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40047" w14:textId="346C4530" w:rsidR="00C4377B" w:rsidRDefault="00C4377B" w:rsidP="00C4377B">
      <w:pPr>
        <w:widowControl w:val="0"/>
        <w:autoSpaceDE w:val="0"/>
        <w:autoSpaceDN w:val="0"/>
        <w:adjustRightInd w:val="0"/>
        <w:spacing w:after="0" w:line="240" w:lineRule="auto"/>
        <w:jc w:val="right"/>
        <w:rPr>
          <w:rFonts w:ascii="Times New Roman" w:hAnsi="Times New Roman"/>
          <w:b/>
          <w:sz w:val="24"/>
          <w:szCs w:val="24"/>
        </w:rPr>
      </w:pPr>
      <w:bookmarkStart w:id="0" w:name="_GoBack"/>
      <w:bookmarkEnd w:id="0"/>
      <w:r>
        <w:rPr>
          <w:rFonts w:ascii="Times New Roman" w:hAnsi="Times New Roman"/>
          <w:b/>
          <w:sz w:val="24"/>
          <w:szCs w:val="24"/>
        </w:rPr>
        <w:t>VI</w:t>
      </w:r>
    </w:p>
    <w:p w14:paraId="38A72378" w14:textId="77777777" w:rsidR="00C4377B" w:rsidRDefault="00C4377B" w:rsidP="00C4377B">
      <w:pPr>
        <w:widowControl w:val="0"/>
        <w:autoSpaceDE w:val="0"/>
        <w:autoSpaceDN w:val="0"/>
        <w:adjustRightInd w:val="0"/>
        <w:spacing w:after="0" w:line="240" w:lineRule="auto"/>
        <w:jc w:val="right"/>
        <w:rPr>
          <w:rFonts w:ascii="Times New Roman" w:hAnsi="Times New Roman"/>
          <w:b/>
          <w:sz w:val="24"/>
          <w:szCs w:val="24"/>
        </w:rPr>
      </w:pPr>
    </w:p>
    <w:p w14:paraId="36053D8B" w14:textId="67190CFC" w:rsidR="00CE7AFF" w:rsidRPr="00745331" w:rsidRDefault="00745331">
      <w:pPr>
        <w:widowControl w:val="0"/>
        <w:autoSpaceDE w:val="0"/>
        <w:autoSpaceDN w:val="0"/>
        <w:adjustRightInd w:val="0"/>
        <w:spacing w:after="0" w:line="240" w:lineRule="auto"/>
        <w:jc w:val="center"/>
        <w:rPr>
          <w:rFonts w:ascii="Times New Roman" w:hAnsi="Times New Roman"/>
          <w:b/>
          <w:sz w:val="24"/>
          <w:szCs w:val="24"/>
        </w:rPr>
      </w:pPr>
      <w:r w:rsidRPr="00745331">
        <w:rPr>
          <w:rFonts w:ascii="Times New Roman" w:hAnsi="Times New Roman"/>
          <w:b/>
          <w:sz w:val="24"/>
          <w:szCs w:val="24"/>
        </w:rPr>
        <w:t xml:space="preserve">PLATNÉ ZNĚNÍ ZÁKONA Č. 372/2011 SB., O ZDRAVOTNÍCH SLUŽBÁCH A PODMÍNKÁCH JEJICH POSKYTOVÁNÍ (ZÁKON O ZDRAVOTNÍCH SLUŽBÁCH), VE ZNĚNÍ POZDĚJŠÍCH PŘEDPISŮ, </w:t>
      </w:r>
      <w:r w:rsidRPr="00745331">
        <w:rPr>
          <w:rFonts w:ascii="Times New Roman" w:hAnsi="Times New Roman"/>
          <w:b/>
        </w:rPr>
        <w:t xml:space="preserve">S VYZNAČENÍM NAVRHOVANÝCH ZMĚN </w:t>
      </w:r>
    </w:p>
    <w:p w14:paraId="0216DD09" w14:textId="77777777" w:rsidR="00CE7AFF" w:rsidRPr="00B41FD9" w:rsidRDefault="00CE7AFF">
      <w:pPr>
        <w:widowControl w:val="0"/>
        <w:autoSpaceDE w:val="0"/>
        <w:autoSpaceDN w:val="0"/>
        <w:adjustRightInd w:val="0"/>
        <w:spacing w:after="0" w:line="240" w:lineRule="auto"/>
        <w:rPr>
          <w:rFonts w:ascii="Arial" w:hAnsi="Arial" w:cs="Arial"/>
          <w:bCs/>
          <w:sz w:val="24"/>
          <w:szCs w:val="24"/>
        </w:rPr>
      </w:pPr>
    </w:p>
    <w:p w14:paraId="422A4616" w14:textId="77777777" w:rsidR="00CE7AFF" w:rsidRPr="00B41FD9" w:rsidRDefault="00CE7AFF">
      <w:pPr>
        <w:widowControl w:val="0"/>
        <w:autoSpaceDE w:val="0"/>
        <w:autoSpaceDN w:val="0"/>
        <w:adjustRightInd w:val="0"/>
        <w:spacing w:after="0" w:line="240" w:lineRule="auto"/>
        <w:rPr>
          <w:rFonts w:ascii="Arial" w:hAnsi="Arial" w:cs="Arial"/>
          <w:sz w:val="24"/>
          <w:szCs w:val="24"/>
        </w:rPr>
      </w:pPr>
    </w:p>
    <w:p w14:paraId="6ACF8D16" w14:textId="77777777" w:rsidR="00CE7AFF" w:rsidRPr="00B41FD9" w:rsidRDefault="00CE7AFF">
      <w:pPr>
        <w:widowControl w:val="0"/>
        <w:autoSpaceDE w:val="0"/>
        <w:autoSpaceDN w:val="0"/>
        <w:adjustRightInd w:val="0"/>
        <w:spacing w:after="0" w:line="240" w:lineRule="auto"/>
        <w:jc w:val="center"/>
        <w:rPr>
          <w:rFonts w:ascii="Arial" w:hAnsi="Arial" w:cs="Arial"/>
          <w:bCs/>
          <w:sz w:val="24"/>
          <w:szCs w:val="24"/>
        </w:rPr>
      </w:pPr>
      <w:r w:rsidRPr="00B41FD9">
        <w:rPr>
          <w:rFonts w:ascii="Arial" w:hAnsi="Arial" w:cs="Arial"/>
          <w:bCs/>
          <w:sz w:val="24"/>
          <w:szCs w:val="24"/>
        </w:rPr>
        <w:t xml:space="preserve">ČÁST PRVNÍ </w:t>
      </w:r>
    </w:p>
    <w:p w14:paraId="376486B2" w14:textId="77777777" w:rsidR="00CE7AFF" w:rsidRPr="00B41FD9" w:rsidRDefault="00CE7AFF">
      <w:pPr>
        <w:widowControl w:val="0"/>
        <w:autoSpaceDE w:val="0"/>
        <w:autoSpaceDN w:val="0"/>
        <w:adjustRightInd w:val="0"/>
        <w:spacing w:after="0" w:line="240" w:lineRule="auto"/>
        <w:rPr>
          <w:rFonts w:ascii="Arial" w:hAnsi="Arial" w:cs="Arial"/>
          <w:bCs/>
          <w:sz w:val="24"/>
          <w:szCs w:val="24"/>
        </w:rPr>
      </w:pPr>
    </w:p>
    <w:p w14:paraId="26901E54" w14:textId="251BEDD5" w:rsidR="00CE7AFF" w:rsidRPr="00B41FD9" w:rsidRDefault="007413AA" w:rsidP="00AA2E7C">
      <w:pPr>
        <w:widowControl w:val="0"/>
        <w:tabs>
          <w:tab w:val="left" w:pos="2316"/>
          <w:tab w:val="center" w:pos="4535"/>
        </w:tabs>
        <w:autoSpaceDE w:val="0"/>
        <w:autoSpaceDN w:val="0"/>
        <w:adjustRightInd w:val="0"/>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sidR="00CE7AFF" w:rsidRPr="00B41FD9">
        <w:rPr>
          <w:rFonts w:ascii="Arial" w:hAnsi="Arial" w:cs="Arial"/>
          <w:bCs/>
          <w:sz w:val="24"/>
          <w:szCs w:val="24"/>
        </w:rPr>
        <w:t xml:space="preserve">ZÁKLADNÍ USTANOVENÍ </w:t>
      </w:r>
    </w:p>
    <w:p w14:paraId="01E830D2" w14:textId="77777777" w:rsidR="00CE7AFF" w:rsidRPr="00B41FD9" w:rsidRDefault="00CE7AFF">
      <w:pPr>
        <w:widowControl w:val="0"/>
        <w:autoSpaceDE w:val="0"/>
        <w:autoSpaceDN w:val="0"/>
        <w:adjustRightInd w:val="0"/>
        <w:spacing w:after="0" w:line="240" w:lineRule="auto"/>
        <w:rPr>
          <w:rFonts w:ascii="Arial" w:hAnsi="Arial" w:cs="Arial"/>
          <w:bCs/>
          <w:sz w:val="24"/>
          <w:szCs w:val="24"/>
        </w:rPr>
      </w:pPr>
    </w:p>
    <w:p w14:paraId="43A59386"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1  </w:t>
      </w:r>
    </w:p>
    <w:p w14:paraId="42194E1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5FD624C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Tento zákon upravuje zdravotní služby a podmínky jejich poskytování a s tím spojený výkon státní správy, druhy a formy zdravotní péče, práva a povinnosti pacientů a osob pacientům blízkých, poskytovatelů zdravotních služeb, zdravotnických pracovníků</w:t>
      </w:r>
      <w:r w:rsidR="009948F3">
        <w:rPr>
          <w:rFonts w:ascii="Arial" w:hAnsi="Arial" w:cs="Arial"/>
          <w:sz w:val="24"/>
          <w:szCs w:val="24"/>
        </w:rPr>
        <w:t xml:space="preserve"> </w:t>
      </w:r>
      <w:r w:rsidRPr="001F1BC0">
        <w:rPr>
          <w:rFonts w:ascii="Arial" w:hAnsi="Arial" w:cs="Arial"/>
          <w:sz w:val="24"/>
          <w:szCs w:val="24"/>
          <w:vertAlign w:val="superscript"/>
        </w:rPr>
        <w:t>1)</w:t>
      </w:r>
      <w:r w:rsidRPr="001F1BC0">
        <w:rPr>
          <w:rFonts w:ascii="Arial" w:hAnsi="Arial" w:cs="Arial"/>
          <w:sz w:val="24"/>
          <w:szCs w:val="24"/>
        </w:rPr>
        <w:t>,</w:t>
      </w:r>
      <w:r w:rsidRPr="001F1BC0">
        <w:rPr>
          <w:rFonts w:ascii="Arial" w:hAnsi="Arial" w:cs="Arial"/>
          <w:sz w:val="24"/>
          <w:szCs w:val="24"/>
          <w:vertAlign w:val="superscript"/>
        </w:rPr>
        <w:t xml:space="preserve"> 2)</w:t>
      </w:r>
      <w:r w:rsidRPr="001F1BC0">
        <w:rPr>
          <w:rFonts w:ascii="Arial" w:hAnsi="Arial" w:cs="Arial"/>
          <w:sz w:val="24"/>
          <w:szCs w:val="24"/>
        </w:rPr>
        <w:t>, jiných odborných pracovníků</w:t>
      </w:r>
      <w:r w:rsidRPr="001F1BC0">
        <w:rPr>
          <w:rFonts w:ascii="Arial" w:hAnsi="Arial" w:cs="Arial"/>
          <w:sz w:val="24"/>
          <w:szCs w:val="24"/>
          <w:vertAlign w:val="superscript"/>
        </w:rPr>
        <w:t>2)</w:t>
      </w:r>
      <w:r w:rsidRPr="001F1BC0">
        <w:rPr>
          <w:rFonts w:ascii="Arial" w:hAnsi="Arial" w:cs="Arial"/>
          <w:sz w:val="24"/>
          <w:szCs w:val="24"/>
        </w:rPr>
        <w:t xml:space="preserve"> a dalších osob v souvislosti s poskytováním zdravotních služeb, podmínky hodnocení kvality a bezpečí zdravotních služeb, další činnosti související s poskytováním zdravotních služeb a zapracovává příslušné předpisy Evropské unie</w:t>
      </w:r>
      <w:r w:rsidRPr="001F1BC0">
        <w:rPr>
          <w:rFonts w:ascii="Arial" w:hAnsi="Arial" w:cs="Arial"/>
          <w:sz w:val="24"/>
          <w:szCs w:val="24"/>
          <w:vertAlign w:val="superscript"/>
        </w:rPr>
        <w:t>3)</w:t>
      </w:r>
      <w:r w:rsidRPr="001F1BC0">
        <w:rPr>
          <w:rFonts w:ascii="Arial" w:hAnsi="Arial" w:cs="Arial"/>
          <w:sz w:val="24"/>
          <w:szCs w:val="24"/>
        </w:rPr>
        <w:t xml:space="preserve">. </w:t>
      </w:r>
    </w:p>
    <w:p w14:paraId="354E686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C08C78F"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2 </w:t>
      </w:r>
    </w:p>
    <w:p w14:paraId="17DC880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025A33A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Poskytovatelem zdravotních služeb se rozumí fyzická nebo právnická osoba, která má oprávnění k poskytování zdravotních služeb podle tohoto zákona. </w:t>
      </w:r>
    </w:p>
    <w:p w14:paraId="597D5F3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9BACC5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Zdravotními službami se rozumí </w:t>
      </w:r>
    </w:p>
    <w:p w14:paraId="4E3E5D7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99507C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 poskytování zdravotní péče podle tohoto zákona zdravotnickými pracovníky</w:t>
      </w:r>
      <w:r w:rsidRPr="001F1BC0">
        <w:rPr>
          <w:rFonts w:ascii="Arial" w:hAnsi="Arial" w:cs="Arial"/>
          <w:sz w:val="24"/>
          <w:szCs w:val="24"/>
          <w:vertAlign w:val="superscript"/>
        </w:rPr>
        <w:t>1)</w:t>
      </w:r>
      <w:r w:rsidRPr="001F1BC0">
        <w:rPr>
          <w:rFonts w:ascii="Arial" w:hAnsi="Arial" w:cs="Arial"/>
          <w:sz w:val="24"/>
          <w:szCs w:val="24"/>
        </w:rPr>
        <w:t>,</w:t>
      </w:r>
      <w:r w:rsidRPr="001F1BC0">
        <w:rPr>
          <w:rFonts w:ascii="Arial" w:hAnsi="Arial" w:cs="Arial"/>
          <w:sz w:val="24"/>
          <w:szCs w:val="24"/>
          <w:vertAlign w:val="superscript"/>
        </w:rPr>
        <w:t>2)</w:t>
      </w:r>
      <w:r w:rsidRPr="001F1BC0">
        <w:rPr>
          <w:rFonts w:ascii="Arial" w:hAnsi="Arial" w:cs="Arial"/>
          <w:sz w:val="24"/>
          <w:szCs w:val="24"/>
        </w:rPr>
        <w:t>, a dále činnosti vykonávané jinými odbornými pracovníky</w:t>
      </w:r>
      <w:r w:rsidRPr="001F1BC0">
        <w:rPr>
          <w:rFonts w:ascii="Arial" w:hAnsi="Arial" w:cs="Arial"/>
          <w:sz w:val="24"/>
          <w:szCs w:val="24"/>
          <w:vertAlign w:val="superscript"/>
        </w:rPr>
        <w:t>2)</w:t>
      </w:r>
      <w:r w:rsidRPr="001F1BC0">
        <w:rPr>
          <w:rFonts w:ascii="Arial" w:hAnsi="Arial" w:cs="Arial"/>
          <w:sz w:val="24"/>
          <w:szCs w:val="24"/>
        </w:rPr>
        <w:t xml:space="preserve">, jsou-li tyto činnosti vykonávány v přímé souvislosti s poskytováním zdravotní péče, </w:t>
      </w:r>
    </w:p>
    <w:p w14:paraId="7558642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B07774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konzultační služby, jejichž účelem je posouzení individuálního léčebného postupu, popřípadě navržení jeho změny nebo doplnění, a další konzultace podporující rozhodování pacienta ve věci poskytnutí zdravotních služeb prováděné dalším poskytovatelem zdravotních služeb (dále jen „poskytovatel“) nebo zdravotnickým pracovníkem, kterého si pacient zvolil, </w:t>
      </w:r>
    </w:p>
    <w:p w14:paraId="487888E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32A08F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c) nakládání s tělem zemřelého v rozsahu stanoveném tímto zákonem, včetně převozu těla zemřelého na patologicko-anatomickou pitvu nebo zdravotní pitvu a z patologicko-anatomické pitvy nebo ze zdravotní pitvy prováděné poskytovatelem podle zákona o pohřebnictví</w:t>
      </w:r>
      <w:r w:rsidRPr="001F1BC0">
        <w:rPr>
          <w:rFonts w:ascii="Arial" w:hAnsi="Arial" w:cs="Arial"/>
          <w:sz w:val="24"/>
          <w:szCs w:val="24"/>
          <w:vertAlign w:val="superscript"/>
        </w:rPr>
        <w:t>4)</w:t>
      </w:r>
      <w:r w:rsidRPr="001F1BC0">
        <w:rPr>
          <w:rFonts w:ascii="Arial" w:hAnsi="Arial" w:cs="Arial"/>
          <w:sz w:val="24"/>
          <w:szCs w:val="24"/>
        </w:rPr>
        <w:t xml:space="preserve">, </w:t>
      </w:r>
    </w:p>
    <w:p w14:paraId="0EA8061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EFF5A7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d) zdravotnická záchranná služba</w:t>
      </w:r>
      <w:r w:rsidRPr="001F1BC0">
        <w:rPr>
          <w:rFonts w:ascii="Arial" w:hAnsi="Arial" w:cs="Arial"/>
          <w:sz w:val="24"/>
          <w:szCs w:val="24"/>
          <w:vertAlign w:val="superscript"/>
        </w:rPr>
        <w:t>5)</w:t>
      </w:r>
      <w:r w:rsidRPr="001F1BC0">
        <w:rPr>
          <w:rFonts w:ascii="Arial" w:hAnsi="Arial" w:cs="Arial"/>
          <w:sz w:val="24"/>
          <w:szCs w:val="24"/>
        </w:rPr>
        <w:t xml:space="preserve">, </w:t>
      </w:r>
    </w:p>
    <w:p w14:paraId="053DFEC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6636AE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zdravotnická dopravní služba, jejímž účelem je </w:t>
      </w:r>
    </w:p>
    <w:p w14:paraId="1F085D7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1. přeprava pacientů mezi poskytovateli nebo k poskytovateli a zpět do vlastního sociálního prostředí, je-li to nezbytné k zajištění poskytnutí zdravotních služeb, </w:t>
      </w:r>
    </w:p>
    <w:p w14:paraId="1EF626E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lastRenderedPageBreak/>
        <w:t xml:space="preserve">2. rychlá přeprava zdravotnických pracovníků k zabezpečení neodkladné péče u poskytovatele, </w:t>
      </w:r>
    </w:p>
    <w:p w14:paraId="6440084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3. přeprava osob včetně zemřelého pacienta související s prováděním transplantací, neodkladná přeprava tkání a buněk určených k použití u člověka, přeprava léčivých přípravků, krve a jejích složek a zdravotnických prostředků nezbytných pro poskytnutí neodkladné péče nebo přeprava dalšího biologického materiálu, </w:t>
      </w:r>
    </w:p>
    <w:p w14:paraId="078A256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9CA585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f) přeprava pacientů neodkladné péče, kterou se rozumí jejich přeprava mezi poskytovateli výhradně za podmínek soustavného poskytování neodkladné péče během přepravy, </w:t>
      </w:r>
    </w:p>
    <w:p w14:paraId="42AC76C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D5549F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g) zdravotní služby v rozsahu činnosti odběrových zařízení nebo tkáňových zařízení podle jiných právních předpisů upravujících postupy pro zajištění jakosti a bezpečnosti lidských orgánů, tkání a buněk</w:t>
      </w:r>
      <w:r w:rsidRPr="001F1BC0">
        <w:rPr>
          <w:rFonts w:ascii="Arial" w:hAnsi="Arial" w:cs="Arial"/>
          <w:sz w:val="24"/>
          <w:szCs w:val="24"/>
          <w:vertAlign w:val="superscript"/>
        </w:rPr>
        <w:t>6)</w:t>
      </w:r>
      <w:r w:rsidRPr="001F1BC0">
        <w:rPr>
          <w:rFonts w:ascii="Arial" w:hAnsi="Arial" w:cs="Arial"/>
          <w:sz w:val="24"/>
          <w:szCs w:val="24"/>
        </w:rPr>
        <w:t xml:space="preserve">, </w:t>
      </w:r>
    </w:p>
    <w:p w14:paraId="7C047AB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2E5094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h) zdravotní služby v rozsahu činnosti zařízení transfuzní služby nebo krevní banky podle právního předpisu upravujícího výrobu transfuzních přípravků, jejich skladování a výdej</w:t>
      </w:r>
      <w:r w:rsidRPr="001F1BC0">
        <w:rPr>
          <w:rFonts w:ascii="Arial" w:hAnsi="Arial" w:cs="Arial"/>
          <w:sz w:val="24"/>
          <w:szCs w:val="24"/>
          <w:vertAlign w:val="superscript"/>
        </w:rPr>
        <w:t>7)</w:t>
      </w:r>
      <w:r w:rsidRPr="001F1BC0">
        <w:rPr>
          <w:rFonts w:ascii="Arial" w:hAnsi="Arial" w:cs="Arial"/>
          <w:sz w:val="24"/>
          <w:szCs w:val="24"/>
        </w:rPr>
        <w:t xml:space="preserve">, </w:t>
      </w:r>
    </w:p>
    <w:p w14:paraId="37A3108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5BD524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i) protialkoholní a protitoxikomanická záchytná služba</w:t>
      </w:r>
      <w:r w:rsidRPr="001F1BC0">
        <w:rPr>
          <w:rFonts w:ascii="Arial" w:hAnsi="Arial" w:cs="Arial"/>
          <w:sz w:val="24"/>
          <w:szCs w:val="24"/>
          <w:vertAlign w:val="superscript"/>
        </w:rPr>
        <w:t>52)</w:t>
      </w:r>
      <w:r w:rsidRPr="001F1BC0">
        <w:rPr>
          <w:rFonts w:ascii="Arial" w:hAnsi="Arial" w:cs="Arial"/>
          <w:sz w:val="24"/>
          <w:szCs w:val="24"/>
        </w:rPr>
        <w:t xml:space="preserve"> (dále jen "záchytná služba"). </w:t>
      </w:r>
    </w:p>
    <w:p w14:paraId="4B0920D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83EA04B"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(3) Zdravotními službami se rovněž rozumí specifické zdravotní služby podle </w:t>
      </w:r>
      <w:hyperlink r:id="rId9" w:history="1">
        <w:r w:rsidRPr="003B3004">
          <w:rPr>
            <w:rFonts w:ascii="Arial" w:hAnsi="Arial" w:cs="Arial"/>
            <w:sz w:val="24"/>
            <w:szCs w:val="24"/>
          </w:rPr>
          <w:t>zákona o specifických zdravotních službách</w:t>
        </w:r>
      </w:hyperlink>
      <w:r w:rsidRPr="003B3004">
        <w:rPr>
          <w:rFonts w:ascii="Arial" w:hAnsi="Arial" w:cs="Arial"/>
          <w:sz w:val="24"/>
          <w:szCs w:val="24"/>
        </w:rPr>
        <w:t>, zdravotní služby podle zákona upravujícího transplantace nebo zákona upravujícího umělé přerušení těhotenství</w:t>
      </w:r>
      <w:r w:rsidRPr="003B3004">
        <w:rPr>
          <w:rFonts w:ascii="Arial" w:hAnsi="Arial" w:cs="Arial"/>
          <w:sz w:val="24"/>
          <w:szCs w:val="24"/>
          <w:vertAlign w:val="superscript"/>
        </w:rPr>
        <w:t>8)</w:t>
      </w:r>
      <w:r w:rsidRPr="003B3004">
        <w:rPr>
          <w:rFonts w:ascii="Arial" w:hAnsi="Arial" w:cs="Arial"/>
          <w:sz w:val="24"/>
          <w:szCs w:val="24"/>
        </w:rPr>
        <w:t xml:space="preserve">. </w:t>
      </w:r>
    </w:p>
    <w:p w14:paraId="55982733" w14:textId="77777777" w:rsidR="00CE7AFF" w:rsidRPr="003B3004" w:rsidRDefault="00CE7AFF">
      <w:pPr>
        <w:widowControl w:val="0"/>
        <w:autoSpaceDE w:val="0"/>
        <w:autoSpaceDN w:val="0"/>
        <w:adjustRightInd w:val="0"/>
        <w:spacing w:after="0" w:line="240" w:lineRule="auto"/>
        <w:rPr>
          <w:rFonts w:ascii="Arial" w:hAnsi="Arial" w:cs="Arial"/>
          <w:sz w:val="24"/>
          <w:szCs w:val="24"/>
        </w:rPr>
      </w:pPr>
      <w:r w:rsidRPr="003B3004">
        <w:rPr>
          <w:rFonts w:ascii="Arial" w:hAnsi="Arial" w:cs="Arial"/>
          <w:sz w:val="24"/>
          <w:szCs w:val="24"/>
        </w:rPr>
        <w:t xml:space="preserve"> </w:t>
      </w:r>
    </w:p>
    <w:p w14:paraId="4924B415"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ab/>
        <w:t xml:space="preserve">(4) Zdravotní péčí se rozumí </w:t>
      </w:r>
    </w:p>
    <w:p w14:paraId="201D5A54" w14:textId="77777777" w:rsidR="00CE7AFF" w:rsidRPr="003B3004" w:rsidRDefault="00CE7AFF">
      <w:pPr>
        <w:widowControl w:val="0"/>
        <w:autoSpaceDE w:val="0"/>
        <w:autoSpaceDN w:val="0"/>
        <w:adjustRightInd w:val="0"/>
        <w:spacing w:after="0" w:line="240" w:lineRule="auto"/>
        <w:rPr>
          <w:rFonts w:ascii="Arial" w:hAnsi="Arial" w:cs="Arial"/>
          <w:sz w:val="24"/>
          <w:szCs w:val="24"/>
        </w:rPr>
      </w:pPr>
      <w:r w:rsidRPr="003B3004">
        <w:rPr>
          <w:rFonts w:ascii="Arial" w:hAnsi="Arial" w:cs="Arial"/>
          <w:sz w:val="24"/>
          <w:szCs w:val="24"/>
        </w:rPr>
        <w:t xml:space="preserve"> </w:t>
      </w:r>
    </w:p>
    <w:p w14:paraId="211F140C"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 xml:space="preserve">a) soubor činností a opatření prováděných u fyzických osob za účelem </w:t>
      </w:r>
    </w:p>
    <w:p w14:paraId="4050C76F"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 xml:space="preserve">1. předcházení, odhalení a odstranění nemoci, vady nebo zdravotního stavu (dále jen „nemoc“), </w:t>
      </w:r>
    </w:p>
    <w:p w14:paraId="75FFB434"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 xml:space="preserve">2. udržení, obnovení nebo zlepšení zdravotního a funkčního stavu, </w:t>
      </w:r>
    </w:p>
    <w:p w14:paraId="6DB128A6"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 xml:space="preserve">3. udržení a prodloužení života a zmírnění utrpení, </w:t>
      </w:r>
    </w:p>
    <w:p w14:paraId="40714896"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 xml:space="preserve">4. pomoci při reprodukci a porodu, </w:t>
      </w:r>
    </w:p>
    <w:p w14:paraId="54FA8C11"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 xml:space="preserve">5. posuzování zdravotního stavu, </w:t>
      </w:r>
    </w:p>
    <w:p w14:paraId="2ADC3F65" w14:textId="77777777" w:rsidR="00CE7AFF" w:rsidRPr="003B3004" w:rsidRDefault="00CE7AFF">
      <w:pPr>
        <w:widowControl w:val="0"/>
        <w:autoSpaceDE w:val="0"/>
        <w:autoSpaceDN w:val="0"/>
        <w:adjustRightInd w:val="0"/>
        <w:spacing w:after="0" w:line="240" w:lineRule="auto"/>
        <w:rPr>
          <w:rFonts w:ascii="Arial" w:hAnsi="Arial" w:cs="Arial"/>
          <w:sz w:val="24"/>
          <w:szCs w:val="24"/>
        </w:rPr>
      </w:pPr>
      <w:r w:rsidRPr="003B3004">
        <w:rPr>
          <w:rFonts w:ascii="Arial" w:hAnsi="Arial" w:cs="Arial"/>
          <w:sz w:val="24"/>
          <w:szCs w:val="24"/>
        </w:rPr>
        <w:t xml:space="preserve"> </w:t>
      </w:r>
    </w:p>
    <w:p w14:paraId="5E78C9A6"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 xml:space="preserve">b) preventivní, diagnostické, léčebné, léčebně rehabilitační, ošetřovatelské nebo jiné zdravotní výkony prováděné zdravotnickými pracovníky (dále jen „zdravotní výkon“) za účelem podle písmene a), </w:t>
      </w:r>
    </w:p>
    <w:p w14:paraId="5ADCDBD7" w14:textId="77777777" w:rsidR="00CE7AFF" w:rsidRPr="003B3004" w:rsidRDefault="00CE7AFF">
      <w:pPr>
        <w:widowControl w:val="0"/>
        <w:autoSpaceDE w:val="0"/>
        <w:autoSpaceDN w:val="0"/>
        <w:adjustRightInd w:val="0"/>
        <w:spacing w:after="0" w:line="240" w:lineRule="auto"/>
        <w:rPr>
          <w:rFonts w:ascii="Arial" w:hAnsi="Arial" w:cs="Arial"/>
          <w:sz w:val="24"/>
          <w:szCs w:val="24"/>
        </w:rPr>
      </w:pPr>
      <w:r w:rsidRPr="003B3004">
        <w:rPr>
          <w:rFonts w:ascii="Arial" w:hAnsi="Arial" w:cs="Arial"/>
          <w:sz w:val="24"/>
          <w:szCs w:val="24"/>
        </w:rPr>
        <w:t xml:space="preserve"> </w:t>
      </w:r>
    </w:p>
    <w:p w14:paraId="65EAAE94" w14:textId="77777777" w:rsidR="00CE7AFF" w:rsidRPr="005909F2"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 xml:space="preserve">c) odborné lékařské vyšetření podle </w:t>
      </w:r>
      <w:hyperlink r:id="rId10" w:history="1">
        <w:r w:rsidRPr="003B3004">
          <w:rPr>
            <w:rFonts w:ascii="Arial" w:hAnsi="Arial" w:cs="Arial"/>
            <w:sz w:val="24"/>
            <w:szCs w:val="24"/>
          </w:rPr>
          <w:t>zákona o ochraně zdraví před škodlivými účinky návykových látek</w:t>
        </w:r>
      </w:hyperlink>
      <w:r w:rsidR="005F4D36">
        <w:rPr>
          <w:rFonts w:ascii="Arial" w:hAnsi="Arial" w:cs="Arial"/>
          <w:b/>
          <w:sz w:val="24"/>
          <w:szCs w:val="24"/>
        </w:rPr>
        <w:t xml:space="preserve"> </w:t>
      </w:r>
      <w:r w:rsidR="005F4D36">
        <w:rPr>
          <w:rFonts w:ascii="Arial" w:hAnsi="Arial" w:cs="Arial"/>
          <w:sz w:val="24"/>
          <w:szCs w:val="24"/>
          <w:vertAlign w:val="superscript"/>
        </w:rPr>
        <w:t>53</w:t>
      </w:r>
      <w:r w:rsidR="005F4D36" w:rsidRPr="003B3004">
        <w:rPr>
          <w:rFonts w:ascii="Arial" w:hAnsi="Arial" w:cs="Arial"/>
          <w:sz w:val="24"/>
          <w:szCs w:val="24"/>
          <w:vertAlign w:val="superscript"/>
        </w:rPr>
        <w:t>)</w:t>
      </w:r>
      <w:r w:rsidR="006C22C1" w:rsidRPr="006C22C1">
        <w:rPr>
          <w:rFonts w:ascii="Arial" w:hAnsi="Arial" w:cs="Arial"/>
          <w:strike/>
          <w:sz w:val="24"/>
          <w:szCs w:val="24"/>
        </w:rPr>
        <w:t>.</w:t>
      </w:r>
      <w:r w:rsidR="005F4D36" w:rsidRPr="006C22C1">
        <w:rPr>
          <w:rFonts w:ascii="Arial" w:hAnsi="Arial" w:cs="Arial"/>
          <w:b/>
          <w:sz w:val="24"/>
          <w:szCs w:val="24"/>
        </w:rPr>
        <w:t>,</w:t>
      </w:r>
    </w:p>
    <w:p w14:paraId="77385E0C" w14:textId="77777777" w:rsidR="00953289" w:rsidRPr="005909F2" w:rsidRDefault="00953289">
      <w:pPr>
        <w:widowControl w:val="0"/>
        <w:autoSpaceDE w:val="0"/>
        <w:autoSpaceDN w:val="0"/>
        <w:adjustRightInd w:val="0"/>
        <w:spacing w:after="0" w:line="240" w:lineRule="auto"/>
        <w:jc w:val="both"/>
        <w:rPr>
          <w:rFonts w:ascii="Arial" w:hAnsi="Arial" w:cs="Arial"/>
          <w:sz w:val="24"/>
          <w:szCs w:val="24"/>
        </w:rPr>
      </w:pPr>
    </w:p>
    <w:p w14:paraId="487CDCFB" w14:textId="77777777" w:rsidR="00953289" w:rsidRPr="005909F2" w:rsidRDefault="00953289" w:rsidP="00953289">
      <w:pPr>
        <w:jc w:val="both"/>
        <w:rPr>
          <w:rFonts w:ascii="Arial" w:hAnsi="Arial" w:cs="Arial"/>
          <w:b/>
          <w:sz w:val="24"/>
          <w:szCs w:val="24"/>
        </w:rPr>
      </w:pPr>
      <w:bookmarkStart w:id="1" w:name="_Hlk45789035"/>
      <w:r w:rsidRPr="001A5DB8">
        <w:rPr>
          <w:rFonts w:ascii="Arial" w:hAnsi="Arial" w:cs="Arial"/>
          <w:b/>
          <w:sz w:val="24"/>
          <w:szCs w:val="24"/>
        </w:rPr>
        <w:t>d)</w:t>
      </w:r>
      <w:r w:rsidRPr="001A5DB8">
        <w:rPr>
          <w:rFonts w:ascii="Arial" w:hAnsi="Arial" w:cs="Arial"/>
          <w:b/>
          <w:sz w:val="20"/>
          <w:szCs w:val="20"/>
        </w:rPr>
        <w:t xml:space="preserve"> </w:t>
      </w:r>
      <w:r w:rsidRPr="001A5DB8">
        <w:rPr>
          <w:rFonts w:ascii="Arial" w:hAnsi="Arial" w:cs="Arial"/>
          <w:b/>
          <w:sz w:val="24"/>
          <w:szCs w:val="24"/>
        </w:rPr>
        <w:t xml:space="preserve">chirurgické nebo jiné </w:t>
      </w:r>
      <w:r w:rsidR="00C6796F" w:rsidRPr="001A5DB8">
        <w:rPr>
          <w:rFonts w:ascii="Arial" w:hAnsi="Arial" w:cs="Arial"/>
          <w:b/>
          <w:sz w:val="24"/>
          <w:szCs w:val="24"/>
        </w:rPr>
        <w:t xml:space="preserve">zdravotní </w:t>
      </w:r>
      <w:r w:rsidRPr="001A5DB8">
        <w:rPr>
          <w:rFonts w:ascii="Arial" w:hAnsi="Arial" w:cs="Arial"/>
          <w:b/>
          <w:sz w:val="24"/>
          <w:szCs w:val="24"/>
        </w:rPr>
        <w:t xml:space="preserve">výkony, jejichž účelem je na žádost </w:t>
      </w:r>
      <w:r w:rsidR="00B563B0" w:rsidRPr="001A5DB8">
        <w:rPr>
          <w:rFonts w:ascii="Arial" w:hAnsi="Arial" w:cs="Arial"/>
          <w:b/>
          <w:sz w:val="24"/>
          <w:szCs w:val="24"/>
        </w:rPr>
        <w:t xml:space="preserve">pacienta </w:t>
      </w:r>
      <w:r w:rsidRPr="001A5DB8">
        <w:rPr>
          <w:rFonts w:ascii="Arial" w:hAnsi="Arial" w:cs="Arial"/>
          <w:b/>
          <w:sz w:val="24"/>
          <w:szCs w:val="24"/>
        </w:rPr>
        <w:t>dosažení změny, obnovení nebo zlepšení jeho vzhledu</w:t>
      </w:r>
      <w:r w:rsidR="006D5685" w:rsidRPr="001A5DB8">
        <w:rPr>
          <w:rFonts w:ascii="Arial" w:hAnsi="Arial" w:cs="Arial"/>
          <w:b/>
          <w:sz w:val="24"/>
          <w:szCs w:val="24"/>
        </w:rPr>
        <w:t xml:space="preserve"> a</w:t>
      </w:r>
      <w:r w:rsidRPr="001A5DB8">
        <w:rPr>
          <w:rFonts w:ascii="Arial" w:hAnsi="Arial" w:cs="Arial"/>
          <w:b/>
          <w:sz w:val="24"/>
          <w:szCs w:val="24"/>
        </w:rPr>
        <w:t xml:space="preserve"> k jejich</w:t>
      </w:r>
      <w:r w:rsidR="006D5685" w:rsidRPr="001A5DB8">
        <w:rPr>
          <w:rFonts w:ascii="Arial" w:hAnsi="Arial" w:cs="Arial"/>
          <w:b/>
          <w:sz w:val="24"/>
          <w:szCs w:val="24"/>
        </w:rPr>
        <w:t>ž</w:t>
      </w:r>
      <w:r w:rsidRPr="001A5DB8">
        <w:rPr>
          <w:rFonts w:ascii="Arial" w:hAnsi="Arial" w:cs="Arial"/>
          <w:b/>
          <w:sz w:val="24"/>
          <w:szCs w:val="24"/>
        </w:rPr>
        <w:t xml:space="preserve"> provedení jsou způsobilí pouze zdravotničtí pracovníci.</w:t>
      </w:r>
    </w:p>
    <w:bookmarkEnd w:id="1"/>
    <w:p w14:paraId="393F0F4C" w14:textId="09C1C285" w:rsidR="0093542D" w:rsidRDefault="0093542D" w:rsidP="00953289">
      <w:pPr>
        <w:jc w:val="center"/>
        <w:rPr>
          <w:rFonts w:ascii="Arial" w:hAnsi="Arial" w:cs="Arial"/>
          <w:b/>
          <w:sz w:val="24"/>
          <w:szCs w:val="24"/>
        </w:rPr>
      </w:pPr>
    </w:p>
    <w:p w14:paraId="6950315F" w14:textId="4482E72C" w:rsidR="001A5DB8" w:rsidRDefault="001A5DB8" w:rsidP="00953289">
      <w:pPr>
        <w:jc w:val="center"/>
        <w:rPr>
          <w:rFonts w:ascii="Arial" w:hAnsi="Arial" w:cs="Arial"/>
          <w:b/>
          <w:sz w:val="24"/>
          <w:szCs w:val="24"/>
        </w:rPr>
      </w:pPr>
    </w:p>
    <w:p w14:paraId="6CEB5EC5" w14:textId="77777777" w:rsidR="001A5DB8" w:rsidRDefault="001A5DB8" w:rsidP="00953289">
      <w:pPr>
        <w:jc w:val="center"/>
        <w:rPr>
          <w:rFonts w:ascii="Arial" w:hAnsi="Arial" w:cs="Arial"/>
          <w:b/>
          <w:sz w:val="24"/>
          <w:szCs w:val="24"/>
        </w:rPr>
      </w:pPr>
    </w:p>
    <w:p w14:paraId="433AA80E" w14:textId="77777777" w:rsidR="00953289" w:rsidRPr="000935E4" w:rsidRDefault="00953289" w:rsidP="00953289">
      <w:pPr>
        <w:jc w:val="center"/>
        <w:rPr>
          <w:rFonts w:ascii="Arial" w:hAnsi="Arial" w:cs="Arial"/>
          <w:b/>
          <w:sz w:val="24"/>
          <w:szCs w:val="24"/>
        </w:rPr>
      </w:pPr>
      <w:bookmarkStart w:id="2" w:name="_Hlk45791935"/>
      <w:r w:rsidRPr="000935E4">
        <w:rPr>
          <w:rFonts w:ascii="Arial" w:hAnsi="Arial" w:cs="Arial"/>
          <w:b/>
          <w:sz w:val="24"/>
          <w:szCs w:val="24"/>
        </w:rPr>
        <w:t>§</w:t>
      </w:r>
      <w:r w:rsidR="00952B12" w:rsidRPr="000935E4">
        <w:rPr>
          <w:rFonts w:ascii="Arial" w:hAnsi="Arial" w:cs="Arial"/>
          <w:b/>
          <w:sz w:val="24"/>
          <w:szCs w:val="24"/>
        </w:rPr>
        <w:t xml:space="preserve"> </w:t>
      </w:r>
      <w:r w:rsidRPr="000935E4">
        <w:rPr>
          <w:rFonts w:ascii="Arial" w:hAnsi="Arial" w:cs="Arial"/>
          <w:b/>
          <w:sz w:val="24"/>
          <w:szCs w:val="24"/>
        </w:rPr>
        <w:t>2a</w:t>
      </w:r>
    </w:p>
    <w:p w14:paraId="1CDCACC5" w14:textId="7CFF335C" w:rsidR="00705624" w:rsidRPr="000D186C" w:rsidRDefault="00C27BEB" w:rsidP="0051603D">
      <w:pPr>
        <w:pStyle w:val="Odstavecseseznamem"/>
        <w:numPr>
          <w:ilvl w:val="0"/>
          <w:numId w:val="28"/>
        </w:numPr>
        <w:jc w:val="both"/>
        <w:rPr>
          <w:rFonts w:ascii="Arial" w:hAnsi="Arial" w:cs="Arial"/>
          <w:b/>
          <w:sz w:val="24"/>
          <w:szCs w:val="24"/>
        </w:rPr>
      </w:pPr>
      <w:bookmarkStart w:id="3" w:name="_Hlk46644507"/>
      <w:r w:rsidRPr="000D186C">
        <w:rPr>
          <w:rFonts w:ascii="Arial" w:hAnsi="Arial" w:cs="Arial"/>
          <w:b/>
          <w:sz w:val="24"/>
          <w:szCs w:val="24"/>
        </w:rPr>
        <w:t xml:space="preserve">Zdravotními službami nejsou činnosti, které vykonávají </w:t>
      </w:r>
    </w:p>
    <w:p w14:paraId="142685BB" w14:textId="41DB5114" w:rsidR="00705624" w:rsidRPr="000D186C" w:rsidRDefault="00705624" w:rsidP="00705624">
      <w:pPr>
        <w:pStyle w:val="Odstavecseseznamem"/>
        <w:ind w:left="360"/>
        <w:jc w:val="both"/>
        <w:rPr>
          <w:rFonts w:ascii="Arial" w:hAnsi="Arial" w:cs="Arial"/>
          <w:b/>
          <w:sz w:val="24"/>
          <w:szCs w:val="24"/>
        </w:rPr>
      </w:pPr>
      <w:bookmarkStart w:id="4" w:name="_Hlk45699199"/>
      <w:r w:rsidRPr="000D186C">
        <w:rPr>
          <w:rFonts w:ascii="Arial" w:hAnsi="Arial" w:cs="Arial"/>
          <w:b/>
          <w:sz w:val="24"/>
          <w:szCs w:val="24"/>
        </w:rPr>
        <w:t xml:space="preserve"> </w:t>
      </w:r>
    </w:p>
    <w:p w14:paraId="0F5F4F79" w14:textId="7C792F5B" w:rsidR="00705624" w:rsidRPr="000D186C" w:rsidRDefault="00705624" w:rsidP="0051603D">
      <w:pPr>
        <w:pStyle w:val="Odstavecseseznamem"/>
        <w:numPr>
          <w:ilvl w:val="0"/>
          <w:numId w:val="29"/>
        </w:numPr>
        <w:jc w:val="both"/>
        <w:rPr>
          <w:rFonts w:ascii="Arial" w:hAnsi="Arial" w:cs="Arial"/>
          <w:b/>
          <w:sz w:val="24"/>
          <w:szCs w:val="24"/>
        </w:rPr>
      </w:pPr>
      <w:r w:rsidRPr="000D186C">
        <w:rPr>
          <w:rFonts w:ascii="Arial" w:hAnsi="Arial" w:cs="Arial"/>
          <w:b/>
          <w:sz w:val="24"/>
          <w:szCs w:val="24"/>
        </w:rPr>
        <w:t>fyzické osoby při péči o své vlastní zdraví nebo o zdraví osob blízkých; touto péčí se rozumí péče, jejíž poskytnutí není podmíněno vzděláním potřebným pro výkon zdravotnického povolání a kterou lze poskytnout pouze za podmínek stanovených tímto zákonem</w:t>
      </w:r>
      <w:r w:rsidR="0094778F">
        <w:rPr>
          <w:rFonts w:ascii="Arial" w:hAnsi="Arial" w:cs="Arial"/>
          <w:b/>
          <w:sz w:val="24"/>
          <w:szCs w:val="24"/>
        </w:rPr>
        <w:t>,</w:t>
      </w:r>
      <w:r w:rsidRPr="000D186C">
        <w:rPr>
          <w:rFonts w:ascii="Arial" w:hAnsi="Arial" w:cs="Arial"/>
          <w:b/>
          <w:sz w:val="24"/>
          <w:szCs w:val="24"/>
        </w:rPr>
        <w:t xml:space="preserve"> </w:t>
      </w:r>
      <w:bookmarkEnd w:id="4"/>
    </w:p>
    <w:p w14:paraId="7963D988" w14:textId="77777777" w:rsidR="00705624" w:rsidRPr="000D186C" w:rsidRDefault="00705624" w:rsidP="00C27BEB">
      <w:pPr>
        <w:pStyle w:val="Odstavecseseznamem"/>
        <w:ind w:left="0" w:firstLine="708"/>
        <w:jc w:val="both"/>
        <w:rPr>
          <w:rFonts w:ascii="Arial" w:hAnsi="Arial" w:cs="Arial"/>
          <w:b/>
          <w:sz w:val="24"/>
          <w:szCs w:val="24"/>
        </w:rPr>
      </w:pPr>
    </w:p>
    <w:p w14:paraId="7803E250" w14:textId="4DD13801" w:rsidR="00C27BEB" w:rsidRPr="000D186C" w:rsidRDefault="00C27BEB" w:rsidP="0051603D">
      <w:pPr>
        <w:pStyle w:val="Odstavecseseznamem"/>
        <w:numPr>
          <w:ilvl w:val="0"/>
          <w:numId w:val="29"/>
        </w:numPr>
        <w:jc w:val="both"/>
        <w:rPr>
          <w:rFonts w:ascii="Arial" w:hAnsi="Arial" w:cs="Arial"/>
          <w:b/>
          <w:sz w:val="24"/>
          <w:szCs w:val="24"/>
        </w:rPr>
      </w:pPr>
      <w:r w:rsidRPr="000D186C">
        <w:rPr>
          <w:rFonts w:ascii="Arial" w:hAnsi="Arial" w:cs="Arial"/>
          <w:b/>
          <w:sz w:val="24"/>
          <w:szCs w:val="24"/>
        </w:rPr>
        <w:t>právnické nebo fyzické osoby v oblasti péče o zdraví nebo poradenství ke zdravému životnímu stylu na základě živnostenského oprávnění.</w:t>
      </w:r>
    </w:p>
    <w:p w14:paraId="5FF2B99F" w14:textId="7B6EA6C0" w:rsidR="00C27BEB" w:rsidRPr="000D186C" w:rsidRDefault="00C27BEB" w:rsidP="00C27BEB">
      <w:pPr>
        <w:ind w:firstLine="708"/>
        <w:jc w:val="both"/>
        <w:rPr>
          <w:rFonts w:ascii="Arial" w:hAnsi="Arial" w:cs="Arial"/>
          <w:b/>
          <w:sz w:val="24"/>
          <w:szCs w:val="24"/>
        </w:rPr>
      </w:pPr>
      <w:r w:rsidRPr="000D186C">
        <w:rPr>
          <w:rFonts w:ascii="Arial" w:hAnsi="Arial" w:cs="Arial"/>
          <w:b/>
          <w:sz w:val="24"/>
          <w:szCs w:val="24"/>
        </w:rPr>
        <w:t>(2) Činnosti podle odstavce 1</w:t>
      </w:r>
      <w:r w:rsidR="00705624" w:rsidRPr="000D186C">
        <w:rPr>
          <w:rFonts w:ascii="Arial" w:hAnsi="Arial" w:cs="Arial"/>
          <w:b/>
          <w:sz w:val="24"/>
          <w:szCs w:val="24"/>
        </w:rPr>
        <w:t xml:space="preserve"> písm. b)</w:t>
      </w:r>
      <w:r w:rsidRPr="000D186C">
        <w:rPr>
          <w:rFonts w:ascii="Arial" w:hAnsi="Arial" w:cs="Arial"/>
          <w:b/>
          <w:sz w:val="24"/>
          <w:szCs w:val="24"/>
        </w:rPr>
        <w:t xml:space="preserve">, které právnické nebo fyzické osoby vykonávají v oblasti péče o zdraví s cílem zlepšit nebo zachovat zdravotní stav ošetřovaného pomocí svých znalostí, schopností nebo jiných prostředků a které </w:t>
      </w:r>
      <w:r w:rsidRPr="00415B95">
        <w:rPr>
          <w:rFonts w:ascii="Arial" w:hAnsi="Arial" w:cs="Arial"/>
          <w:b/>
          <w:sz w:val="24"/>
          <w:szCs w:val="24"/>
        </w:rPr>
        <w:t xml:space="preserve">nemají vědecký </w:t>
      </w:r>
      <w:r w:rsidR="007413AA" w:rsidRPr="00415B95">
        <w:rPr>
          <w:rFonts w:ascii="Arial" w:hAnsi="Arial" w:cs="Arial"/>
          <w:b/>
          <w:sz w:val="24"/>
          <w:szCs w:val="24"/>
        </w:rPr>
        <w:t>základ a k jejichž poskytnutí není třeba vzdělání potřebné pro výkon zdravotnického povolání</w:t>
      </w:r>
      <w:r w:rsidRPr="00415B95">
        <w:rPr>
          <w:rFonts w:ascii="Arial" w:hAnsi="Arial" w:cs="Arial"/>
          <w:b/>
          <w:sz w:val="24"/>
          <w:szCs w:val="24"/>
        </w:rPr>
        <w:t>, se označují jako léčitelské služby.</w:t>
      </w:r>
      <w:r w:rsidRPr="000D186C">
        <w:rPr>
          <w:rFonts w:ascii="Arial" w:hAnsi="Arial" w:cs="Arial"/>
          <w:b/>
          <w:sz w:val="24"/>
          <w:szCs w:val="24"/>
        </w:rPr>
        <w:t xml:space="preserve"> </w:t>
      </w:r>
    </w:p>
    <w:p w14:paraId="7D51E5CE" w14:textId="0ABE587D" w:rsidR="00CE7AFF" w:rsidRPr="000D186C" w:rsidRDefault="00C27BEB" w:rsidP="006759A9">
      <w:pPr>
        <w:widowControl w:val="0"/>
        <w:autoSpaceDE w:val="0"/>
        <w:autoSpaceDN w:val="0"/>
        <w:adjustRightInd w:val="0"/>
        <w:spacing w:after="0" w:line="240" w:lineRule="auto"/>
        <w:ind w:firstLine="708"/>
        <w:jc w:val="both"/>
        <w:rPr>
          <w:rFonts w:ascii="Arial" w:hAnsi="Arial" w:cs="Arial"/>
          <w:b/>
          <w:sz w:val="24"/>
          <w:szCs w:val="24"/>
        </w:rPr>
      </w:pPr>
      <w:r w:rsidRPr="000D186C">
        <w:rPr>
          <w:rFonts w:ascii="Arial" w:hAnsi="Arial" w:cs="Arial"/>
          <w:b/>
          <w:sz w:val="24"/>
          <w:szCs w:val="24"/>
        </w:rPr>
        <w:t>(3) Na poskytování činností podle odstavce 1</w:t>
      </w:r>
      <w:r w:rsidR="00705624" w:rsidRPr="000D186C">
        <w:rPr>
          <w:rFonts w:ascii="Arial" w:hAnsi="Arial" w:cs="Arial"/>
          <w:b/>
          <w:sz w:val="24"/>
          <w:szCs w:val="24"/>
        </w:rPr>
        <w:t xml:space="preserve"> písm. b)</w:t>
      </w:r>
      <w:r w:rsidRPr="000D186C">
        <w:rPr>
          <w:rFonts w:ascii="Arial" w:hAnsi="Arial" w:cs="Arial"/>
          <w:b/>
          <w:sz w:val="24"/>
          <w:szCs w:val="24"/>
        </w:rPr>
        <w:t xml:space="preserve"> se vztahují ustanovení občanského zákoníku, která upravují péči o zdraví.</w:t>
      </w:r>
    </w:p>
    <w:bookmarkEnd w:id="3"/>
    <w:p w14:paraId="5FC7B08A" w14:textId="77777777" w:rsidR="001A5DB8" w:rsidRPr="001F1BC0" w:rsidRDefault="001A5DB8" w:rsidP="00C27BEB">
      <w:pPr>
        <w:widowControl w:val="0"/>
        <w:autoSpaceDE w:val="0"/>
        <w:autoSpaceDN w:val="0"/>
        <w:adjustRightInd w:val="0"/>
        <w:spacing w:after="0" w:line="240" w:lineRule="auto"/>
        <w:ind w:firstLine="708"/>
        <w:rPr>
          <w:rFonts w:ascii="Arial" w:hAnsi="Arial" w:cs="Arial"/>
          <w:sz w:val="24"/>
          <w:szCs w:val="24"/>
        </w:rPr>
      </w:pPr>
    </w:p>
    <w:bookmarkEnd w:id="2"/>
    <w:p w14:paraId="49EA0EFD"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3 </w:t>
      </w:r>
    </w:p>
    <w:p w14:paraId="334DE33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4E119C2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Pacientem se rozumí fyzická osoba, které jsou poskytovány zdravotní služby. </w:t>
      </w:r>
    </w:p>
    <w:p w14:paraId="149F62D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19FF5E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Ošetřujícím zdravotnickým pracovníkem se rozumí zdravotnický pracovník, který navrhuje, koordinuje, poskytuje a vyhodnocuje individuální léčebný postup u konkrétního pacienta a koordinuje poskytování dalších potřebných zdravotních služeb. </w:t>
      </w:r>
    </w:p>
    <w:p w14:paraId="30A954F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B2C79F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(3) Individuálním léčebným postupem se rozumí poskytování zdravotních služeb, včetně jednotlivých zdravotních výkonů, v logické a časové posloupnosti konkrétnímu pacientovi, včetně jejich možných variant a metod. Součástí individuálního léčebného postupu je zejména diagnostická rozvaha, návrh léčby, včetně léčebně rehabilitační péče a doporučení dalšího postupu při poskytování zdravotních služeb. Součástí individuálního léčebného postupu je i léčebný režim, kterým se rozumí soubor opatření, která podporují léčbu a minimalizují její možná rizika, včetně doporučení úpravy životního stylu. </w:t>
      </w:r>
    </w:p>
    <w:p w14:paraId="244FDF7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73C668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(4) Hospitalizací se rozumí doba zpravidla delší než 24 hodin, po kterou je pacientovi přijatému na lůžko ve zdravotnickém zařízení poskytovatele lůžkové péče poskytována lůžková péče. </w:t>
      </w:r>
    </w:p>
    <w:p w14:paraId="5336B09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420B537" w14:textId="77777777" w:rsidR="00CE7AFF"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(5) </w:t>
      </w:r>
      <w:r w:rsidRPr="00747DED">
        <w:rPr>
          <w:rFonts w:ascii="Arial" w:hAnsi="Arial" w:cs="Arial"/>
          <w:strike/>
          <w:sz w:val="24"/>
          <w:szCs w:val="24"/>
        </w:rPr>
        <w:t xml:space="preserve">Registrujícím poskytovatelem se rozumí poskytovatel ambulantní péče v oboru všeobecné praktické lékařství, v oboru praktické lékařství pro děti a dorost, v oboru zubní lékařství nebo v oboru gynekologie a porodnictví, který přijal pacienta do </w:t>
      </w:r>
      <w:r w:rsidRPr="00747DED">
        <w:rPr>
          <w:rFonts w:ascii="Arial" w:hAnsi="Arial" w:cs="Arial"/>
          <w:strike/>
          <w:sz w:val="24"/>
          <w:szCs w:val="24"/>
        </w:rPr>
        <w:lastRenderedPageBreak/>
        <w:t xml:space="preserve">péče za účelem poskytnutí primární ambulantní péče; registrující poskytovatel je povinen při přijetí pacienta do péče vyplnit registrační list, který pacient podepíše. V případě, že u poskytovatele uvedeného ve větě první poskytuje zdravotní služby více lékařů, je pacient zaregistrován ke konkrétnímu lékaři. </w:t>
      </w:r>
    </w:p>
    <w:p w14:paraId="25D4F991" w14:textId="3D24A98B" w:rsidR="00747DED" w:rsidRPr="00BB51CE" w:rsidRDefault="00747DED">
      <w:pPr>
        <w:widowControl w:val="0"/>
        <w:autoSpaceDE w:val="0"/>
        <w:autoSpaceDN w:val="0"/>
        <w:adjustRightInd w:val="0"/>
        <w:spacing w:after="0" w:line="240" w:lineRule="auto"/>
        <w:jc w:val="both"/>
        <w:rPr>
          <w:rFonts w:ascii="Arial" w:hAnsi="Arial" w:cs="Arial"/>
          <w:b/>
          <w:sz w:val="24"/>
          <w:szCs w:val="24"/>
        </w:rPr>
      </w:pPr>
      <w:bookmarkStart w:id="5" w:name="_Hlk45792503"/>
      <w:r w:rsidRPr="00BB51CE">
        <w:rPr>
          <w:rFonts w:ascii="Arial" w:hAnsi="Arial" w:cs="Arial"/>
          <w:b/>
          <w:sz w:val="24"/>
          <w:szCs w:val="24"/>
        </w:rPr>
        <w:t xml:space="preserve">Registrujícím poskytovatelem se </w:t>
      </w:r>
      <w:r w:rsidRPr="000D186C">
        <w:rPr>
          <w:rFonts w:ascii="Arial" w:hAnsi="Arial" w:cs="Arial"/>
          <w:b/>
          <w:sz w:val="24"/>
          <w:szCs w:val="24"/>
        </w:rPr>
        <w:t>rozumí poskytovatel</w:t>
      </w:r>
      <w:r w:rsidR="000D186C" w:rsidRPr="000D186C">
        <w:rPr>
          <w:rFonts w:ascii="Arial" w:hAnsi="Arial" w:cs="Arial"/>
          <w:b/>
          <w:sz w:val="24"/>
          <w:szCs w:val="24"/>
        </w:rPr>
        <w:t xml:space="preserve"> ambulantní péče</w:t>
      </w:r>
      <w:r w:rsidRPr="000D186C">
        <w:rPr>
          <w:rFonts w:ascii="Arial" w:hAnsi="Arial" w:cs="Arial"/>
          <w:b/>
          <w:sz w:val="24"/>
          <w:szCs w:val="24"/>
        </w:rPr>
        <w:t xml:space="preserve"> </w:t>
      </w:r>
      <w:r w:rsidR="00952B12" w:rsidRPr="000D186C">
        <w:rPr>
          <w:rFonts w:ascii="Arial" w:hAnsi="Arial" w:cs="Arial"/>
          <w:b/>
          <w:sz w:val="24"/>
          <w:szCs w:val="24"/>
        </w:rPr>
        <w:t xml:space="preserve">v </w:t>
      </w:r>
      <w:r w:rsidRPr="000D186C">
        <w:rPr>
          <w:rFonts w:ascii="Arial" w:hAnsi="Arial" w:cs="Arial"/>
          <w:b/>
          <w:sz w:val="24"/>
          <w:szCs w:val="24"/>
        </w:rPr>
        <w:t>oboru</w:t>
      </w:r>
      <w:r w:rsidRPr="00BB51CE">
        <w:rPr>
          <w:rFonts w:ascii="Arial" w:hAnsi="Arial" w:cs="Arial"/>
          <w:b/>
          <w:sz w:val="24"/>
          <w:szCs w:val="24"/>
        </w:rPr>
        <w:t xml:space="preserve"> </w:t>
      </w:r>
    </w:p>
    <w:p w14:paraId="7676E971" w14:textId="77777777" w:rsidR="00B04AEF" w:rsidRPr="00BB51CE" w:rsidRDefault="00747DED" w:rsidP="0051603D">
      <w:pPr>
        <w:widowControl w:val="0"/>
        <w:numPr>
          <w:ilvl w:val="0"/>
          <w:numId w:val="12"/>
        </w:numPr>
        <w:autoSpaceDE w:val="0"/>
        <w:autoSpaceDN w:val="0"/>
        <w:adjustRightInd w:val="0"/>
        <w:spacing w:after="0" w:line="240" w:lineRule="auto"/>
        <w:jc w:val="both"/>
        <w:rPr>
          <w:rFonts w:ascii="Arial" w:hAnsi="Arial" w:cs="Arial"/>
          <w:b/>
          <w:sz w:val="24"/>
          <w:szCs w:val="24"/>
        </w:rPr>
      </w:pPr>
      <w:r w:rsidRPr="00BB51CE">
        <w:rPr>
          <w:rFonts w:ascii="Arial" w:hAnsi="Arial" w:cs="Arial"/>
          <w:b/>
          <w:sz w:val="24"/>
          <w:szCs w:val="24"/>
        </w:rPr>
        <w:t xml:space="preserve">všeobecné praktické lékařství, </w:t>
      </w:r>
    </w:p>
    <w:p w14:paraId="4AE695FA" w14:textId="77777777" w:rsidR="00747DED" w:rsidRPr="00BB51CE" w:rsidRDefault="00747DED" w:rsidP="0051603D">
      <w:pPr>
        <w:widowControl w:val="0"/>
        <w:numPr>
          <w:ilvl w:val="0"/>
          <w:numId w:val="12"/>
        </w:numPr>
        <w:autoSpaceDE w:val="0"/>
        <w:autoSpaceDN w:val="0"/>
        <w:adjustRightInd w:val="0"/>
        <w:spacing w:after="0" w:line="240" w:lineRule="auto"/>
        <w:jc w:val="both"/>
        <w:rPr>
          <w:rFonts w:ascii="Arial" w:hAnsi="Arial" w:cs="Arial"/>
          <w:b/>
          <w:sz w:val="24"/>
          <w:szCs w:val="24"/>
        </w:rPr>
      </w:pPr>
      <w:r w:rsidRPr="00BB51CE">
        <w:rPr>
          <w:rFonts w:ascii="Arial" w:hAnsi="Arial" w:cs="Arial"/>
          <w:b/>
          <w:sz w:val="24"/>
          <w:szCs w:val="24"/>
        </w:rPr>
        <w:t>praktické lékařství pro děti a dorost nebo pediatrie</w:t>
      </w:r>
      <w:r w:rsidR="006C0DB1" w:rsidRPr="006C0DB1">
        <w:rPr>
          <w:rFonts w:ascii="Arial" w:hAnsi="Arial" w:cs="Arial"/>
          <w:b/>
          <w:sz w:val="24"/>
          <w:szCs w:val="24"/>
          <w:vertAlign w:val="superscript"/>
        </w:rPr>
        <w:t>1)</w:t>
      </w:r>
      <w:r w:rsidRPr="00BB51CE">
        <w:rPr>
          <w:rFonts w:ascii="Arial" w:hAnsi="Arial" w:cs="Arial"/>
          <w:b/>
          <w:sz w:val="24"/>
          <w:szCs w:val="24"/>
        </w:rPr>
        <w:t>,</w:t>
      </w:r>
    </w:p>
    <w:p w14:paraId="0B147077" w14:textId="77777777" w:rsidR="00747DED" w:rsidRPr="00BB51CE" w:rsidRDefault="00747DED" w:rsidP="0051603D">
      <w:pPr>
        <w:widowControl w:val="0"/>
        <w:numPr>
          <w:ilvl w:val="0"/>
          <w:numId w:val="12"/>
        </w:numPr>
        <w:autoSpaceDE w:val="0"/>
        <w:autoSpaceDN w:val="0"/>
        <w:adjustRightInd w:val="0"/>
        <w:spacing w:after="0" w:line="240" w:lineRule="auto"/>
        <w:jc w:val="both"/>
        <w:rPr>
          <w:rFonts w:ascii="Arial" w:hAnsi="Arial" w:cs="Arial"/>
          <w:b/>
          <w:sz w:val="24"/>
          <w:szCs w:val="24"/>
        </w:rPr>
      </w:pPr>
      <w:r w:rsidRPr="00BB51CE">
        <w:rPr>
          <w:rFonts w:ascii="Arial" w:hAnsi="Arial" w:cs="Arial"/>
          <w:b/>
          <w:sz w:val="24"/>
          <w:szCs w:val="24"/>
        </w:rPr>
        <w:t xml:space="preserve">zubní lékařství nebo </w:t>
      </w:r>
    </w:p>
    <w:p w14:paraId="2A2B3423" w14:textId="77777777" w:rsidR="00B04AEF" w:rsidRPr="00BB51CE" w:rsidRDefault="00747DED" w:rsidP="0051603D">
      <w:pPr>
        <w:widowControl w:val="0"/>
        <w:numPr>
          <w:ilvl w:val="0"/>
          <w:numId w:val="12"/>
        </w:numPr>
        <w:autoSpaceDE w:val="0"/>
        <w:autoSpaceDN w:val="0"/>
        <w:adjustRightInd w:val="0"/>
        <w:spacing w:after="0" w:line="240" w:lineRule="auto"/>
        <w:jc w:val="both"/>
        <w:rPr>
          <w:rFonts w:ascii="Arial" w:hAnsi="Arial" w:cs="Arial"/>
          <w:b/>
          <w:sz w:val="24"/>
          <w:szCs w:val="24"/>
        </w:rPr>
      </w:pPr>
      <w:r w:rsidRPr="00BB51CE">
        <w:rPr>
          <w:rFonts w:ascii="Arial" w:hAnsi="Arial" w:cs="Arial"/>
          <w:b/>
          <w:sz w:val="24"/>
          <w:szCs w:val="24"/>
        </w:rPr>
        <w:t xml:space="preserve">gynekologie a porodnictví, </w:t>
      </w:r>
    </w:p>
    <w:p w14:paraId="463B1C09" w14:textId="55375D4A" w:rsidR="00CE7AFF" w:rsidRPr="000935E4" w:rsidRDefault="00B04AEF" w:rsidP="00C17D93">
      <w:pPr>
        <w:widowControl w:val="0"/>
        <w:autoSpaceDE w:val="0"/>
        <w:autoSpaceDN w:val="0"/>
        <w:adjustRightInd w:val="0"/>
        <w:spacing w:after="0" w:line="240" w:lineRule="auto"/>
        <w:jc w:val="both"/>
        <w:rPr>
          <w:rFonts w:ascii="Arial" w:hAnsi="Arial" w:cs="Arial"/>
          <w:sz w:val="24"/>
          <w:szCs w:val="24"/>
        </w:rPr>
      </w:pPr>
      <w:r w:rsidRPr="00BB51CE">
        <w:rPr>
          <w:rFonts w:ascii="Arial" w:hAnsi="Arial" w:cs="Arial"/>
          <w:b/>
          <w:sz w:val="24"/>
          <w:szCs w:val="24"/>
        </w:rPr>
        <w:t>u</w:t>
      </w:r>
      <w:r w:rsidR="00747DED" w:rsidRPr="00BB51CE">
        <w:rPr>
          <w:rFonts w:ascii="Arial" w:hAnsi="Arial" w:cs="Arial"/>
          <w:b/>
          <w:sz w:val="24"/>
          <w:szCs w:val="24"/>
        </w:rPr>
        <w:t xml:space="preserve"> něhož je </w:t>
      </w:r>
      <w:r w:rsidR="00747DED" w:rsidRPr="000935E4">
        <w:rPr>
          <w:rFonts w:ascii="Arial" w:hAnsi="Arial" w:cs="Arial"/>
          <w:b/>
          <w:sz w:val="24"/>
          <w:szCs w:val="24"/>
        </w:rPr>
        <w:t>pacient registrován za</w:t>
      </w:r>
      <w:r w:rsidR="00952B12" w:rsidRPr="000935E4">
        <w:rPr>
          <w:rFonts w:ascii="Arial" w:hAnsi="Arial" w:cs="Arial"/>
          <w:b/>
          <w:sz w:val="24"/>
          <w:szCs w:val="24"/>
        </w:rPr>
        <w:t xml:space="preserve"> </w:t>
      </w:r>
      <w:r w:rsidR="00983248" w:rsidRPr="000935E4">
        <w:rPr>
          <w:rFonts w:ascii="Arial" w:hAnsi="Arial" w:cs="Arial"/>
          <w:b/>
          <w:sz w:val="24"/>
          <w:szCs w:val="24"/>
        </w:rPr>
        <w:t>ú</w:t>
      </w:r>
      <w:r w:rsidR="00747DED" w:rsidRPr="000935E4">
        <w:rPr>
          <w:rFonts w:ascii="Arial" w:hAnsi="Arial" w:cs="Arial"/>
          <w:b/>
          <w:sz w:val="24"/>
          <w:szCs w:val="24"/>
        </w:rPr>
        <w:t xml:space="preserve">čelem poskytování </w:t>
      </w:r>
      <w:r w:rsidRPr="000935E4">
        <w:rPr>
          <w:rFonts w:ascii="Arial" w:hAnsi="Arial" w:cs="Arial"/>
          <w:b/>
          <w:sz w:val="24"/>
          <w:szCs w:val="24"/>
        </w:rPr>
        <w:t>pri</w:t>
      </w:r>
      <w:r w:rsidR="00747DED" w:rsidRPr="000935E4">
        <w:rPr>
          <w:rFonts w:ascii="Arial" w:hAnsi="Arial" w:cs="Arial"/>
          <w:b/>
          <w:sz w:val="24"/>
          <w:szCs w:val="24"/>
        </w:rPr>
        <w:t>mární</w:t>
      </w:r>
      <w:r w:rsidRPr="000935E4">
        <w:rPr>
          <w:rFonts w:ascii="Arial" w:hAnsi="Arial" w:cs="Arial"/>
          <w:b/>
          <w:sz w:val="24"/>
          <w:szCs w:val="24"/>
        </w:rPr>
        <w:t xml:space="preserve"> ambulantní </w:t>
      </w:r>
      <w:r w:rsidR="00747DED" w:rsidRPr="000935E4">
        <w:rPr>
          <w:rFonts w:ascii="Arial" w:hAnsi="Arial" w:cs="Arial"/>
          <w:b/>
          <w:sz w:val="24"/>
          <w:szCs w:val="24"/>
        </w:rPr>
        <w:t>péče</w:t>
      </w:r>
      <w:r w:rsidRPr="000935E4">
        <w:rPr>
          <w:rFonts w:ascii="Arial" w:hAnsi="Arial" w:cs="Arial"/>
          <w:b/>
          <w:sz w:val="24"/>
          <w:szCs w:val="24"/>
        </w:rPr>
        <w:t xml:space="preserve"> v daném oboru. V případě, že u registrujícího poskytovatele poskytuje zdravotní služby více lékařů, je pacient zaregistrován ke konkrétnímu lékaři.</w:t>
      </w:r>
      <w:r w:rsidR="00747DED" w:rsidRPr="000935E4">
        <w:rPr>
          <w:rFonts w:ascii="Arial" w:hAnsi="Arial" w:cs="Arial"/>
          <w:b/>
          <w:sz w:val="24"/>
          <w:szCs w:val="24"/>
        </w:rPr>
        <w:t xml:space="preserve"> </w:t>
      </w:r>
      <w:r w:rsidRPr="000935E4">
        <w:rPr>
          <w:rFonts w:ascii="Arial" w:hAnsi="Arial" w:cs="Arial"/>
          <w:b/>
          <w:sz w:val="24"/>
          <w:szCs w:val="24"/>
        </w:rPr>
        <w:t>R</w:t>
      </w:r>
      <w:r w:rsidR="00747DED" w:rsidRPr="000935E4">
        <w:rPr>
          <w:rFonts w:ascii="Arial" w:hAnsi="Arial" w:cs="Arial"/>
          <w:b/>
          <w:sz w:val="24"/>
          <w:szCs w:val="24"/>
        </w:rPr>
        <w:t xml:space="preserve">egistrující poskytovatel je povinen při přijetí pacienta do péče vyplnit registrační list, který pacient podepíše. </w:t>
      </w:r>
      <w:bookmarkEnd w:id="5"/>
    </w:p>
    <w:p w14:paraId="64AF4F26"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4 </w:t>
      </w:r>
    </w:p>
    <w:p w14:paraId="347C426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1E0BCB2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Zdravotnickým zařízením se rozumí prostory určené pro poskytování zdravotních služeb. </w:t>
      </w:r>
    </w:p>
    <w:p w14:paraId="457D3BF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07206F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Návštěvní službou se rozumí poskytování zdravotní péče ve vlastním sociálním prostředí pacienta, a to zejména v případech, kdy se pacient s ohledem na svůj zdravotní stav nemůže dostavit do zdravotnického zařízení poskytovatele a poskytnutí zdravotní péče tímto způsobem je s ohledem na její charakter možné. </w:t>
      </w:r>
    </w:p>
    <w:p w14:paraId="6181E6D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F823128" w14:textId="49F82923" w:rsidR="0072211B" w:rsidRPr="00E14D31" w:rsidRDefault="00CE7AFF" w:rsidP="0072211B">
      <w:pPr>
        <w:widowControl w:val="0"/>
        <w:autoSpaceDE w:val="0"/>
        <w:autoSpaceDN w:val="0"/>
        <w:adjustRightInd w:val="0"/>
        <w:spacing w:after="0" w:line="240" w:lineRule="auto"/>
        <w:ind w:firstLine="600"/>
        <w:jc w:val="both"/>
        <w:rPr>
          <w:rFonts w:ascii="Arial" w:hAnsi="Arial" w:cs="Arial"/>
          <w:color w:val="000000"/>
          <w:sz w:val="24"/>
          <w:szCs w:val="24"/>
        </w:rPr>
      </w:pPr>
      <w:r w:rsidRPr="001F1BC0">
        <w:rPr>
          <w:rFonts w:ascii="Arial" w:hAnsi="Arial" w:cs="Arial"/>
          <w:sz w:val="24"/>
          <w:szCs w:val="24"/>
        </w:rPr>
        <w:tab/>
      </w:r>
      <w:r w:rsidR="0072211B" w:rsidRPr="00C84BD9">
        <w:rPr>
          <w:rFonts w:ascii="Arial" w:hAnsi="Arial" w:cs="Arial"/>
          <w:color w:val="000000"/>
          <w:sz w:val="24"/>
          <w:szCs w:val="24"/>
          <w:highlight w:val="white"/>
        </w:rPr>
        <w:t>(3) Vlastním sociálním prostředím pacienta se pro účely tohoto zákona rozumí domácí prostředí pacienta nebo prostředí nahrazující domácí prostředí pacienta, například zařízení sociálních služeb</w:t>
      </w:r>
      <w:r w:rsidR="0072211B" w:rsidRPr="00135A4B">
        <w:rPr>
          <w:rFonts w:ascii="Arial" w:hAnsi="Arial" w:cs="Arial"/>
          <w:color w:val="000000"/>
          <w:sz w:val="24"/>
          <w:szCs w:val="24"/>
          <w:highlight w:val="white"/>
          <w:vertAlign w:val="superscript"/>
        </w:rPr>
        <w:t>9)</w:t>
      </w:r>
      <w:r w:rsidR="0072211B" w:rsidRPr="00C84BD9">
        <w:rPr>
          <w:rFonts w:ascii="Arial" w:hAnsi="Arial" w:cs="Arial"/>
          <w:color w:val="000000"/>
          <w:sz w:val="24"/>
          <w:szCs w:val="24"/>
          <w:highlight w:val="white"/>
        </w:rPr>
        <w:t xml:space="preserve">, zařízení pro děti vyžadující okamžitou pomoc, </w:t>
      </w:r>
      <w:r w:rsidR="0072211B">
        <w:rPr>
          <w:rFonts w:ascii="Arial" w:hAnsi="Arial" w:cs="Arial"/>
          <w:b/>
          <w:color w:val="000000"/>
          <w:sz w:val="24"/>
          <w:szCs w:val="24"/>
          <w:highlight w:val="white"/>
        </w:rPr>
        <w:t xml:space="preserve"> </w:t>
      </w:r>
      <w:bookmarkStart w:id="6" w:name="_Hlk45792838"/>
      <w:r w:rsidR="0072211B" w:rsidRPr="00135A4B">
        <w:rPr>
          <w:rFonts w:ascii="Arial" w:hAnsi="Arial" w:cs="Arial"/>
          <w:strike/>
          <w:color w:val="000000"/>
          <w:sz w:val="24"/>
          <w:szCs w:val="24"/>
          <w:highlight w:val="white"/>
        </w:rPr>
        <w:t>školská zařízení</w:t>
      </w:r>
      <w:r w:rsidR="0072211B" w:rsidRPr="00430DA5">
        <w:rPr>
          <w:rFonts w:ascii="Arial" w:hAnsi="Arial" w:cs="Arial"/>
          <w:color w:val="000000"/>
          <w:sz w:val="24"/>
          <w:szCs w:val="24"/>
        </w:rPr>
        <w:t xml:space="preserve"> </w:t>
      </w:r>
      <w:r w:rsidR="0072211B" w:rsidRPr="00804BFE">
        <w:rPr>
          <w:rFonts w:ascii="Arial" w:hAnsi="Arial" w:cs="Arial"/>
          <w:strike/>
          <w:color w:val="000000"/>
          <w:sz w:val="24"/>
          <w:szCs w:val="24"/>
        </w:rPr>
        <w:t xml:space="preserve">pro výkon ústavní </w:t>
      </w:r>
      <w:r w:rsidR="0072211B" w:rsidRPr="00342009">
        <w:rPr>
          <w:rFonts w:ascii="Arial" w:hAnsi="Arial" w:cs="Arial"/>
          <w:strike/>
          <w:color w:val="000000"/>
          <w:sz w:val="24"/>
          <w:szCs w:val="24"/>
        </w:rPr>
        <w:t xml:space="preserve">výchovy nebo ochranné výchovy nebo školská zařízení pro preventivně-výchovnou péči </w:t>
      </w:r>
      <w:r w:rsidR="00135A4B" w:rsidRPr="00342009">
        <w:rPr>
          <w:rFonts w:ascii="Arial" w:hAnsi="Arial" w:cs="Arial"/>
          <w:b/>
          <w:color w:val="000000"/>
          <w:sz w:val="24"/>
          <w:szCs w:val="24"/>
        </w:rPr>
        <w:t xml:space="preserve">školy, školská </w:t>
      </w:r>
      <w:bookmarkEnd w:id="6"/>
      <w:r w:rsidR="007413AA" w:rsidRPr="00342009">
        <w:rPr>
          <w:rFonts w:ascii="Arial" w:hAnsi="Arial" w:cs="Arial"/>
          <w:b/>
          <w:color w:val="000000"/>
          <w:sz w:val="24"/>
          <w:szCs w:val="24"/>
        </w:rPr>
        <w:t xml:space="preserve">zařízení zapsaná do školského rejstříku, s výjimkou </w:t>
      </w:r>
      <w:r w:rsidR="007413AA" w:rsidRPr="00342009">
        <w:rPr>
          <w:rFonts w:ascii="Arial" w:hAnsi="Arial" w:cs="Arial"/>
          <w:b/>
          <w:sz w:val="24"/>
          <w:szCs w:val="24"/>
        </w:rPr>
        <w:t>zařízení pro další vzdělávání pedagogických pracovníků, školských poradenských zařízení a zařízení školního stravování,</w:t>
      </w:r>
      <w:r w:rsidR="007413AA" w:rsidRPr="00342009">
        <w:rPr>
          <w:rFonts w:ascii="Arial" w:hAnsi="Arial" w:cs="Arial"/>
          <w:b/>
          <w:color w:val="000000"/>
          <w:sz w:val="24"/>
          <w:szCs w:val="24"/>
        </w:rPr>
        <w:t xml:space="preserve"> </w:t>
      </w:r>
      <w:r w:rsidR="0072211B" w:rsidRPr="00342009">
        <w:rPr>
          <w:rFonts w:ascii="Arial" w:hAnsi="Arial" w:cs="Arial"/>
          <w:b/>
          <w:color w:val="000000"/>
          <w:sz w:val="24"/>
          <w:szCs w:val="24"/>
        </w:rPr>
        <w:t xml:space="preserve">nebo jiná obdobná zařízení, věznice pro výkon vazby a výkon trestu odnětí svobody, </w:t>
      </w:r>
      <w:r w:rsidR="0072211B" w:rsidRPr="00342009">
        <w:rPr>
          <w:rFonts w:ascii="Arial" w:hAnsi="Arial" w:cs="Arial"/>
          <w:bCs/>
          <w:color w:val="000000"/>
          <w:sz w:val="24"/>
          <w:szCs w:val="24"/>
        </w:rPr>
        <w:t xml:space="preserve">ústavy </w:t>
      </w:r>
      <w:r w:rsidR="0072211B" w:rsidRPr="00342009">
        <w:rPr>
          <w:rFonts w:ascii="Arial" w:hAnsi="Arial" w:cs="Arial"/>
          <w:color w:val="000000"/>
          <w:sz w:val="24"/>
          <w:szCs w:val="24"/>
        </w:rPr>
        <w:t>pro výkon zabezpečovací detence, zařízení pro zajištění cizinců</w:t>
      </w:r>
      <w:r w:rsidR="0072211B" w:rsidRPr="00342009">
        <w:rPr>
          <w:rFonts w:ascii="Arial" w:hAnsi="Arial" w:cs="Arial"/>
          <w:color w:val="000000"/>
          <w:sz w:val="24"/>
          <w:szCs w:val="24"/>
          <w:vertAlign w:val="superscript"/>
        </w:rPr>
        <w:t>10)</w:t>
      </w:r>
      <w:r w:rsidR="00342009">
        <w:rPr>
          <w:rFonts w:ascii="Arial" w:hAnsi="Arial" w:cs="Arial"/>
          <w:color w:val="000000"/>
          <w:sz w:val="24"/>
          <w:szCs w:val="24"/>
          <w:vertAlign w:val="superscript"/>
        </w:rPr>
        <w:t xml:space="preserve"> </w:t>
      </w:r>
      <w:r w:rsidR="0072211B" w:rsidRPr="00342009">
        <w:rPr>
          <w:rFonts w:ascii="Arial" w:hAnsi="Arial" w:cs="Arial"/>
          <w:color w:val="000000"/>
          <w:sz w:val="24"/>
          <w:szCs w:val="24"/>
        </w:rPr>
        <w:t>a azylové zařízení</w:t>
      </w:r>
      <w:r w:rsidR="0072211B" w:rsidRPr="00342009">
        <w:rPr>
          <w:rFonts w:ascii="Arial" w:hAnsi="Arial" w:cs="Arial"/>
          <w:color w:val="000000"/>
          <w:sz w:val="24"/>
          <w:szCs w:val="24"/>
          <w:vertAlign w:val="superscript"/>
        </w:rPr>
        <w:t>11)</w:t>
      </w:r>
      <w:r w:rsidR="0072211B" w:rsidRPr="00342009">
        <w:rPr>
          <w:rFonts w:ascii="Arial" w:hAnsi="Arial" w:cs="Arial"/>
          <w:color w:val="000000"/>
          <w:sz w:val="24"/>
          <w:szCs w:val="24"/>
        </w:rPr>
        <w:t>.</w:t>
      </w:r>
    </w:p>
    <w:p w14:paraId="50A49DF4" w14:textId="77777777" w:rsidR="0072211B" w:rsidRPr="00C84BD9" w:rsidRDefault="0072211B" w:rsidP="0072211B">
      <w:pPr>
        <w:widowControl w:val="0"/>
        <w:autoSpaceDE w:val="0"/>
        <w:autoSpaceDN w:val="0"/>
        <w:adjustRightInd w:val="0"/>
        <w:spacing w:after="0" w:line="240" w:lineRule="auto"/>
        <w:ind w:firstLine="600"/>
        <w:jc w:val="both"/>
        <w:rPr>
          <w:rFonts w:ascii="Arial" w:hAnsi="Arial" w:cs="Arial"/>
          <w:color w:val="000000"/>
          <w:sz w:val="24"/>
          <w:szCs w:val="24"/>
          <w:highlight w:val="white"/>
        </w:rPr>
      </w:pPr>
    </w:p>
    <w:p w14:paraId="564C6BFC" w14:textId="77777777" w:rsidR="0072211B" w:rsidRPr="00C84BD9" w:rsidRDefault="0072211B" w:rsidP="0072211B">
      <w:pPr>
        <w:widowControl w:val="0"/>
        <w:autoSpaceDE w:val="0"/>
        <w:autoSpaceDN w:val="0"/>
        <w:adjustRightInd w:val="0"/>
        <w:spacing w:after="0" w:line="240" w:lineRule="auto"/>
        <w:ind w:firstLine="600"/>
        <w:jc w:val="both"/>
        <w:rPr>
          <w:rFonts w:ascii="Arial" w:hAnsi="Arial" w:cs="Arial"/>
          <w:color w:val="000000"/>
          <w:sz w:val="24"/>
          <w:szCs w:val="24"/>
          <w:highlight w:val="white"/>
        </w:rPr>
      </w:pPr>
      <w:bookmarkStart w:id="7" w:name="_Hlk44164676"/>
      <w:r w:rsidRPr="00C84BD9">
        <w:rPr>
          <w:rFonts w:ascii="Arial" w:hAnsi="Arial" w:cs="Arial"/>
          <w:color w:val="000000"/>
          <w:sz w:val="24"/>
          <w:szCs w:val="24"/>
          <w:highlight w:val="white"/>
        </w:rPr>
        <w:t>(4) Oborem zdravotní péče se pro účely tohoto zákona rozumí</w:t>
      </w:r>
    </w:p>
    <w:p w14:paraId="4CD7944A" w14:textId="77777777" w:rsidR="0072211B" w:rsidRPr="00C84BD9" w:rsidRDefault="0072211B" w:rsidP="0072211B">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sidRPr="00C84BD9">
        <w:rPr>
          <w:rFonts w:ascii="Arial" w:hAnsi="Arial" w:cs="Arial"/>
          <w:color w:val="000000"/>
          <w:sz w:val="24"/>
          <w:szCs w:val="24"/>
          <w:highlight w:val="white"/>
        </w:rPr>
        <w:t>a) zubní lékařství, farmacie, obory specializačního vzdělávání</w:t>
      </w:r>
      <w:r w:rsidR="00C0139A" w:rsidRPr="00C0139A">
        <w:rPr>
          <w:rFonts w:ascii="Arial" w:hAnsi="Arial" w:cs="Arial"/>
          <w:b/>
          <w:color w:val="000000"/>
          <w:sz w:val="24"/>
          <w:szCs w:val="24"/>
          <w:highlight w:val="white"/>
        </w:rPr>
        <w:t>,</w:t>
      </w:r>
      <w:r w:rsidR="00C0139A">
        <w:rPr>
          <w:rFonts w:ascii="Arial" w:hAnsi="Arial" w:cs="Arial"/>
          <w:color w:val="000000"/>
          <w:sz w:val="24"/>
          <w:szCs w:val="24"/>
          <w:highlight w:val="white"/>
        </w:rPr>
        <w:t xml:space="preserve"> </w:t>
      </w:r>
      <w:r w:rsidR="00C0139A" w:rsidRPr="00C0139A">
        <w:rPr>
          <w:rFonts w:ascii="Arial" w:hAnsi="Arial" w:cs="Arial"/>
          <w:b/>
          <w:color w:val="000000"/>
          <w:sz w:val="24"/>
          <w:szCs w:val="24"/>
          <w:highlight w:val="white"/>
        </w:rPr>
        <w:t>nástavbové obory</w:t>
      </w:r>
      <w:r w:rsidRPr="00C84BD9">
        <w:rPr>
          <w:rFonts w:ascii="Arial" w:hAnsi="Arial" w:cs="Arial"/>
          <w:color w:val="000000"/>
          <w:sz w:val="24"/>
          <w:szCs w:val="24"/>
          <w:highlight w:val="white"/>
        </w:rPr>
        <w:t xml:space="preserve"> nebo obory certifikovaných kurzů lékařů, zubních lékařů nebo farmaceutů podle jiného právního předpisu </w:t>
      </w:r>
      <w:r w:rsidRPr="00F245FC">
        <w:rPr>
          <w:rFonts w:ascii="Arial" w:hAnsi="Arial" w:cs="Arial"/>
          <w:color w:val="000000"/>
          <w:sz w:val="24"/>
          <w:szCs w:val="24"/>
          <w:highlight w:val="white"/>
          <w:vertAlign w:val="superscript"/>
        </w:rPr>
        <w:t>1)</w:t>
      </w:r>
      <w:r w:rsidRPr="00C84BD9">
        <w:rPr>
          <w:rFonts w:ascii="Arial" w:hAnsi="Arial" w:cs="Arial"/>
          <w:color w:val="000000"/>
          <w:sz w:val="24"/>
          <w:szCs w:val="24"/>
          <w:highlight w:val="white"/>
        </w:rPr>
        <w:t>,</w:t>
      </w:r>
    </w:p>
    <w:bookmarkEnd w:id="7"/>
    <w:p w14:paraId="0560AA63" w14:textId="77777777" w:rsidR="0072211B" w:rsidRPr="00C84BD9" w:rsidRDefault="0072211B" w:rsidP="0072211B">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sidRPr="00C84BD9">
        <w:rPr>
          <w:rFonts w:ascii="Arial" w:hAnsi="Arial" w:cs="Arial"/>
          <w:color w:val="000000"/>
          <w:sz w:val="24"/>
          <w:szCs w:val="24"/>
          <w:highlight w:val="white"/>
        </w:rPr>
        <w:t xml:space="preserve">b) odbornosti nelékařských zdravotnických pracovníků nebo obory specializačního vzdělávání nebo obory certifikovaných kurzů nelékařských zdravotnických pracovníků podle jiného právního předpisu </w:t>
      </w:r>
      <w:r w:rsidRPr="00F245FC">
        <w:rPr>
          <w:rFonts w:ascii="Arial" w:hAnsi="Arial" w:cs="Arial"/>
          <w:color w:val="000000"/>
          <w:sz w:val="24"/>
          <w:szCs w:val="24"/>
          <w:highlight w:val="white"/>
          <w:vertAlign w:val="superscript"/>
        </w:rPr>
        <w:t>2)</w:t>
      </w:r>
      <w:r w:rsidRPr="00C84BD9">
        <w:rPr>
          <w:rFonts w:ascii="Arial" w:hAnsi="Arial" w:cs="Arial"/>
          <w:color w:val="000000"/>
          <w:sz w:val="24"/>
          <w:szCs w:val="24"/>
          <w:highlight w:val="white"/>
        </w:rPr>
        <w:t>.</w:t>
      </w:r>
    </w:p>
    <w:p w14:paraId="687540B9" w14:textId="77777777" w:rsidR="0072211B" w:rsidRPr="00C84BD9" w:rsidRDefault="0072211B" w:rsidP="0072211B">
      <w:pPr>
        <w:widowControl w:val="0"/>
        <w:autoSpaceDE w:val="0"/>
        <w:autoSpaceDN w:val="0"/>
        <w:adjustRightInd w:val="0"/>
        <w:spacing w:after="0" w:line="240" w:lineRule="auto"/>
        <w:ind w:firstLine="600"/>
        <w:jc w:val="both"/>
        <w:rPr>
          <w:rFonts w:ascii="Arial" w:hAnsi="Arial" w:cs="Arial"/>
          <w:color w:val="000000"/>
          <w:sz w:val="24"/>
          <w:szCs w:val="24"/>
          <w:highlight w:val="white"/>
        </w:rPr>
      </w:pPr>
      <w:r w:rsidRPr="00C84BD9">
        <w:rPr>
          <w:rFonts w:ascii="Arial" w:hAnsi="Arial" w:cs="Arial"/>
          <w:color w:val="000000"/>
          <w:sz w:val="24"/>
          <w:szCs w:val="24"/>
          <w:highlight w:val="white"/>
        </w:rPr>
        <w:t>(5) Náležitou odbornou úrovní se rozumí poskytování zdravotních služeb podle pravidel vědy a uznávaných medicínských postupů, při respektování individuality pacienta, s ohledem na konkrétní podmínky a objektivní možnosti.</w:t>
      </w:r>
    </w:p>
    <w:p w14:paraId="7540F237" w14:textId="77777777" w:rsidR="00CE7AFF" w:rsidRPr="001F1BC0" w:rsidRDefault="00CE7AFF" w:rsidP="00C0139A">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 </w:t>
      </w:r>
    </w:p>
    <w:p w14:paraId="57990F3B" w14:textId="77777777" w:rsidR="001B1A92" w:rsidRDefault="001B1A92">
      <w:pPr>
        <w:widowControl w:val="0"/>
        <w:autoSpaceDE w:val="0"/>
        <w:autoSpaceDN w:val="0"/>
        <w:adjustRightInd w:val="0"/>
        <w:spacing w:after="0" w:line="240" w:lineRule="auto"/>
        <w:jc w:val="center"/>
        <w:rPr>
          <w:rFonts w:ascii="Arial" w:hAnsi="Arial" w:cs="Arial"/>
          <w:bCs/>
          <w:sz w:val="24"/>
          <w:szCs w:val="24"/>
        </w:rPr>
      </w:pPr>
    </w:p>
    <w:p w14:paraId="25EA2FF7" w14:textId="77777777" w:rsidR="001B1A92" w:rsidRDefault="001B1A92">
      <w:pPr>
        <w:widowControl w:val="0"/>
        <w:autoSpaceDE w:val="0"/>
        <w:autoSpaceDN w:val="0"/>
        <w:adjustRightInd w:val="0"/>
        <w:spacing w:after="0" w:line="240" w:lineRule="auto"/>
        <w:jc w:val="center"/>
        <w:rPr>
          <w:rFonts w:ascii="Arial" w:hAnsi="Arial" w:cs="Arial"/>
          <w:bCs/>
          <w:sz w:val="24"/>
          <w:szCs w:val="24"/>
        </w:rPr>
      </w:pPr>
    </w:p>
    <w:p w14:paraId="243ECEEE" w14:textId="77777777" w:rsidR="001B1A92" w:rsidRDefault="001B1A92">
      <w:pPr>
        <w:widowControl w:val="0"/>
        <w:autoSpaceDE w:val="0"/>
        <w:autoSpaceDN w:val="0"/>
        <w:adjustRightInd w:val="0"/>
        <w:spacing w:after="0" w:line="240" w:lineRule="auto"/>
        <w:jc w:val="center"/>
        <w:rPr>
          <w:rFonts w:ascii="Arial" w:hAnsi="Arial" w:cs="Arial"/>
          <w:bCs/>
          <w:sz w:val="24"/>
          <w:szCs w:val="24"/>
        </w:rPr>
      </w:pPr>
    </w:p>
    <w:p w14:paraId="18953CC8" w14:textId="77777777" w:rsidR="00CE7AFF" w:rsidRPr="00B41FD9" w:rsidRDefault="00CE7AFF">
      <w:pPr>
        <w:widowControl w:val="0"/>
        <w:autoSpaceDE w:val="0"/>
        <w:autoSpaceDN w:val="0"/>
        <w:adjustRightInd w:val="0"/>
        <w:spacing w:after="0" w:line="240" w:lineRule="auto"/>
        <w:jc w:val="center"/>
        <w:rPr>
          <w:rFonts w:ascii="Arial" w:hAnsi="Arial" w:cs="Arial"/>
          <w:bCs/>
          <w:sz w:val="24"/>
          <w:szCs w:val="24"/>
        </w:rPr>
      </w:pPr>
      <w:r w:rsidRPr="00B41FD9">
        <w:rPr>
          <w:rFonts w:ascii="Arial" w:hAnsi="Arial" w:cs="Arial"/>
          <w:bCs/>
          <w:sz w:val="24"/>
          <w:szCs w:val="24"/>
        </w:rPr>
        <w:lastRenderedPageBreak/>
        <w:t xml:space="preserve">ČÁST DRUHÁ </w:t>
      </w:r>
    </w:p>
    <w:p w14:paraId="3049809A" w14:textId="77777777" w:rsidR="00CE7AFF" w:rsidRPr="00B41FD9" w:rsidRDefault="00CE7AFF">
      <w:pPr>
        <w:widowControl w:val="0"/>
        <w:autoSpaceDE w:val="0"/>
        <w:autoSpaceDN w:val="0"/>
        <w:adjustRightInd w:val="0"/>
        <w:spacing w:after="0" w:line="240" w:lineRule="auto"/>
        <w:rPr>
          <w:rFonts w:ascii="Arial" w:hAnsi="Arial" w:cs="Arial"/>
          <w:bCs/>
          <w:sz w:val="24"/>
          <w:szCs w:val="24"/>
        </w:rPr>
      </w:pPr>
    </w:p>
    <w:p w14:paraId="0ED7536A" w14:textId="77777777" w:rsidR="00CE7AFF" w:rsidRPr="00B41FD9" w:rsidRDefault="00CE7AFF">
      <w:pPr>
        <w:widowControl w:val="0"/>
        <w:autoSpaceDE w:val="0"/>
        <w:autoSpaceDN w:val="0"/>
        <w:adjustRightInd w:val="0"/>
        <w:spacing w:after="0" w:line="240" w:lineRule="auto"/>
        <w:jc w:val="center"/>
        <w:rPr>
          <w:rFonts w:ascii="Arial" w:hAnsi="Arial" w:cs="Arial"/>
          <w:bCs/>
          <w:sz w:val="24"/>
          <w:szCs w:val="24"/>
        </w:rPr>
      </w:pPr>
      <w:r w:rsidRPr="00B41FD9">
        <w:rPr>
          <w:rFonts w:ascii="Arial" w:hAnsi="Arial" w:cs="Arial"/>
          <w:bCs/>
          <w:sz w:val="24"/>
          <w:szCs w:val="24"/>
        </w:rPr>
        <w:t xml:space="preserve">ZDRAVOTNÍ SLUŽBY A ZDRAVOTNÍ PÉČE </w:t>
      </w:r>
    </w:p>
    <w:p w14:paraId="75A7B736" w14:textId="77777777" w:rsidR="00CE7AFF" w:rsidRPr="00B41FD9" w:rsidRDefault="00CE7AFF">
      <w:pPr>
        <w:widowControl w:val="0"/>
        <w:autoSpaceDE w:val="0"/>
        <w:autoSpaceDN w:val="0"/>
        <w:adjustRightInd w:val="0"/>
        <w:spacing w:after="0" w:line="240" w:lineRule="auto"/>
        <w:rPr>
          <w:rFonts w:ascii="Arial" w:hAnsi="Arial" w:cs="Arial"/>
          <w:bCs/>
          <w:sz w:val="24"/>
          <w:szCs w:val="24"/>
        </w:rPr>
      </w:pPr>
    </w:p>
    <w:p w14:paraId="3E2C8B2D"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HLAVA I </w:t>
      </w:r>
    </w:p>
    <w:p w14:paraId="4DE4213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43DB8CC8" w14:textId="7C432C33" w:rsidR="00CE7AFF"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DRUHY A FORMY ZDRAVOTNÍ PÉČE </w:t>
      </w:r>
    </w:p>
    <w:p w14:paraId="380388AE" w14:textId="77777777" w:rsidR="007413AA" w:rsidRPr="001F1BC0" w:rsidRDefault="007413AA">
      <w:pPr>
        <w:widowControl w:val="0"/>
        <w:autoSpaceDE w:val="0"/>
        <w:autoSpaceDN w:val="0"/>
        <w:adjustRightInd w:val="0"/>
        <w:spacing w:after="0" w:line="240" w:lineRule="auto"/>
        <w:jc w:val="center"/>
        <w:rPr>
          <w:rFonts w:ascii="Arial" w:hAnsi="Arial" w:cs="Arial"/>
          <w:sz w:val="24"/>
          <w:szCs w:val="24"/>
        </w:rPr>
      </w:pPr>
    </w:p>
    <w:p w14:paraId="58B49EE9"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5 </w:t>
      </w:r>
    </w:p>
    <w:p w14:paraId="24412AB6" w14:textId="77777777" w:rsidR="00CE7AFF" w:rsidRPr="00C0139A" w:rsidRDefault="00CE7AFF">
      <w:pPr>
        <w:widowControl w:val="0"/>
        <w:autoSpaceDE w:val="0"/>
        <w:autoSpaceDN w:val="0"/>
        <w:adjustRightInd w:val="0"/>
        <w:spacing w:after="0" w:line="240" w:lineRule="auto"/>
        <w:rPr>
          <w:rFonts w:ascii="Arial" w:hAnsi="Arial" w:cs="Arial"/>
          <w:b/>
          <w:sz w:val="24"/>
          <w:szCs w:val="24"/>
        </w:rPr>
      </w:pPr>
    </w:p>
    <w:p w14:paraId="73104854" w14:textId="77777777" w:rsidR="00CE7AFF" w:rsidRPr="00C0139A" w:rsidRDefault="00CE7AFF">
      <w:pPr>
        <w:widowControl w:val="0"/>
        <w:autoSpaceDE w:val="0"/>
        <w:autoSpaceDN w:val="0"/>
        <w:adjustRightInd w:val="0"/>
        <w:spacing w:after="0" w:line="240" w:lineRule="auto"/>
        <w:jc w:val="center"/>
        <w:rPr>
          <w:rFonts w:ascii="Arial" w:hAnsi="Arial" w:cs="Arial"/>
          <w:b/>
          <w:bCs/>
          <w:sz w:val="24"/>
          <w:szCs w:val="24"/>
        </w:rPr>
      </w:pPr>
      <w:r w:rsidRPr="00C0139A">
        <w:rPr>
          <w:rFonts w:ascii="Arial" w:hAnsi="Arial" w:cs="Arial"/>
          <w:b/>
          <w:bCs/>
          <w:sz w:val="24"/>
          <w:szCs w:val="24"/>
        </w:rPr>
        <w:t xml:space="preserve">Druhy zdravotní péče </w:t>
      </w:r>
    </w:p>
    <w:p w14:paraId="52B3B1E8" w14:textId="77777777" w:rsidR="00CE7AFF" w:rsidRPr="001F1BC0" w:rsidRDefault="00CE7AFF">
      <w:pPr>
        <w:widowControl w:val="0"/>
        <w:autoSpaceDE w:val="0"/>
        <w:autoSpaceDN w:val="0"/>
        <w:adjustRightInd w:val="0"/>
        <w:spacing w:after="0" w:line="240" w:lineRule="auto"/>
        <w:rPr>
          <w:rFonts w:ascii="Arial" w:hAnsi="Arial" w:cs="Arial"/>
          <w:b/>
          <w:bCs/>
          <w:sz w:val="24"/>
          <w:szCs w:val="24"/>
        </w:rPr>
      </w:pPr>
    </w:p>
    <w:p w14:paraId="52BCE0A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Druhy zdravotní péče podle časové naléhavosti jejího poskytnutí jsou </w:t>
      </w:r>
    </w:p>
    <w:p w14:paraId="3302680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E5E228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neodkladná péče, jejímž účelem je zamezit nebo omezit vznik náhlých stavů, které bezprostředně ohrožují život nebo by mohly vést k náhlé smrti nebo vážnému ohrožení zdraví, nebo způsobují náhlou nebo intenzivní bolest nebo náhlé změny chování pacienta, který ohrožuje sebe nebo své okolí, </w:t>
      </w:r>
    </w:p>
    <w:p w14:paraId="7C5F2ED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A93F45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akutní péče, jejímž účelem je odvrácení vážného zhoršení zdravotního stavu nebo snížení rizika vážného zhoršení zdravotního stavu tak, aby byly včas zjištěny skutečnosti nutné pro stanovení nebo změnu individuálního léčebného postupu nebo aby se pacient nedostal do stavu, ve kterém by ohrozil sebe nebo své okolí, </w:t>
      </w:r>
    </w:p>
    <w:p w14:paraId="4911CDE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B13F88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nezbytná péče, kterou z lékařského hlediska vyžaduje zdravotní stav pacienta, který je zahraničním pojištěncem, s přihlédnutím k povaze dávek a k délce pobytu na území České republiky; v případě zahraničních pojištěnců z členského státu Evropské unie, Evropského hospodářského prostoru nebo Švýcarské konfederace musí být zdravotní péče poskytnuta v takovém rozsahu, aby zahraniční pojištěnec nemusel vycestovat do země pojištění dříve, než původně zamýšlel, </w:t>
      </w:r>
    </w:p>
    <w:p w14:paraId="5831E09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B07BD99" w14:textId="634DADEF" w:rsidR="00CE7AFF" w:rsidRPr="001F1BC0" w:rsidRDefault="00CE7AFF" w:rsidP="00903EBD">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d) plánovaná péče, která není zdravotní péčí uvedenou v písmenech a), b) nebo c)</w:t>
      </w:r>
      <w:r w:rsidR="00497953">
        <w:rPr>
          <w:rFonts w:ascii="Arial" w:hAnsi="Arial" w:cs="Arial"/>
          <w:sz w:val="24"/>
          <w:szCs w:val="24"/>
        </w:rPr>
        <w:t>.</w:t>
      </w:r>
      <w:r w:rsidRPr="001F1BC0">
        <w:rPr>
          <w:rFonts w:ascii="Arial" w:hAnsi="Arial" w:cs="Arial"/>
          <w:sz w:val="24"/>
          <w:szCs w:val="24"/>
        </w:rPr>
        <w:t xml:space="preserve"> </w:t>
      </w:r>
    </w:p>
    <w:p w14:paraId="3301739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 </w:t>
      </w:r>
    </w:p>
    <w:p w14:paraId="59BB827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 </w:t>
      </w:r>
    </w:p>
    <w:p w14:paraId="0989656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Druhy zdravotní péče podle účelu jejího poskytnutí jsou </w:t>
      </w:r>
    </w:p>
    <w:p w14:paraId="7702F2A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7240E9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preventivní péče, jejímž účelem je včasné vyhledávání faktorů, které jsou v příčinné souvislosti se vznikem nemoci nebo zhoršením zdravotního stavu, a provádění opatření směřujících k odstraňování nebo minimalizaci vlivu těchto faktorů a předcházení jejich vzniku, </w:t>
      </w:r>
    </w:p>
    <w:p w14:paraId="4D51995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E74858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diagnostická péče, jejímž účelem je zjišťování zdravotního stavu pacienta a okolností, jež mají na zdravotní stav pacienta vliv, informací nutných ke zjištění nemoci, jejího stavu a závažnosti, dalších informací potřebných ke stanovení diagnózy, individuálního léčebného postupu a informací o účinku léčby, </w:t>
      </w:r>
    </w:p>
    <w:p w14:paraId="6734887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563AB3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dispenzární péče, jejímž účelem je aktivní a dlouhodobé sledování zdravotního stavu pacienta ohroženého nebo trpícího nemocí nebo zhoršením zdravotního stavu, u kterého lze podle vývoje nemoci důvodně předpokládat takovou změnu zdravotního </w:t>
      </w:r>
      <w:r w:rsidRPr="001F1BC0">
        <w:rPr>
          <w:rFonts w:ascii="Arial" w:hAnsi="Arial" w:cs="Arial"/>
          <w:sz w:val="24"/>
          <w:szCs w:val="24"/>
        </w:rPr>
        <w:lastRenderedPageBreak/>
        <w:t xml:space="preserve">stavu, jejíž včasné zjištění může zásadním způsobem ovlivnit další léčbu a vývoj nemoci, </w:t>
      </w:r>
    </w:p>
    <w:p w14:paraId="3BAD795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913BB5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léčebná péče, jejímž účelem je příznivé ovlivnění zdravotního stavu na základě realizace individuálního léčebného postupu, s cílem vyléčení nebo zmírnění důsledků nemoci a zabránění vzniku invalidity nebo nesoběstačnosti nebo zmírnění jejich rozsahu, </w:t>
      </w:r>
    </w:p>
    <w:p w14:paraId="5506EB2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578C66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posudková péče, jejímž účelem je zjištění, zda </w:t>
      </w:r>
    </w:p>
    <w:p w14:paraId="0560724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1. nebude stabilizovaný zdravotní stav pacienta negativně ovlivněn nároky, které na něho klade výkon práce, služby, povolání nebo jiných činností v konkrétních podmínkách, nebo </w:t>
      </w:r>
    </w:p>
    <w:p w14:paraId="600DCAB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2. zdravotní stav pacienta je v souladu s předpoklady nebo požadavky stanovenými pro výkon práce, služby, povolání, jiných činností nebo pro jiné účely, </w:t>
      </w:r>
    </w:p>
    <w:p w14:paraId="0C279B8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686BFAB"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f) léčebně rehabilitační péče, jejímž účelem je maximální možné obnovení fyzických, poznávacích, řečových, smyslových a psychických funkcí pacienta cestou odstranění vzniklých funkčních poruch nebo náhradou některé funkce jeho organismu, popřípadě zpomalení nebo zastavení nemoci a stabilizace jeho zdravotního stavu; v případě, že jsou při jejím poskytování využívány přírodní léčivé zdroje nebo klimatické podmínky příznivé k léčení podle </w:t>
      </w:r>
      <w:hyperlink r:id="rId11" w:history="1">
        <w:r w:rsidRPr="003B3004">
          <w:rPr>
            <w:rFonts w:ascii="Arial" w:hAnsi="Arial" w:cs="Arial"/>
            <w:sz w:val="24"/>
            <w:szCs w:val="24"/>
          </w:rPr>
          <w:t>lázeňského zákona</w:t>
        </w:r>
      </w:hyperlink>
      <w:r w:rsidR="009948F3">
        <w:rPr>
          <w:rFonts w:ascii="Arial" w:hAnsi="Arial" w:cs="Arial"/>
          <w:sz w:val="24"/>
          <w:szCs w:val="24"/>
        </w:rPr>
        <w:t xml:space="preserve"> </w:t>
      </w:r>
      <w:r w:rsidR="009948F3" w:rsidRPr="001F1BC0">
        <w:rPr>
          <w:rFonts w:ascii="Arial" w:hAnsi="Arial" w:cs="Arial"/>
          <w:sz w:val="24"/>
          <w:szCs w:val="24"/>
          <w:vertAlign w:val="superscript"/>
        </w:rPr>
        <w:t>1</w:t>
      </w:r>
      <w:r w:rsidR="009948F3">
        <w:rPr>
          <w:rFonts w:ascii="Arial" w:hAnsi="Arial" w:cs="Arial"/>
          <w:sz w:val="24"/>
          <w:szCs w:val="24"/>
          <w:vertAlign w:val="superscript"/>
        </w:rPr>
        <w:t>2</w:t>
      </w:r>
      <w:r w:rsidR="009948F3" w:rsidRPr="001F1BC0">
        <w:rPr>
          <w:rFonts w:ascii="Arial" w:hAnsi="Arial" w:cs="Arial"/>
          <w:sz w:val="24"/>
          <w:szCs w:val="24"/>
          <w:vertAlign w:val="superscript"/>
        </w:rPr>
        <w:t>)</w:t>
      </w:r>
      <w:r w:rsidR="009948F3">
        <w:rPr>
          <w:rFonts w:ascii="Arial" w:hAnsi="Arial" w:cs="Arial"/>
          <w:sz w:val="24"/>
          <w:szCs w:val="24"/>
        </w:rPr>
        <w:t xml:space="preserve"> </w:t>
      </w:r>
      <w:r w:rsidR="009948F3">
        <w:rPr>
          <w:rFonts w:ascii="Arial" w:hAnsi="Arial" w:cs="Arial"/>
          <w:sz w:val="24"/>
          <w:szCs w:val="24"/>
          <w:vertAlign w:val="superscript"/>
        </w:rPr>
        <w:t xml:space="preserve"> </w:t>
      </w:r>
      <w:r w:rsidRPr="003B3004">
        <w:rPr>
          <w:rFonts w:ascii="Arial" w:hAnsi="Arial" w:cs="Arial"/>
          <w:sz w:val="24"/>
          <w:szCs w:val="24"/>
        </w:rPr>
        <w:t xml:space="preserve">jde o lázeňskou léčebně rehabilitační péči, </w:t>
      </w:r>
    </w:p>
    <w:p w14:paraId="5A73E859" w14:textId="77777777" w:rsidR="00CE7AFF" w:rsidRPr="003B3004" w:rsidRDefault="00CE7AFF">
      <w:pPr>
        <w:widowControl w:val="0"/>
        <w:autoSpaceDE w:val="0"/>
        <w:autoSpaceDN w:val="0"/>
        <w:adjustRightInd w:val="0"/>
        <w:spacing w:after="0" w:line="240" w:lineRule="auto"/>
        <w:rPr>
          <w:rFonts w:ascii="Arial" w:hAnsi="Arial" w:cs="Arial"/>
          <w:sz w:val="24"/>
          <w:szCs w:val="24"/>
        </w:rPr>
      </w:pPr>
      <w:r w:rsidRPr="003B3004">
        <w:rPr>
          <w:rFonts w:ascii="Arial" w:hAnsi="Arial" w:cs="Arial"/>
          <w:sz w:val="24"/>
          <w:szCs w:val="24"/>
        </w:rPr>
        <w:t xml:space="preserve"> </w:t>
      </w:r>
    </w:p>
    <w:p w14:paraId="2BA58762"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 xml:space="preserve">g) ošetřovatelská péče, jejímž účelem je udržení, podpora a navrácení zdraví a uspokojování biologických, psychických a sociálních potřeb změněných nebo vzniklých v souvislosti s poruchou zdravotního stavu jednotlivců nebo skupin nebo v souvislosti s těhotenstvím a porodem, a dále rozvoj, zachování nebo navrácení soběstačnosti; její součástí je péče o nevyléčitelně nemocné, zmírňování jejich utrpení a zajištění klidného umírání a důstojné přirozené smrti, </w:t>
      </w:r>
    </w:p>
    <w:p w14:paraId="08478768" w14:textId="77777777" w:rsidR="00CE7AFF" w:rsidRPr="003B3004" w:rsidRDefault="00CE7AFF">
      <w:pPr>
        <w:widowControl w:val="0"/>
        <w:autoSpaceDE w:val="0"/>
        <w:autoSpaceDN w:val="0"/>
        <w:adjustRightInd w:val="0"/>
        <w:spacing w:after="0" w:line="240" w:lineRule="auto"/>
        <w:rPr>
          <w:rFonts w:ascii="Arial" w:hAnsi="Arial" w:cs="Arial"/>
          <w:sz w:val="24"/>
          <w:szCs w:val="24"/>
        </w:rPr>
      </w:pPr>
      <w:r w:rsidRPr="003B3004">
        <w:rPr>
          <w:rFonts w:ascii="Arial" w:hAnsi="Arial" w:cs="Arial"/>
          <w:sz w:val="24"/>
          <w:szCs w:val="24"/>
        </w:rPr>
        <w:t xml:space="preserve"> </w:t>
      </w:r>
    </w:p>
    <w:p w14:paraId="3B225B3A"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 xml:space="preserve">h) paliativní péče, jejímž účelem je zmírnění utrpení a zachování kvality života pacienta, který trpí nevyléčitelnou nemocí, </w:t>
      </w:r>
    </w:p>
    <w:p w14:paraId="30128D9F" w14:textId="77777777" w:rsidR="00CE7AFF" w:rsidRPr="00497953" w:rsidRDefault="00CE7AFF">
      <w:pPr>
        <w:widowControl w:val="0"/>
        <w:autoSpaceDE w:val="0"/>
        <w:autoSpaceDN w:val="0"/>
        <w:adjustRightInd w:val="0"/>
        <w:spacing w:after="0" w:line="240" w:lineRule="auto"/>
        <w:rPr>
          <w:rFonts w:ascii="Arial" w:hAnsi="Arial" w:cs="Arial"/>
          <w:sz w:val="24"/>
          <w:szCs w:val="24"/>
        </w:rPr>
      </w:pPr>
      <w:r w:rsidRPr="00497953">
        <w:rPr>
          <w:rFonts w:ascii="Arial" w:hAnsi="Arial" w:cs="Arial"/>
          <w:sz w:val="24"/>
          <w:szCs w:val="24"/>
        </w:rPr>
        <w:t xml:space="preserve"> </w:t>
      </w:r>
    </w:p>
    <w:p w14:paraId="52CFE686" w14:textId="35F22E0E" w:rsidR="00BA46E3" w:rsidRPr="00665E4E" w:rsidRDefault="00BA46E3" w:rsidP="00BA46E3">
      <w:pPr>
        <w:pStyle w:val="l5"/>
        <w:shd w:val="clear" w:color="auto" w:fill="FFFFFF"/>
        <w:spacing w:before="0" w:beforeAutospacing="0" w:after="0" w:afterAutospacing="0"/>
        <w:ind w:left="357" w:hanging="357"/>
        <w:jc w:val="both"/>
        <w:rPr>
          <w:rFonts w:ascii="Arial" w:hAnsi="Arial" w:cs="Arial"/>
          <w:b/>
        </w:rPr>
      </w:pPr>
      <w:r w:rsidRPr="00497953">
        <w:rPr>
          <w:rStyle w:val="PromnnHTML"/>
          <w:rFonts w:ascii="Arial" w:hAnsi="Arial" w:cs="Arial"/>
          <w:bCs/>
          <w:i w:val="0"/>
        </w:rPr>
        <w:t>i)</w:t>
      </w:r>
      <w:r w:rsidRPr="00497953">
        <w:rPr>
          <w:rFonts w:ascii="Arial" w:hAnsi="Arial" w:cs="Arial"/>
        </w:rPr>
        <w:tab/>
        <w:t xml:space="preserve">lékárenská péče </w:t>
      </w:r>
      <w:bookmarkStart w:id="8" w:name="_Hlk45793988"/>
      <w:r w:rsidRPr="00497953">
        <w:rPr>
          <w:rFonts w:ascii="Arial" w:hAnsi="Arial" w:cs="Arial"/>
          <w:strike/>
        </w:rPr>
        <w:t>a klinickofarmaceutická péče (dále jen „lékárenská péče“)</w:t>
      </w:r>
      <w:bookmarkEnd w:id="8"/>
      <w:r w:rsidRPr="00497953">
        <w:rPr>
          <w:rFonts w:ascii="Arial" w:hAnsi="Arial" w:cs="Arial"/>
        </w:rPr>
        <w:t>, jejímž účelem je zajišťování, příprava, úprava, uchovávání, kontrola a výdej léčiv, s</w:t>
      </w:r>
      <w:r w:rsidRPr="00665E4E">
        <w:rPr>
          <w:rFonts w:ascii="Arial" w:hAnsi="Arial" w:cs="Arial"/>
        </w:rPr>
        <w:t xml:space="preserve"> výjimkou transfuzních přípravků a surovin pro výrobu krevních derivátů podle zákona </w:t>
      </w:r>
      <w:r w:rsidRPr="00BA46E3">
        <w:rPr>
          <w:rFonts w:ascii="Arial" w:hAnsi="Arial" w:cs="Arial"/>
        </w:rPr>
        <w:t>o léčivech</w:t>
      </w:r>
      <w:r w:rsidRPr="00665E4E">
        <w:rPr>
          <w:rFonts w:ascii="Arial" w:hAnsi="Arial" w:cs="Arial"/>
        </w:rPr>
        <w:t>, laboratorních chemikálií, zkoumadel, dezinfekčních přípravků, a dále zajišťování, uchovávání, výdej a prodej zdravotnických prostředků podle zákona </w:t>
      </w:r>
      <w:r w:rsidRPr="00BA46E3">
        <w:rPr>
          <w:rFonts w:ascii="Arial" w:hAnsi="Arial" w:cs="Arial"/>
        </w:rPr>
        <w:t>o zdravotnických prostředcích</w:t>
      </w:r>
      <w:r w:rsidRPr="00BA46E3">
        <w:rPr>
          <w:rFonts w:ascii="Arial" w:hAnsi="Arial" w:cs="Arial"/>
          <w:bCs/>
          <w:vertAlign w:val="superscript"/>
        </w:rPr>
        <w:t>13</w:t>
      </w:r>
      <w:r w:rsidRPr="00497953">
        <w:rPr>
          <w:rFonts w:ascii="Arial" w:hAnsi="Arial" w:cs="Arial"/>
          <w:bCs/>
          <w:vertAlign w:val="superscript"/>
        </w:rPr>
        <w:t>)</w:t>
      </w:r>
      <w:r w:rsidRPr="00665E4E">
        <w:rPr>
          <w:rFonts w:ascii="Arial" w:hAnsi="Arial" w:cs="Arial"/>
        </w:rPr>
        <w:t>, zajišťování, uchovávání, výdej a prodej potravin pro zvláštní lékařské účely; v rámci této péče je dále poskytováno poradenství, konzultační služby a další služby v oblasti prevence a včasného rozpoznávání onemocnění</w:t>
      </w:r>
      <w:r w:rsidRPr="00665E4E">
        <w:rPr>
          <w:rFonts w:ascii="Arial" w:hAnsi="Arial" w:cs="Arial"/>
          <w:strike/>
        </w:rPr>
        <w:t>,</w:t>
      </w:r>
      <w:r w:rsidRPr="00665E4E">
        <w:rPr>
          <w:rFonts w:ascii="Arial" w:hAnsi="Arial" w:cs="Arial"/>
        </w:rPr>
        <w:t xml:space="preserve"> </w:t>
      </w:r>
      <w:r w:rsidRPr="00665E4E">
        <w:rPr>
          <w:rFonts w:ascii="Arial" w:hAnsi="Arial" w:cs="Arial"/>
          <w:b/>
        </w:rPr>
        <w:t>a</w:t>
      </w:r>
      <w:r w:rsidRPr="00665E4E">
        <w:rPr>
          <w:rFonts w:ascii="Arial" w:hAnsi="Arial" w:cs="Arial"/>
        </w:rPr>
        <w:t xml:space="preserve"> podpory zdraví </w:t>
      </w:r>
      <w:bookmarkStart w:id="9" w:name="_Hlk45794396"/>
      <w:r w:rsidRPr="00665E4E">
        <w:rPr>
          <w:rFonts w:ascii="Arial" w:hAnsi="Arial" w:cs="Arial"/>
          <w:strike/>
        </w:rPr>
        <w:t>a posuzování a kontrola účelného, bezpečného a hospodárného užívání léčivých přípravků a postupů s tím spojených</w:t>
      </w:r>
      <w:bookmarkEnd w:id="9"/>
      <w:r w:rsidR="0094778F">
        <w:rPr>
          <w:rFonts w:ascii="Arial" w:hAnsi="Arial" w:cs="Arial"/>
          <w:strike/>
        </w:rPr>
        <w:t>.</w:t>
      </w:r>
      <w:r w:rsidRPr="00665E4E">
        <w:rPr>
          <w:rFonts w:ascii="Arial" w:hAnsi="Arial" w:cs="Arial"/>
          <w:b/>
        </w:rPr>
        <w:t>,</w:t>
      </w:r>
    </w:p>
    <w:p w14:paraId="0CCB93C0" w14:textId="77777777" w:rsidR="00BA46E3" w:rsidRPr="00665E4E" w:rsidRDefault="00BA46E3" w:rsidP="00BA46E3">
      <w:pPr>
        <w:pStyle w:val="l5"/>
        <w:shd w:val="clear" w:color="auto" w:fill="FFFFFF"/>
        <w:spacing w:before="0" w:beforeAutospacing="0" w:after="0" w:afterAutospacing="0"/>
        <w:ind w:left="357" w:hanging="357"/>
        <w:jc w:val="both"/>
        <w:rPr>
          <w:rFonts w:ascii="Arial" w:hAnsi="Arial" w:cs="Arial"/>
          <w:b/>
        </w:rPr>
      </w:pPr>
      <w:r w:rsidRPr="00665E4E">
        <w:rPr>
          <w:rFonts w:ascii="Arial" w:hAnsi="Arial" w:cs="Arial"/>
          <w:b/>
        </w:rPr>
        <w:t>j)</w:t>
      </w:r>
      <w:r w:rsidRPr="00665E4E">
        <w:rPr>
          <w:rFonts w:ascii="Arial" w:hAnsi="Arial" w:cs="Arial"/>
          <w:b/>
        </w:rPr>
        <w:tab/>
      </w:r>
      <w:bookmarkStart w:id="10" w:name="_Hlk45794772"/>
      <w:r w:rsidRPr="00696F61">
        <w:rPr>
          <w:rFonts w:ascii="Arial" w:hAnsi="Arial" w:cs="Arial"/>
          <w:b/>
        </w:rPr>
        <w:t>klinickofarmaceutická péče, jejímž účelem je posuzování a kontrola účelného, bezpečného a hospodárného užívání léčivých přípravků a postupů s tím spojených</w:t>
      </w:r>
      <w:r w:rsidRPr="007413AA">
        <w:rPr>
          <w:rFonts w:ascii="Arial" w:hAnsi="Arial" w:cs="Arial"/>
          <w:b/>
          <w:bCs/>
        </w:rPr>
        <w:t>.</w:t>
      </w:r>
      <w:bookmarkEnd w:id="10"/>
    </w:p>
    <w:p w14:paraId="78EFE3E5" w14:textId="77777777" w:rsidR="00CE7AFF" w:rsidRPr="003B3004" w:rsidRDefault="00CE7AFF">
      <w:pPr>
        <w:widowControl w:val="0"/>
        <w:autoSpaceDE w:val="0"/>
        <w:autoSpaceDN w:val="0"/>
        <w:adjustRightInd w:val="0"/>
        <w:spacing w:after="0" w:line="240" w:lineRule="auto"/>
        <w:rPr>
          <w:rFonts w:ascii="Arial" w:hAnsi="Arial" w:cs="Arial"/>
          <w:sz w:val="24"/>
          <w:szCs w:val="24"/>
        </w:rPr>
      </w:pPr>
      <w:r w:rsidRPr="003B3004">
        <w:rPr>
          <w:rFonts w:ascii="Arial" w:hAnsi="Arial" w:cs="Arial"/>
          <w:sz w:val="24"/>
          <w:szCs w:val="24"/>
        </w:rPr>
        <w:t xml:space="preserve"> </w:t>
      </w:r>
    </w:p>
    <w:p w14:paraId="2606BC68" w14:textId="77777777" w:rsidR="00DD680E" w:rsidRPr="00696F61"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ab/>
      </w:r>
      <w:r w:rsidRPr="00696F61">
        <w:rPr>
          <w:rFonts w:ascii="Arial" w:hAnsi="Arial" w:cs="Arial"/>
          <w:sz w:val="24"/>
          <w:szCs w:val="24"/>
        </w:rPr>
        <w:t xml:space="preserve">(3) Prováděcí právní předpis stanoví </w:t>
      </w:r>
    </w:p>
    <w:p w14:paraId="6B76B121" w14:textId="77777777" w:rsidR="00DD680E" w:rsidRPr="00696F61" w:rsidRDefault="00CE7AFF">
      <w:pPr>
        <w:widowControl w:val="0"/>
        <w:autoSpaceDE w:val="0"/>
        <w:autoSpaceDN w:val="0"/>
        <w:adjustRightInd w:val="0"/>
        <w:spacing w:after="0" w:line="240" w:lineRule="auto"/>
        <w:jc w:val="both"/>
        <w:rPr>
          <w:rFonts w:ascii="Arial" w:hAnsi="Arial" w:cs="Arial"/>
          <w:sz w:val="24"/>
          <w:szCs w:val="24"/>
        </w:rPr>
      </w:pPr>
      <w:r w:rsidRPr="00696F61">
        <w:rPr>
          <w:rFonts w:ascii="Arial" w:hAnsi="Arial" w:cs="Arial"/>
          <w:sz w:val="24"/>
          <w:szCs w:val="24"/>
        </w:rPr>
        <w:lastRenderedPageBreak/>
        <w:t xml:space="preserve">a) druhy, obsah a časové rozmezí preventivních prohlídek, okruhy osob, kterým jsou jednotlivé druhy preventivních prohlídek poskytovány, a okruhy poskytovatelů, kteří preventivní prohlídky provádějí, </w:t>
      </w:r>
    </w:p>
    <w:p w14:paraId="4376268A" w14:textId="5C5B8E9B" w:rsidR="00CE7AFF" w:rsidRDefault="00CE7AFF">
      <w:pPr>
        <w:widowControl w:val="0"/>
        <w:autoSpaceDE w:val="0"/>
        <w:autoSpaceDN w:val="0"/>
        <w:adjustRightInd w:val="0"/>
        <w:spacing w:after="0" w:line="240" w:lineRule="auto"/>
        <w:jc w:val="both"/>
        <w:rPr>
          <w:rFonts w:ascii="Arial" w:hAnsi="Arial" w:cs="Arial"/>
          <w:sz w:val="24"/>
          <w:szCs w:val="24"/>
        </w:rPr>
      </w:pPr>
      <w:r w:rsidRPr="00696F61">
        <w:rPr>
          <w:rFonts w:ascii="Arial" w:hAnsi="Arial" w:cs="Arial"/>
          <w:sz w:val="24"/>
          <w:szCs w:val="24"/>
        </w:rPr>
        <w:t>b) nemoci, u nichž se poskytuje dispenzární péče, časové rozmezí prováděných prohlídek a okruhy poskytovatelů provádějících dispenzární péči.</w:t>
      </w:r>
      <w:r w:rsidRPr="003B3004">
        <w:rPr>
          <w:rFonts w:ascii="Arial" w:hAnsi="Arial" w:cs="Arial"/>
          <w:sz w:val="24"/>
          <w:szCs w:val="24"/>
        </w:rPr>
        <w:t xml:space="preserve"> </w:t>
      </w:r>
    </w:p>
    <w:p w14:paraId="3F7AAD98" w14:textId="60627F87" w:rsidR="00700895" w:rsidRDefault="00700895">
      <w:pPr>
        <w:widowControl w:val="0"/>
        <w:autoSpaceDE w:val="0"/>
        <w:autoSpaceDN w:val="0"/>
        <w:adjustRightInd w:val="0"/>
        <w:spacing w:after="0" w:line="240" w:lineRule="auto"/>
        <w:jc w:val="both"/>
        <w:rPr>
          <w:rFonts w:ascii="Arial" w:hAnsi="Arial" w:cs="Arial"/>
          <w:sz w:val="24"/>
          <w:szCs w:val="24"/>
        </w:rPr>
      </w:pPr>
    </w:p>
    <w:p w14:paraId="26B1572C" w14:textId="77777777" w:rsidR="00CE7AFF" w:rsidRPr="003B3004" w:rsidRDefault="00CE7AFF">
      <w:pPr>
        <w:widowControl w:val="0"/>
        <w:autoSpaceDE w:val="0"/>
        <w:autoSpaceDN w:val="0"/>
        <w:adjustRightInd w:val="0"/>
        <w:spacing w:after="0" w:line="240" w:lineRule="auto"/>
        <w:rPr>
          <w:rFonts w:ascii="Arial" w:hAnsi="Arial" w:cs="Arial"/>
          <w:sz w:val="24"/>
          <w:szCs w:val="24"/>
        </w:rPr>
      </w:pPr>
      <w:r w:rsidRPr="003B3004">
        <w:rPr>
          <w:rFonts w:ascii="Arial" w:hAnsi="Arial" w:cs="Arial"/>
          <w:sz w:val="24"/>
          <w:szCs w:val="24"/>
        </w:rPr>
        <w:t xml:space="preserve"> </w:t>
      </w:r>
    </w:p>
    <w:p w14:paraId="7C6A010E" w14:textId="77777777" w:rsidR="00CE7AFF" w:rsidRPr="003B3004" w:rsidRDefault="00CE7AFF">
      <w:pPr>
        <w:widowControl w:val="0"/>
        <w:autoSpaceDE w:val="0"/>
        <w:autoSpaceDN w:val="0"/>
        <w:adjustRightInd w:val="0"/>
        <w:spacing w:after="0" w:line="240" w:lineRule="auto"/>
        <w:jc w:val="center"/>
        <w:rPr>
          <w:rFonts w:ascii="Arial" w:hAnsi="Arial" w:cs="Arial"/>
          <w:sz w:val="24"/>
          <w:szCs w:val="24"/>
        </w:rPr>
      </w:pPr>
      <w:r w:rsidRPr="003B3004">
        <w:rPr>
          <w:rFonts w:ascii="Arial" w:hAnsi="Arial" w:cs="Arial"/>
          <w:sz w:val="24"/>
          <w:szCs w:val="24"/>
        </w:rPr>
        <w:t xml:space="preserve">§ 6 </w:t>
      </w:r>
    </w:p>
    <w:p w14:paraId="09B780A2" w14:textId="77777777" w:rsidR="00CE7AFF" w:rsidRPr="00035365" w:rsidRDefault="00CE7AFF">
      <w:pPr>
        <w:widowControl w:val="0"/>
        <w:autoSpaceDE w:val="0"/>
        <w:autoSpaceDN w:val="0"/>
        <w:adjustRightInd w:val="0"/>
        <w:spacing w:after="0" w:line="240" w:lineRule="auto"/>
        <w:rPr>
          <w:rFonts w:ascii="Arial" w:hAnsi="Arial" w:cs="Arial"/>
          <w:b/>
          <w:sz w:val="24"/>
          <w:szCs w:val="24"/>
        </w:rPr>
      </w:pPr>
    </w:p>
    <w:p w14:paraId="5FCE74C8" w14:textId="77777777" w:rsidR="00CE7AFF" w:rsidRPr="00035365" w:rsidRDefault="00CE7AFF">
      <w:pPr>
        <w:widowControl w:val="0"/>
        <w:autoSpaceDE w:val="0"/>
        <w:autoSpaceDN w:val="0"/>
        <w:adjustRightInd w:val="0"/>
        <w:spacing w:after="0" w:line="240" w:lineRule="auto"/>
        <w:jc w:val="center"/>
        <w:rPr>
          <w:rFonts w:ascii="Arial" w:hAnsi="Arial" w:cs="Arial"/>
          <w:b/>
          <w:sz w:val="24"/>
          <w:szCs w:val="24"/>
        </w:rPr>
      </w:pPr>
      <w:r w:rsidRPr="00035365">
        <w:rPr>
          <w:rFonts w:ascii="Arial" w:hAnsi="Arial" w:cs="Arial"/>
          <w:b/>
          <w:sz w:val="24"/>
          <w:szCs w:val="24"/>
        </w:rPr>
        <w:t xml:space="preserve">Formy zdravotní péče </w:t>
      </w:r>
    </w:p>
    <w:p w14:paraId="0E6303C3" w14:textId="77777777" w:rsidR="00CE7AFF" w:rsidRPr="003B3004" w:rsidRDefault="00CE7AFF">
      <w:pPr>
        <w:widowControl w:val="0"/>
        <w:autoSpaceDE w:val="0"/>
        <w:autoSpaceDN w:val="0"/>
        <w:adjustRightInd w:val="0"/>
        <w:spacing w:after="0" w:line="240" w:lineRule="auto"/>
        <w:rPr>
          <w:rFonts w:ascii="Arial" w:hAnsi="Arial" w:cs="Arial"/>
          <w:b/>
          <w:bCs/>
          <w:sz w:val="24"/>
          <w:szCs w:val="24"/>
        </w:rPr>
      </w:pPr>
    </w:p>
    <w:p w14:paraId="079400EC"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ab/>
        <w:t xml:space="preserve">Formami zdravotní péče jsou ambulantní péče, jednodenní péče, lůžková péče a zdravotní péče poskytovaná ve vlastním sociálním prostředí pacienta. </w:t>
      </w:r>
    </w:p>
    <w:p w14:paraId="53F4103C" w14:textId="77777777" w:rsidR="00CE7AFF" w:rsidRPr="003B3004" w:rsidRDefault="00CE7AFF">
      <w:pPr>
        <w:widowControl w:val="0"/>
        <w:autoSpaceDE w:val="0"/>
        <w:autoSpaceDN w:val="0"/>
        <w:adjustRightInd w:val="0"/>
        <w:spacing w:after="0" w:line="240" w:lineRule="auto"/>
        <w:rPr>
          <w:rFonts w:ascii="Arial" w:hAnsi="Arial" w:cs="Arial"/>
          <w:sz w:val="24"/>
          <w:szCs w:val="24"/>
        </w:rPr>
      </w:pPr>
      <w:r w:rsidRPr="003B3004">
        <w:rPr>
          <w:rFonts w:ascii="Arial" w:hAnsi="Arial" w:cs="Arial"/>
          <w:sz w:val="24"/>
          <w:szCs w:val="24"/>
        </w:rPr>
        <w:t xml:space="preserve"> </w:t>
      </w:r>
    </w:p>
    <w:p w14:paraId="551FB7F8" w14:textId="77777777" w:rsidR="00CE7AFF" w:rsidRPr="003B3004" w:rsidRDefault="00CE7AFF">
      <w:pPr>
        <w:widowControl w:val="0"/>
        <w:autoSpaceDE w:val="0"/>
        <w:autoSpaceDN w:val="0"/>
        <w:adjustRightInd w:val="0"/>
        <w:spacing w:after="0" w:line="240" w:lineRule="auto"/>
        <w:jc w:val="center"/>
        <w:rPr>
          <w:rFonts w:ascii="Arial" w:hAnsi="Arial" w:cs="Arial"/>
          <w:sz w:val="24"/>
          <w:szCs w:val="24"/>
        </w:rPr>
      </w:pPr>
      <w:bookmarkStart w:id="11" w:name="_Hlk45882799"/>
      <w:r w:rsidRPr="003B3004">
        <w:rPr>
          <w:rFonts w:ascii="Arial" w:hAnsi="Arial" w:cs="Arial"/>
          <w:sz w:val="24"/>
          <w:szCs w:val="24"/>
        </w:rPr>
        <w:t xml:space="preserve">§ 7 </w:t>
      </w:r>
    </w:p>
    <w:p w14:paraId="3CE18DB2" w14:textId="77777777" w:rsidR="00CE7AFF" w:rsidRPr="003B3004" w:rsidRDefault="00CE7AFF">
      <w:pPr>
        <w:widowControl w:val="0"/>
        <w:autoSpaceDE w:val="0"/>
        <w:autoSpaceDN w:val="0"/>
        <w:adjustRightInd w:val="0"/>
        <w:spacing w:after="0" w:line="240" w:lineRule="auto"/>
        <w:rPr>
          <w:rFonts w:ascii="Arial" w:hAnsi="Arial" w:cs="Arial"/>
          <w:sz w:val="24"/>
          <w:szCs w:val="24"/>
        </w:rPr>
      </w:pPr>
    </w:p>
    <w:p w14:paraId="3405AF05" w14:textId="77777777" w:rsidR="00CE7AFF" w:rsidRPr="00035365" w:rsidRDefault="00CE7AFF">
      <w:pPr>
        <w:widowControl w:val="0"/>
        <w:autoSpaceDE w:val="0"/>
        <w:autoSpaceDN w:val="0"/>
        <w:adjustRightInd w:val="0"/>
        <w:spacing w:after="0" w:line="240" w:lineRule="auto"/>
        <w:jc w:val="center"/>
        <w:rPr>
          <w:rFonts w:ascii="Arial" w:hAnsi="Arial" w:cs="Arial"/>
          <w:b/>
          <w:sz w:val="24"/>
          <w:szCs w:val="24"/>
        </w:rPr>
      </w:pPr>
      <w:r w:rsidRPr="00035365">
        <w:rPr>
          <w:rFonts w:ascii="Arial" w:hAnsi="Arial" w:cs="Arial"/>
          <w:b/>
          <w:sz w:val="24"/>
          <w:szCs w:val="24"/>
        </w:rPr>
        <w:t xml:space="preserve">Ambulantní péče </w:t>
      </w:r>
    </w:p>
    <w:p w14:paraId="591825FC" w14:textId="77777777" w:rsidR="00CE7AFF" w:rsidRPr="00B41FD9" w:rsidRDefault="00CE7AFF">
      <w:pPr>
        <w:widowControl w:val="0"/>
        <w:autoSpaceDE w:val="0"/>
        <w:autoSpaceDN w:val="0"/>
        <w:adjustRightInd w:val="0"/>
        <w:spacing w:after="0" w:line="240" w:lineRule="auto"/>
        <w:rPr>
          <w:rFonts w:ascii="Arial" w:hAnsi="Arial" w:cs="Arial"/>
          <w:bCs/>
          <w:sz w:val="24"/>
          <w:szCs w:val="24"/>
        </w:rPr>
      </w:pPr>
    </w:p>
    <w:p w14:paraId="0E762637"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ab/>
        <w:t xml:space="preserve">(1) Ambulantní péče je zdravotní péčí, při níž se nevyžaduje hospitalizace pacienta nebo přijetí pacienta na lůžko do zdravotnického zařízení poskytovatele jednodenní péče. </w:t>
      </w:r>
    </w:p>
    <w:p w14:paraId="65A4D482" w14:textId="77777777" w:rsidR="00CE7AFF" w:rsidRPr="003B3004" w:rsidRDefault="00CE7AFF">
      <w:pPr>
        <w:widowControl w:val="0"/>
        <w:autoSpaceDE w:val="0"/>
        <w:autoSpaceDN w:val="0"/>
        <w:adjustRightInd w:val="0"/>
        <w:spacing w:after="0" w:line="240" w:lineRule="auto"/>
        <w:rPr>
          <w:rFonts w:ascii="Arial" w:hAnsi="Arial" w:cs="Arial"/>
          <w:sz w:val="24"/>
          <w:szCs w:val="24"/>
        </w:rPr>
      </w:pPr>
      <w:r w:rsidRPr="003B3004">
        <w:rPr>
          <w:rFonts w:ascii="Arial" w:hAnsi="Arial" w:cs="Arial"/>
          <w:sz w:val="24"/>
          <w:szCs w:val="24"/>
        </w:rPr>
        <w:t xml:space="preserve"> </w:t>
      </w:r>
    </w:p>
    <w:p w14:paraId="7F7978D5"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ab/>
        <w:t xml:space="preserve">(2) Ambulantní péče je poskytována jako </w:t>
      </w:r>
    </w:p>
    <w:p w14:paraId="721D7C03" w14:textId="77777777" w:rsidR="00CE7AFF" w:rsidRPr="003B3004" w:rsidRDefault="00CE7AFF">
      <w:pPr>
        <w:widowControl w:val="0"/>
        <w:autoSpaceDE w:val="0"/>
        <w:autoSpaceDN w:val="0"/>
        <w:adjustRightInd w:val="0"/>
        <w:spacing w:after="0" w:line="240" w:lineRule="auto"/>
        <w:rPr>
          <w:rFonts w:ascii="Arial" w:hAnsi="Arial" w:cs="Arial"/>
          <w:sz w:val="24"/>
          <w:szCs w:val="24"/>
        </w:rPr>
      </w:pPr>
      <w:r w:rsidRPr="003B3004">
        <w:rPr>
          <w:rFonts w:ascii="Arial" w:hAnsi="Arial" w:cs="Arial"/>
          <w:sz w:val="24"/>
          <w:szCs w:val="24"/>
        </w:rPr>
        <w:t xml:space="preserve"> </w:t>
      </w:r>
    </w:p>
    <w:p w14:paraId="702B6A03"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 xml:space="preserve">a) primární ambulantní péče, jejímž účelem je poskytování preventivní, diagnostické, léčebné a posudkové péče a konzultací, dále koordinace a návaznost poskytovaných zdravotních služeb jinými poskytovateli; tuto zdravotní péči pacientovi poskytuje registrující poskytovatel, </w:t>
      </w:r>
    </w:p>
    <w:p w14:paraId="4C8ED6B9" w14:textId="77777777" w:rsidR="00CE7AFF" w:rsidRPr="003B3004" w:rsidRDefault="00CE7AFF">
      <w:pPr>
        <w:widowControl w:val="0"/>
        <w:autoSpaceDE w:val="0"/>
        <w:autoSpaceDN w:val="0"/>
        <w:adjustRightInd w:val="0"/>
        <w:spacing w:after="0" w:line="240" w:lineRule="auto"/>
        <w:rPr>
          <w:rFonts w:ascii="Arial" w:hAnsi="Arial" w:cs="Arial"/>
          <w:sz w:val="24"/>
          <w:szCs w:val="24"/>
        </w:rPr>
      </w:pPr>
      <w:r w:rsidRPr="003B3004">
        <w:rPr>
          <w:rFonts w:ascii="Arial" w:hAnsi="Arial" w:cs="Arial"/>
          <w:sz w:val="24"/>
          <w:szCs w:val="24"/>
        </w:rPr>
        <w:t xml:space="preserve"> </w:t>
      </w:r>
    </w:p>
    <w:p w14:paraId="1ED044C3"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 xml:space="preserve">b) specializovaná ambulantní péče, která je poskytovaná v rámci jednotlivých oborů zdravotní péče podle </w:t>
      </w:r>
      <w:hyperlink r:id="rId12" w:history="1">
        <w:r w:rsidRPr="003B3004">
          <w:rPr>
            <w:rFonts w:ascii="Arial" w:hAnsi="Arial" w:cs="Arial"/>
            <w:sz w:val="24"/>
            <w:szCs w:val="24"/>
          </w:rPr>
          <w:t>§ 4 odst. 4</w:t>
        </w:r>
      </w:hyperlink>
      <w:r w:rsidRPr="003B3004">
        <w:rPr>
          <w:rFonts w:ascii="Arial" w:hAnsi="Arial" w:cs="Arial"/>
          <w:sz w:val="24"/>
          <w:szCs w:val="24"/>
        </w:rPr>
        <w:t xml:space="preserve">, </w:t>
      </w:r>
    </w:p>
    <w:p w14:paraId="36EAA03E" w14:textId="77777777" w:rsidR="00CE7AFF" w:rsidRPr="003B3004" w:rsidRDefault="00CE7AFF">
      <w:pPr>
        <w:widowControl w:val="0"/>
        <w:autoSpaceDE w:val="0"/>
        <w:autoSpaceDN w:val="0"/>
        <w:adjustRightInd w:val="0"/>
        <w:spacing w:after="0" w:line="240" w:lineRule="auto"/>
        <w:rPr>
          <w:rFonts w:ascii="Arial" w:hAnsi="Arial" w:cs="Arial"/>
          <w:sz w:val="24"/>
          <w:szCs w:val="24"/>
        </w:rPr>
      </w:pPr>
      <w:r w:rsidRPr="003B3004">
        <w:rPr>
          <w:rFonts w:ascii="Arial" w:hAnsi="Arial" w:cs="Arial"/>
          <w:sz w:val="24"/>
          <w:szCs w:val="24"/>
        </w:rPr>
        <w:t xml:space="preserve"> </w:t>
      </w:r>
    </w:p>
    <w:p w14:paraId="6212353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c) stacionární péče, jejímž účelem je poskytování zdravotní péče pacientům, jejichž zdravotní stav vyžaduje opakované denn</w:t>
      </w:r>
      <w:r w:rsidRPr="001F1BC0">
        <w:rPr>
          <w:rFonts w:ascii="Arial" w:hAnsi="Arial" w:cs="Arial"/>
          <w:sz w:val="24"/>
          <w:szCs w:val="24"/>
        </w:rPr>
        <w:t xml:space="preserve">í poskytování ambulantní péče. </w:t>
      </w:r>
    </w:p>
    <w:p w14:paraId="6F90CF9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17854FB" w14:textId="77777777" w:rsidR="00B9200B"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(3) Součástí primární ambulantní péče poskytované registrujícími poskytovateli v oboru všeobecné praktické lékařství a praktické lékařství pro děti a dorost </w:t>
      </w:r>
      <w:r w:rsidR="0031328F" w:rsidRPr="0031328F">
        <w:rPr>
          <w:rFonts w:ascii="Arial" w:hAnsi="Arial" w:cs="Arial"/>
          <w:b/>
          <w:sz w:val="24"/>
          <w:szCs w:val="24"/>
        </w:rPr>
        <w:t>nebo pediatrie</w:t>
      </w:r>
      <w:r w:rsidR="0031328F">
        <w:rPr>
          <w:rFonts w:ascii="Arial" w:hAnsi="Arial" w:cs="Arial"/>
          <w:sz w:val="24"/>
          <w:szCs w:val="24"/>
        </w:rPr>
        <w:t xml:space="preserve"> </w:t>
      </w:r>
      <w:r w:rsidRPr="001F1BC0">
        <w:rPr>
          <w:rFonts w:ascii="Arial" w:hAnsi="Arial" w:cs="Arial"/>
          <w:sz w:val="24"/>
          <w:szCs w:val="24"/>
        </w:rPr>
        <w:t>je vždy návštěvní služba.</w:t>
      </w:r>
    </w:p>
    <w:p w14:paraId="2060F089" w14:textId="77777777" w:rsidR="00B9200B" w:rsidRDefault="00B9200B">
      <w:pPr>
        <w:widowControl w:val="0"/>
        <w:autoSpaceDE w:val="0"/>
        <w:autoSpaceDN w:val="0"/>
        <w:adjustRightInd w:val="0"/>
        <w:spacing w:after="0" w:line="240" w:lineRule="auto"/>
        <w:jc w:val="both"/>
        <w:rPr>
          <w:rFonts w:ascii="Arial" w:hAnsi="Arial" w:cs="Arial"/>
          <w:sz w:val="24"/>
          <w:szCs w:val="24"/>
        </w:rPr>
      </w:pPr>
    </w:p>
    <w:p w14:paraId="744529E4" w14:textId="09A54270" w:rsidR="00B9200B" w:rsidRPr="000D186C" w:rsidRDefault="003D2ACB" w:rsidP="000D186C">
      <w:pPr>
        <w:widowControl w:val="0"/>
        <w:autoSpaceDE w:val="0"/>
        <w:autoSpaceDN w:val="0"/>
        <w:adjustRightInd w:val="0"/>
        <w:spacing w:after="0" w:line="240" w:lineRule="auto"/>
        <w:ind w:firstLine="720"/>
        <w:jc w:val="both"/>
        <w:rPr>
          <w:rFonts w:ascii="Arial" w:hAnsi="Arial" w:cs="Arial"/>
          <w:b/>
          <w:sz w:val="24"/>
          <w:szCs w:val="24"/>
        </w:rPr>
      </w:pPr>
      <w:bookmarkStart w:id="12" w:name="_Hlk45796118"/>
      <w:r w:rsidRPr="00E63363">
        <w:rPr>
          <w:rFonts w:ascii="Arial" w:hAnsi="Arial" w:cs="Arial"/>
          <w:b/>
          <w:sz w:val="24"/>
          <w:szCs w:val="24"/>
        </w:rPr>
        <w:t>(4)</w:t>
      </w:r>
      <w:r>
        <w:rPr>
          <w:rFonts w:ascii="Arial" w:hAnsi="Arial" w:cs="Arial"/>
          <w:b/>
          <w:sz w:val="24"/>
          <w:szCs w:val="24"/>
        </w:rPr>
        <w:t xml:space="preserve"> </w:t>
      </w:r>
      <w:r w:rsidR="00CE1DB1" w:rsidRPr="00B9200B">
        <w:rPr>
          <w:rFonts w:ascii="Arial" w:hAnsi="Arial" w:cs="Arial"/>
          <w:b/>
          <w:sz w:val="24"/>
          <w:szCs w:val="24"/>
        </w:rPr>
        <w:t xml:space="preserve">Ambulantní péči </w:t>
      </w:r>
      <w:r w:rsidR="00CE1DB1" w:rsidRPr="00696F61">
        <w:rPr>
          <w:rFonts w:ascii="Arial" w:hAnsi="Arial" w:cs="Arial"/>
          <w:b/>
          <w:sz w:val="24"/>
          <w:szCs w:val="24"/>
        </w:rPr>
        <w:t xml:space="preserve">podle odstavce 2 písm. a) nebo b) lze poskytovat v mobilním </w:t>
      </w:r>
      <w:r w:rsidR="00CE1DB1" w:rsidRPr="003070E9">
        <w:rPr>
          <w:rFonts w:ascii="Arial" w:hAnsi="Arial" w:cs="Arial"/>
          <w:b/>
          <w:sz w:val="24"/>
          <w:szCs w:val="24"/>
        </w:rPr>
        <w:t>zdravotnickém zařízení; tím není dotčeno poskytování zdravotních služeb v mobilních zdravotnických zařízeních ozbrojených sil.</w:t>
      </w:r>
      <w:r w:rsidR="00CE1DB1" w:rsidRPr="00B9200B">
        <w:rPr>
          <w:rFonts w:ascii="Arial" w:hAnsi="Arial" w:cs="Arial"/>
          <w:b/>
          <w:sz w:val="24"/>
          <w:szCs w:val="24"/>
        </w:rPr>
        <w:t xml:space="preserve"> </w:t>
      </w:r>
      <w:bookmarkEnd w:id="12"/>
    </w:p>
    <w:bookmarkEnd w:id="11"/>
    <w:p w14:paraId="1C64F65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84AE0EF"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8 </w:t>
      </w:r>
    </w:p>
    <w:p w14:paraId="1BA42AA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04055636" w14:textId="77777777" w:rsidR="00CE7AFF" w:rsidRPr="00035365" w:rsidRDefault="00CE7AFF">
      <w:pPr>
        <w:widowControl w:val="0"/>
        <w:autoSpaceDE w:val="0"/>
        <w:autoSpaceDN w:val="0"/>
        <w:adjustRightInd w:val="0"/>
        <w:spacing w:after="0" w:line="240" w:lineRule="auto"/>
        <w:jc w:val="center"/>
        <w:rPr>
          <w:rFonts w:ascii="Arial" w:hAnsi="Arial" w:cs="Arial"/>
          <w:b/>
          <w:sz w:val="24"/>
          <w:szCs w:val="24"/>
        </w:rPr>
      </w:pPr>
      <w:r w:rsidRPr="00035365">
        <w:rPr>
          <w:rFonts w:ascii="Arial" w:hAnsi="Arial" w:cs="Arial"/>
          <w:b/>
          <w:sz w:val="24"/>
          <w:szCs w:val="24"/>
        </w:rPr>
        <w:t xml:space="preserve">Jednodenní péče </w:t>
      </w:r>
    </w:p>
    <w:p w14:paraId="5BC90DAA" w14:textId="77777777" w:rsidR="00CE7AFF" w:rsidRPr="00B41FD9" w:rsidRDefault="00CE7AFF">
      <w:pPr>
        <w:widowControl w:val="0"/>
        <w:autoSpaceDE w:val="0"/>
        <w:autoSpaceDN w:val="0"/>
        <w:adjustRightInd w:val="0"/>
        <w:spacing w:after="0" w:line="240" w:lineRule="auto"/>
        <w:rPr>
          <w:rFonts w:ascii="Arial" w:hAnsi="Arial" w:cs="Arial"/>
          <w:bCs/>
          <w:sz w:val="24"/>
          <w:szCs w:val="24"/>
        </w:rPr>
      </w:pPr>
    </w:p>
    <w:p w14:paraId="4B1E078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B41FD9">
        <w:rPr>
          <w:rFonts w:ascii="Arial" w:hAnsi="Arial" w:cs="Arial"/>
          <w:sz w:val="24"/>
          <w:szCs w:val="24"/>
        </w:rPr>
        <w:tab/>
        <w:t>Jednodenní péče je zdravotní péčí, při jejímž</w:t>
      </w:r>
      <w:r w:rsidRPr="001F1BC0">
        <w:rPr>
          <w:rFonts w:ascii="Arial" w:hAnsi="Arial" w:cs="Arial"/>
          <w:sz w:val="24"/>
          <w:szCs w:val="24"/>
        </w:rPr>
        <w:t xml:space="preserve"> poskytnutí se vyžaduje pobyt pacienta na lůžku po dobu kratší než 24 hodin, a to s ohledem na charakter a délku </w:t>
      </w:r>
      <w:r w:rsidRPr="001F1BC0">
        <w:rPr>
          <w:rFonts w:ascii="Arial" w:hAnsi="Arial" w:cs="Arial"/>
          <w:sz w:val="24"/>
          <w:szCs w:val="24"/>
        </w:rPr>
        <w:lastRenderedPageBreak/>
        <w:t xml:space="preserve">poskytovaných zdravotních výkonů. Při poskytování jednodenní péče musí být zajištěna nepřetržitá dostupnost akutní lůžkové péče intenzivní. </w:t>
      </w:r>
    </w:p>
    <w:p w14:paraId="5A12A40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82C4571"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9 </w:t>
      </w:r>
    </w:p>
    <w:p w14:paraId="7570B4C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7FD4F183" w14:textId="77777777" w:rsidR="00CE7AFF" w:rsidRPr="00035365" w:rsidRDefault="00CE7AFF">
      <w:pPr>
        <w:widowControl w:val="0"/>
        <w:autoSpaceDE w:val="0"/>
        <w:autoSpaceDN w:val="0"/>
        <w:adjustRightInd w:val="0"/>
        <w:spacing w:after="0" w:line="240" w:lineRule="auto"/>
        <w:jc w:val="center"/>
        <w:rPr>
          <w:rFonts w:ascii="Arial" w:hAnsi="Arial" w:cs="Arial"/>
          <w:b/>
          <w:sz w:val="24"/>
          <w:szCs w:val="24"/>
        </w:rPr>
      </w:pPr>
      <w:r w:rsidRPr="00035365">
        <w:rPr>
          <w:rFonts w:ascii="Arial" w:hAnsi="Arial" w:cs="Arial"/>
          <w:b/>
          <w:sz w:val="24"/>
          <w:szCs w:val="24"/>
        </w:rPr>
        <w:t xml:space="preserve">Lůžková péče </w:t>
      </w:r>
    </w:p>
    <w:p w14:paraId="27423517" w14:textId="77777777" w:rsidR="00CE7AFF" w:rsidRPr="001F1BC0" w:rsidRDefault="00CE7AFF">
      <w:pPr>
        <w:widowControl w:val="0"/>
        <w:autoSpaceDE w:val="0"/>
        <w:autoSpaceDN w:val="0"/>
        <w:adjustRightInd w:val="0"/>
        <w:spacing w:after="0" w:line="240" w:lineRule="auto"/>
        <w:rPr>
          <w:rFonts w:ascii="Arial" w:hAnsi="Arial" w:cs="Arial"/>
          <w:b/>
          <w:bCs/>
          <w:sz w:val="24"/>
          <w:szCs w:val="24"/>
        </w:rPr>
      </w:pPr>
    </w:p>
    <w:p w14:paraId="31FB68A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Lůžková péče je zdravotní péčí, kterou nelze poskytnout ambulantně a pro její poskytnutí je nezbytná hospitalizace pacienta. Lůžková péče musí být poskytována v rámci nepřetržitého provozu. </w:t>
      </w:r>
    </w:p>
    <w:p w14:paraId="14E9C7F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7A8787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Lůžkovou péčí je </w:t>
      </w:r>
    </w:p>
    <w:p w14:paraId="45232AA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127267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akutní lůžková péče intenzivní, která je poskytována pacientovi v případech náhlého selhávání nebo náhlého ohrožení základních životních funkcí nebo v případech, kdy lze tyto stavy důvodně předpokládat, </w:t>
      </w:r>
    </w:p>
    <w:p w14:paraId="05FAD9F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38826E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akutní lůžková péče standardní, která je poskytována pacientovi </w:t>
      </w:r>
    </w:p>
    <w:p w14:paraId="19494DC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1. s náhlým onemocněním nebo náhlým zhoršením chronické nemoci, které vážně ohrožují jeho zdraví, ale nevedou bezprostředně k selhávání životních funkcí, nebo </w:t>
      </w:r>
    </w:p>
    <w:p w14:paraId="2C39875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2. za účelem provedení zdravotních výkonů, které nelze provést ambulantně; v rámci akutní lůžkové péče je poskytována též včasná léčebná rehabilitace, </w:t>
      </w:r>
    </w:p>
    <w:p w14:paraId="3608CE7F" w14:textId="77777777" w:rsidR="00CE7AFF" w:rsidRPr="0069703D" w:rsidRDefault="00CE7AFF">
      <w:pPr>
        <w:widowControl w:val="0"/>
        <w:autoSpaceDE w:val="0"/>
        <w:autoSpaceDN w:val="0"/>
        <w:adjustRightInd w:val="0"/>
        <w:spacing w:after="0" w:line="240" w:lineRule="auto"/>
        <w:rPr>
          <w:rFonts w:ascii="Arial" w:hAnsi="Arial" w:cs="Arial"/>
          <w:sz w:val="24"/>
          <w:szCs w:val="24"/>
        </w:rPr>
      </w:pPr>
      <w:r w:rsidRPr="0069703D">
        <w:rPr>
          <w:rFonts w:ascii="Arial" w:hAnsi="Arial" w:cs="Arial"/>
          <w:sz w:val="24"/>
          <w:szCs w:val="24"/>
        </w:rPr>
        <w:t xml:space="preserve"> </w:t>
      </w:r>
    </w:p>
    <w:p w14:paraId="524CE7BC" w14:textId="221D279A" w:rsidR="00FA6220" w:rsidRPr="001A5DB8" w:rsidRDefault="00FA6220" w:rsidP="00FA6220">
      <w:pPr>
        <w:widowControl w:val="0"/>
        <w:tabs>
          <w:tab w:val="left" w:pos="870"/>
        </w:tabs>
        <w:autoSpaceDE w:val="0"/>
        <w:autoSpaceDN w:val="0"/>
        <w:adjustRightInd w:val="0"/>
        <w:spacing w:after="0" w:line="240" w:lineRule="auto"/>
        <w:jc w:val="both"/>
        <w:rPr>
          <w:rFonts w:ascii="Arial" w:hAnsi="Arial" w:cs="Arial"/>
          <w:strike/>
          <w:sz w:val="24"/>
          <w:szCs w:val="24"/>
        </w:rPr>
      </w:pPr>
      <w:r w:rsidRPr="001A5DB8">
        <w:rPr>
          <w:rFonts w:ascii="Arial" w:hAnsi="Arial" w:cs="Arial"/>
          <w:strike/>
          <w:sz w:val="24"/>
          <w:szCs w:val="24"/>
        </w:rPr>
        <w:t>c) následná lůžková péče, která je poskytována pacientovi, u kterého byla stanovena základní diagnóza a došlo ke stabilizaci jeho zdravotního stavu, zvládnutí náhlé nemoci nebo náhlého zhoršení chronické nemoci, a jehož zdravotní stav vyžaduje doléčení nebo poskytnutí zejména léčebně rehabilitační péče; v rámci této lůžkové péče může být poskytována též následná intenzivní péče pacientům, kteří jsou částečně nebo úplně závislí na podpoře základních životních funkcí</w:t>
      </w:r>
      <w:r w:rsidR="001A5DB8" w:rsidRPr="001A5DB8">
        <w:rPr>
          <w:rFonts w:ascii="Arial" w:hAnsi="Arial" w:cs="Arial"/>
          <w:strike/>
          <w:sz w:val="24"/>
          <w:szCs w:val="24"/>
        </w:rPr>
        <w:t>,</w:t>
      </w:r>
      <w:r w:rsidRPr="001A5DB8">
        <w:rPr>
          <w:rFonts w:ascii="Arial" w:hAnsi="Arial" w:cs="Arial"/>
          <w:strike/>
          <w:sz w:val="24"/>
          <w:szCs w:val="24"/>
        </w:rPr>
        <w:t xml:space="preserve"> </w:t>
      </w:r>
    </w:p>
    <w:p w14:paraId="3EA84D70" w14:textId="59AF9814" w:rsidR="00FA6220" w:rsidRDefault="00FA6220" w:rsidP="00FA6220">
      <w:pPr>
        <w:pStyle w:val="Odstavecseseznamem"/>
        <w:widowControl w:val="0"/>
        <w:tabs>
          <w:tab w:val="left" w:pos="870"/>
        </w:tabs>
        <w:autoSpaceDE w:val="0"/>
        <w:autoSpaceDN w:val="0"/>
        <w:adjustRightInd w:val="0"/>
        <w:spacing w:after="0" w:line="240" w:lineRule="auto"/>
        <w:ind w:left="360"/>
        <w:jc w:val="both"/>
        <w:rPr>
          <w:rFonts w:ascii="Arial" w:hAnsi="Arial" w:cs="Arial"/>
          <w:sz w:val="24"/>
          <w:szCs w:val="24"/>
        </w:rPr>
      </w:pPr>
    </w:p>
    <w:p w14:paraId="5FBF6153" w14:textId="77777777" w:rsidR="00FA6220" w:rsidRPr="00FA6220" w:rsidRDefault="00FA6220" w:rsidP="00FA6220">
      <w:pPr>
        <w:pStyle w:val="Odstavecseseznamem"/>
        <w:widowControl w:val="0"/>
        <w:tabs>
          <w:tab w:val="left" w:pos="870"/>
        </w:tabs>
        <w:autoSpaceDE w:val="0"/>
        <w:autoSpaceDN w:val="0"/>
        <w:adjustRightInd w:val="0"/>
        <w:spacing w:after="0" w:line="240" w:lineRule="auto"/>
        <w:ind w:left="360"/>
        <w:jc w:val="both"/>
        <w:rPr>
          <w:rFonts w:ascii="Arial" w:hAnsi="Arial" w:cs="Arial"/>
          <w:strike/>
          <w:color w:val="FF0000"/>
          <w:sz w:val="24"/>
          <w:szCs w:val="24"/>
        </w:rPr>
      </w:pPr>
    </w:p>
    <w:p w14:paraId="511F56FA" w14:textId="2EC3AFBA" w:rsidR="00FA6220" w:rsidRPr="000935E4" w:rsidRDefault="00FA6220" w:rsidP="00FA6220">
      <w:pPr>
        <w:widowControl w:val="0"/>
        <w:autoSpaceDE w:val="0"/>
        <w:autoSpaceDN w:val="0"/>
        <w:adjustRightInd w:val="0"/>
        <w:spacing w:after="0" w:line="240" w:lineRule="auto"/>
        <w:jc w:val="both"/>
        <w:rPr>
          <w:rFonts w:ascii="Arial" w:hAnsi="Arial" w:cs="Arial"/>
          <w:b/>
          <w:sz w:val="24"/>
          <w:szCs w:val="24"/>
        </w:rPr>
      </w:pPr>
      <w:r w:rsidRPr="000935E4">
        <w:rPr>
          <w:rFonts w:ascii="Arial" w:hAnsi="Arial" w:cs="Arial"/>
          <w:b/>
          <w:sz w:val="24"/>
          <w:szCs w:val="24"/>
        </w:rPr>
        <w:t>c) následná lůžková péče, která je poskytována pacientovi, u kterého byla stanovena hlavní diagnóza a</w:t>
      </w:r>
    </w:p>
    <w:p w14:paraId="3A5891F5" w14:textId="0EDF60A6" w:rsidR="00FA6220" w:rsidRPr="000935E4" w:rsidRDefault="00FA6220" w:rsidP="0051603D">
      <w:pPr>
        <w:pStyle w:val="Odstavecseseznamem"/>
        <w:widowControl w:val="0"/>
        <w:numPr>
          <w:ilvl w:val="0"/>
          <w:numId w:val="14"/>
        </w:numPr>
        <w:autoSpaceDE w:val="0"/>
        <w:autoSpaceDN w:val="0"/>
        <w:adjustRightInd w:val="0"/>
        <w:spacing w:after="0" w:line="240" w:lineRule="auto"/>
        <w:jc w:val="both"/>
        <w:rPr>
          <w:rFonts w:ascii="Arial" w:hAnsi="Arial" w:cs="Arial"/>
          <w:b/>
          <w:sz w:val="24"/>
          <w:szCs w:val="24"/>
        </w:rPr>
      </w:pPr>
      <w:r w:rsidRPr="000935E4">
        <w:rPr>
          <w:rFonts w:ascii="Arial" w:hAnsi="Arial" w:cs="Arial"/>
          <w:b/>
          <w:sz w:val="24"/>
          <w:szCs w:val="24"/>
        </w:rPr>
        <w:t>došlo ke stabilizaci jeho zdravotního stavu, zvládnutí náhlé nemoci nebo náhlého zhoršení chronické nemoci, a</w:t>
      </w:r>
    </w:p>
    <w:p w14:paraId="43D146B9" w14:textId="77777777" w:rsidR="00FA6220" w:rsidRPr="000935E4" w:rsidRDefault="00FA6220" w:rsidP="0051603D">
      <w:pPr>
        <w:pStyle w:val="Odstavecseseznamem"/>
        <w:widowControl w:val="0"/>
        <w:numPr>
          <w:ilvl w:val="0"/>
          <w:numId w:val="14"/>
        </w:numPr>
        <w:autoSpaceDE w:val="0"/>
        <w:autoSpaceDN w:val="0"/>
        <w:adjustRightInd w:val="0"/>
        <w:spacing w:after="0" w:line="240" w:lineRule="auto"/>
        <w:jc w:val="both"/>
        <w:rPr>
          <w:rFonts w:ascii="Arial" w:hAnsi="Arial" w:cs="Arial"/>
          <w:b/>
          <w:sz w:val="24"/>
          <w:szCs w:val="24"/>
        </w:rPr>
      </w:pPr>
      <w:r w:rsidRPr="000935E4">
        <w:rPr>
          <w:rFonts w:ascii="Arial" w:hAnsi="Arial" w:cs="Arial"/>
          <w:b/>
          <w:sz w:val="24"/>
          <w:szCs w:val="24"/>
        </w:rPr>
        <w:t xml:space="preserve">zdravotní stav pacienta vyžaduje poskytování další plánované péče, zejména léčebně rehabilitační péče, nebo </w:t>
      </w:r>
    </w:p>
    <w:p w14:paraId="72E43560" w14:textId="2A8B79ED" w:rsidR="00FA6220" w:rsidRPr="000935E4" w:rsidRDefault="00FA6220" w:rsidP="0051603D">
      <w:pPr>
        <w:pStyle w:val="Odstavecseseznamem"/>
        <w:widowControl w:val="0"/>
        <w:numPr>
          <w:ilvl w:val="0"/>
          <w:numId w:val="14"/>
        </w:numPr>
        <w:autoSpaceDE w:val="0"/>
        <w:autoSpaceDN w:val="0"/>
        <w:adjustRightInd w:val="0"/>
        <w:spacing w:after="0" w:line="240" w:lineRule="auto"/>
        <w:jc w:val="both"/>
        <w:rPr>
          <w:rFonts w:ascii="Arial" w:hAnsi="Arial" w:cs="Arial"/>
          <w:b/>
          <w:sz w:val="24"/>
          <w:szCs w:val="24"/>
        </w:rPr>
      </w:pPr>
      <w:r w:rsidRPr="000935E4">
        <w:rPr>
          <w:rFonts w:ascii="Arial" w:hAnsi="Arial" w:cs="Arial"/>
          <w:b/>
          <w:sz w:val="24"/>
          <w:szCs w:val="24"/>
        </w:rPr>
        <w:t xml:space="preserve">jde o pacienta částečně nebo úplně závislého na podpoře základních životních funkcí, </w:t>
      </w:r>
    </w:p>
    <w:p w14:paraId="5C070B17" w14:textId="77777777" w:rsidR="00CE7AFF" w:rsidRPr="00E01C5B" w:rsidRDefault="00CE7AFF" w:rsidP="000F0C1C">
      <w:pPr>
        <w:widowControl w:val="0"/>
        <w:autoSpaceDE w:val="0"/>
        <w:autoSpaceDN w:val="0"/>
        <w:adjustRightInd w:val="0"/>
        <w:spacing w:after="0" w:line="240" w:lineRule="auto"/>
        <w:jc w:val="both"/>
        <w:rPr>
          <w:rFonts w:ascii="Arial" w:hAnsi="Arial" w:cs="Arial"/>
          <w:b/>
          <w:sz w:val="24"/>
          <w:szCs w:val="24"/>
        </w:rPr>
      </w:pPr>
    </w:p>
    <w:p w14:paraId="15415FE1" w14:textId="77777777" w:rsidR="00AE0909" w:rsidRPr="001F1BC0" w:rsidRDefault="00AE0909">
      <w:pPr>
        <w:widowControl w:val="0"/>
        <w:autoSpaceDE w:val="0"/>
        <w:autoSpaceDN w:val="0"/>
        <w:adjustRightInd w:val="0"/>
        <w:spacing w:after="0" w:line="240" w:lineRule="auto"/>
        <w:rPr>
          <w:rFonts w:ascii="Arial" w:hAnsi="Arial" w:cs="Arial"/>
          <w:sz w:val="24"/>
          <w:szCs w:val="24"/>
        </w:rPr>
      </w:pPr>
    </w:p>
    <w:p w14:paraId="0807EB25" w14:textId="7F65A3D8" w:rsidR="00CE7AFF"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dlouhodobá lůžková péče, která je poskytována pacientovi, jehož zdravotní stav nelze léčebnou péčí podstatně zlepšit a bez soustavného poskytování ošetřovatelské péče se zhoršuje; v rámci této lůžkové péče může být poskytována též intenzivní ošetřovatelská péče pacientům s poruchou základních životních funkcí. </w:t>
      </w:r>
    </w:p>
    <w:p w14:paraId="794B9FA2" w14:textId="653807F4" w:rsidR="007413AA" w:rsidRDefault="007413AA">
      <w:pPr>
        <w:widowControl w:val="0"/>
        <w:autoSpaceDE w:val="0"/>
        <w:autoSpaceDN w:val="0"/>
        <w:adjustRightInd w:val="0"/>
        <w:spacing w:after="0" w:line="240" w:lineRule="auto"/>
        <w:jc w:val="both"/>
        <w:rPr>
          <w:rFonts w:ascii="Arial" w:hAnsi="Arial" w:cs="Arial"/>
          <w:sz w:val="24"/>
          <w:szCs w:val="24"/>
        </w:rPr>
      </w:pPr>
    </w:p>
    <w:p w14:paraId="31961074" w14:textId="650212CC" w:rsidR="007413AA" w:rsidRDefault="007413AA">
      <w:pPr>
        <w:widowControl w:val="0"/>
        <w:autoSpaceDE w:val="0"/>
        <w:autoSpaceDN w:val="0"/>
        <w:adjustRightInd w:val="0"/>
        <w:spacing w:after="0" w:line="240" w:lineRule="auto"/>
        <w:jc w:val="both"/>
        <w:rPr>
          <w:rFonts w:ascii="Arial" w:hAnsi="Arial" w:cs="Arial"/>
          <w:sz w:val="24"/>
          <w:szCs w:val="24"/>
        </w:rPr>
      </w:pPr>
    </w:p>
    <w:p w14:paraId="1B980217" w14:textId="77777777" w:rsidR="007413AA" w:rsidRDefault="007413AA">
      <w:pPr>
        <w:widowControl w:val="0"/>
        <w:autoSpaceDE w:val="0"/>
        <w:autoSpaceDN w:val="0"/>
        <w:adjustRightInd w:val="0"/>
        <w:spacing w:after="0" w:line="240" w:lineRule="auto"/>
        <w:jc w:val="both"/>
        <w:rPr>
          <w:rFonts w:ascii="Arial" w:hAnsi="Arial" w:cs="Arial"/>
          <w:sz w:val="24"/>
          <w:szCs w:val="24"/>
        </w:rPr>
      </w:pPr>
    </w:p>
    <w:p w14:paraId="6AC5026B" w14:textId="77777777" w:rsidR="007413AA" w:rsidRPr="001F1BC0" w:rsidRDefault="007413AA">
      <w:pPr>
        <w:widowControl w:val="0"/>
        <w:autoSpaceDE w:val="0"/>
        <w:autoSpaceDN w:val="0"/>
        <w:adjustRightInd w:val="0"/>
        <w:spacing w:after="0" w:line="240" w:lineRule="auto"/>
        <w:jc w:val="both"/>
        <w:rPr>
          <w:rFonts w:ascii="Arial" w:hAnsi="Arial" w:cs="Arial"/>
          <w:sz w:val="24"/>
          <w:szCs w:val="24"/>
        </w:rPr>
      </w:pPr>
    </w:p>
    <w:p w14:paraId="32D4AAF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lastRenderedPageBreak/>
        <w:t xml:space="preserve"> </w:t>
      </w:r>
    </w:p>
    <w:p w14:paraId="23AF3B8B"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10 </w:t>
      </w:r>
    </w:p>
    <w:p w14:paraId="148C025D" w14:textId="77777777" w:rsidR="00CE7AFF" w:rsidRPr="00745331" w:rsidRDefault="00CE7AFF">
      <w:pPr>
        <w:widowControl w:val="0"/>
        <w:autoSpaceDE w:val="0"/>
        <w:autoSpaceDN w:val="0"/>
        <w:adjustRightInd w:val="0"/>
        <w:spacing w:after="0" w:line="240" w:lineRule="auto"/>
        <w:rPr>
          <w:rFonts w:ascii="Arial" w:hAnsi="Arial" w:cs="Arial"/>
          <w:b/>
          <w:sz w:val="24"/>
          <w:szCs w:val="24"/>
        </w:rPr>
      </w:pPr>
    </w:p>
    <w:p w14:paraId="5A436C78" w14:textId="77777777" w:rsidR="00CE7AFF" w:rsidRPr="00745331" w:rsidRDefault="00CE7AFF">
      <w:pPr>
        <w:widowControl w:val="0"/>
        <w:autoSpaceDE w:val="0"/>
        <w:autoSpaceDN w:val="0"/>
        <w:adjustRightInd w:val="0"/>
        <w:spacing w:after="0" w:line="240" w:lineRule="auto"/>
        <w:jc w:val="center"/>
        <w:rPr>
          <w:rFonts w:ascii="Arial" w:hAnsi="Arial" w:cs="Arial"/>
          <w:b/>
          <w:sz w:val="24"/>
          <w:szCs w:val="24"/>
        </w:rPr>
      </w:pPr>
      <w:r w:rsidRPr="00745331">
        <w:rPr>
          <w:rFonts w:ascii="Arial" w:hAnsi="Arial" w:cs="Arial"/>
          <w:b/>
          <w:sz w:val="24"/>
          <w:szCs w:val="24"/>
        </w:rPr>
        <w:t xml:space="preserve">Zdravotní péče poskytovaná ve vlastním sociálním prostředí pacienta </w:t>
      </w:r>
    </w:p>
    <w:p w14:paraId="67A52AC2" w14:textId="77777777" w:rsidR="00CE7AFF" w:rsidRPr="00B41FD9" w:rsidRDefault="00CE7AFF">
      <w:pPr>
        <w:widowControl w:val="0"/>
        <w:autoSpaceDE w:val="0"/>
        <w:autoSpaceDN w:val="0"/>
        <w:adjustRightInd w:val="0"/>
        <w:spacing w:after="0" w:line="240" w:lineRule="auto"/>
        <w:rPr>
          <w:rFonts w:ascii="Arial" w:hAnsi="Arial" w:cs="Arial"/>
          <w:bCs/>
          <w:sz w:val="24"/>
          <w:szCs w:val="24"/>
        </w:rPr>
      </w:pPr>
    </w:p>
    <w:p w14:paraId="4666354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Zdravotní péčí poskytovanou ve vlastním sociálním prostředí pacienta jsou </w:t>
      </w:r>
    </w:p>
    <w:p w14:paraId="5A16FF1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F442F4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návštěvní služba, </w:t>
      </w:r>
    </w:p>
    <w:p w14:paraId="35D78E0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970F32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domácí péče, kterou je ošetřovatelská péče, léčebně rehabilitační péče nebo paliativní péče. </w:t>
      </w:r>
    </w:p>
    <w:p w14:paraId="6D2CA04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40E2C8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Ve vlastním sociálním prostředí pacienta lze kromě zdravotní péče podle odstavce 1 poskytovat umělou plicní ventilaci a dialýzu. </w:t>
      </w:r>
    </w:p>
    <w:p w14:paraId="0ECECB0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E50784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(3) V rámci zdravotní péče podle odstavce 1 lze vykonávat pouze takové zdravotní výkony, jejichž poskytnutí není podmíněno technickým a věcným vybavením nutným k jejich provedení ve zdravotnickém zařízení. </w:t>
      </w:r>
    </w:p>
    <w:p w14:paraId="6024263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5DB2309"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HLAVA II </w:t>
      </w:r>
    </w:p>
    <w:p w14:paraId="22DBF14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6AC4F96D"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OBECNÉ PODMÍNKY POSKYTOVÁNÍ ZDRAVOTNÍCH SLUŽEB </w:t>
      </w:r>
    </w:p>
    <w:p w14:paraId="21A1BE5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5510C1B0"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11 </w:t>
      </w:r>
    </w:p>
    <w:p w14:paraId="7EE356D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7287C1D5" w14:textId="77777777" w:rsidR="00CE7AFF" w:rsidRPr="00745331" w:rsidRDefault="00CE7AFF">
      <w:pPr>
        <w:widowControl w:val="0"/>
        <w:autoSpaceDE w:val="0"/>
        <w:autoSpaceDN w:val="0"/>
        <w:adjustRightInd w:val="0"/>
        <w:spacing w:after="0" w:line="240" w:lineRule="auto"/>
        <w:jc w:val="center"/>
        <w:rPr>
          <w:rFonts w:ascii="Arial" w:hAnsi="Arial" w:cs="Arial"/>
          <w:b/>
          <w:sz w:val="24"/>
          <w:szCs w:val="24"/>
        </w:rPr>
      </w:pPr>
      <w:r w:rsidRPr="00745331">
        <w:rPr>
          <w:rFonts w:ascii="Arial" w:hAnsi="Arial" w:cs="Arial"/>
          <w:b/>
          <w:sz w:val="24"/>
          <w:szCs w:val="24"/>
        </w:rPr>
        <w:t xml:space="preserve">Poskytování zdravotních služeb </w:t>
      </w:r>
    </w:p>
    <w:p w14:paraId="5D240416" w14:textId="77777777" w:rsidR="00CE7AFF" w:rsidRPr="00B41FD9" w:rsidRDefault="00CE7AFF">
      <w:pPr>
        <w:widowControl w:val="0"/>
        <w:autoSpaceDE w:val="0"/>
        <w:autoSpaceDN w:val="0"/>
        <w:adjustRightInd w:val="0"/>
        <w:spacing w:after="0" w:line="240" w:lineRule="auto"/>
        <w:rPr>
          <w:rFonts w:ascii="Arial" w:hAnsi="Arial" w:cs="Arial"/>
          <w:bCs/>
          <w:sz w:val="24"/>
          <w:szCs w:val="24"/>
        </w:rPr>
      </w:pPr>
    </w:p>
    <w:p w14:paraId="49BD95A3" w14:textId="77777777" w:rsidR="00CE7AFF"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Poskytovatel může poskytovat pouze zdravotní služby uvedené v oprávnění k poskytování zdravotních služeb. </w:t>
      </w:r>
    </w:p>
    <w:p w14:paraId="0922594C" w14:textId="77777777" w:rsidR="00903A80" w:rsidRPr="00C94E61" w:rsidRDefault="00903A80" w:rsidP="00903A80">
      <w:pPr>
        <w:pStyle w:val="l4"/>
        <w:shd w:val="clear" w:color="auto" w:fill="FFFFFF"/>
        <w:spacing w:before="120" w:beforeAutospacing="0" w:after="120" w:afterAutospacing="0"/>
        <w:jc w:val="both"/>
        <w:rPr>
          <w:rFonts w:ascii="Arial" w:hAnsi="Arial" w:cs="Arial"/>
        </w:rPr>
      </w:pPr>
      <w:r w:rsidRPr="00903A80">
        <w:rPr>
          <w:rStyle w:val="PromnnHTML"/>
          <w:rFonts w:ascii="Arial" w:hAnsi="Arial" w:cs="Arial"/>
          <w:i w:val="0"/>
          <w:iCs/>
        </w:rPr>
        <w:t>(2)</w:t>
      </w:r>
      <w:r w:rsidRPr="00C94E61">
        <w:rPr>
          <w:rFonts w:ascii="Arial" w:hAnsi="Arial" w:cs="Arial"/>
        </w:rPr>
        <w:t> Bez získání oprávnění k poskytování zdravotních služeb je možné</w:t>
      </w:r>
    </w:p>
    <w:p w14:paraId="05C86C3D" w14:textId="77777777" w:rsidR="00903A80" w:rsidRPr="00903A80" w:rsidRDefault="00903A80" w:rsidP="00903A80">
      <w:pPr>
        <w:pStyle w:val="l5"/>
        <w:shd w:val="clear" w:color="auto" w:fill="FFFFFF"/>
        <w:spacing w:before="120" w:beforeAutospacing="0" w:after="120" w:afterAutospacing="0"/>
        <w:ind w:left="357" w:hanging="357"/>
        <w:jc w:val="both"/>
        <w:rPr>
          <w:rFonts w:ascii="Arial" w:hAnsi="Arial" w:cs="Arial"/>
          <w:i/>
        </w:rPr>
      </w:pPr>
      <w:r w:rsidRPr="00903A80">
        <w:rPr>
          <w:rStyle w:val="PromnnHTML"/>
          <w:rFonts w:ascii="Arial" w:hAnsi="Arial" w:cs="Arial"/>
          <w:i w:val="0"/>
          <w:iCs/>
        </w:rPr>
        <w:t>a)</w:t>
      </w:r>
      <w:r w:rsidRPr="00903A80">
        <w:rPr>
          <w:rFonts w:ascii="Arial" w:hAnsi="Arial" w:cs="Arial"/>
          <w:i/>
        </w:rPr>
        <w:tab/>
      </w:r>
      <w:r w:rsidRPr="00903A80">
        <w:rPr>
          <w:rFonts w:ascii="Arial" w:hAnsi="Arial" w:cs="Arial"/>
        </w:rPr>
        <w:t>poskytovat odbornou první pomoc,</w:t>
      </w:r>
    </w:p>
    <w:p w14:paraId="74ED1967" w14:textId="77777777" w:rsidR="00903A80" w:rsidRPr="00903A80" w:rsidRDefault="00903A80" w:rsidP="00903A80">
      <w:pPr>
        <w:pStyle w:val="l5"/>
        <w:shd w:val="clear" w:color="auto" w:fill="FFFFFF"/>
        <w:spacing w:before="120" w:beforeAutospacing="0" w:after="120" w:afterAutospacing="0"/>
        <w:ind w:left="357" w:hanging="357"/>
        <w:jc w:val="both"/>
        <w:rPr>
          <w:rFonts w:ascii="Arial" w:hAnsi="Arial" w:cs="Arial"/>
          <w:i/>
          <w:strike/>
        </w:rPr>
      </w:pPr>
      <w:r w:rsidRPr="00903A80">
        <w:rPr>
          <w:rStyle w:val="PromnnHTML"/>
          <w:rFonts w:ascii="Arial" w:hAnsi="Arial" w:cs="Arial"/>
          <w:i w:val="0"/>
          <w:iCs/>
          <w:strike/>
        </w:rPr>
        <w:t>b)</w:t>
      </w:r>
      <w:r w:rsidRPr="00903A80">
        <w:rPr>
          <w:rFonts w:ascii="Arial" w:hAnsi="Arial" w:cs="Arial"/>
          <w:i/>
          <w:strike/>
        </w:rPr>
        <w:tab/>
      </w:r>
      <w:r w:rsidRPr="00903A80">
        <w:rPr>
          <w:rFonts w:ascii="Arial" w:hAnsi="Arial" w:cs="Arial"/>
          <w:strike/>
        </w:rPr>
        <w:t xml:space="preserve">poskytovat zdravotní služby v zařízeních sociálních služeb podle zákona </w:t>
      </w:r>
      <w:hyperlink r:id="rId13" w:history="1">
        <w:r w:rsidRPr="00903A80">
          <w:rPr>
            <w:rStyle w:val="Hypertextovodkaz"/>
            <w:rFonts w:ascii="Arial" w:hAnsi="Arial" w:cs="Arial"/>
            <w:strike/>
            <w:color w:val="auto"/>
            <w:u w:val="none"/>
          </w:rPr>
          <w:t>o sociálních službách</w:t>
        </w:r>
      </w:hyperlink>
      <w:r w:rsidRPr="00903A80">
        <w:rPr>
          <w:rFonts w:ascii="Arial" w:hAnsi="Arial" w:cs="Arial"/>
          <w:strike/>
        </w:rPr>
        <w:t>,</w:t>
      </w:r>
    </w:p>
    <w:p w14:paraId="46F47BEE" w14:textId="77777777" w:rsidR="00903A80" w:rsidRPr="00903A80" w:rsidRDefault="00903A80" w:rsidP="00903A80">
      <w:pPr>
        <w:pStyle w:val="l5"/>
        <w:shd w:val="clear" w:color="auto" w:fill="FFFFFF"/>
        <w:spacing w:before="120" w:beforeAutospacing="0" w:after="120" w:afterAutospacing="0"/>
        <w:ind w:left="357" w:hanging="357"/>
        <w:jc w:val="both"/>
        <w:rPr>
          <w:rFonts w:ascii="Arial" w:hAnsi="Arial" w:cs="Arial"/>
        </w:rPr>
      </w:pPr>
      <w:r w:rsidRPr="00903A80">
        <w:rPr>
          <w:rStyle w:val="PromnnHTML"/>
          <w:rFonts w:ascii="Arial" w:hAnsi="Arial" w:cs="Arial"/>
          <w:i w:val="0"/>
          <w:iCs/>
          <w:strike/>
        </w:rPr>
        <w:t>c)</w:t>
      </w:r>
      <w:r w:rsidRPr="00903A80">
        <w:rPr>
          <w:rFonts w:ascii="Arial" w:hAnsi="Arial" w:cs="Arial"/>
          <w:i/>
        </w:rPr>
        <w:tab/>
        <w:t xml:space="preserve"> </w:t>
      </w:r>
      <w:r w:rsidRPr="00903A80">
        <w:rPr>
          <w:rFonts w:ascii="Arial" w:hAnsi="Arial" w:cs="Arial"/>
          <w:b/>
        </w:rPr>
        <w:t xml:space="preserve">b) </w:t>
      </w:r>
      <w:r w:rsidRPr="00903A80">
        <w:rPr>
          <w:rFonts w:ascii="Arial" w:hAnsi="Arial" w:cs="Arial"/>
        </w:rPr>
        <w:t>zajistit převoz osoby, jejíž zdravotní stav to vyžaduje, ze zahraničí do České republiky nebo z České republiky do zahraničí osobou oprávněnou k této činnosti podle právních předpisů jiného státu, z jehož území nebo na jehož území se převoz uskutečňuje a jde-li o činnost na území České republiky dočasnou,</w:t>
      </w:r>
    </w:p>
    <w:p w14:paraId="2C432883" w14:textId="77777777" w:rsidR="00903A80" w:rsidRPr="00903A80" w:rsidRDefault="00903A80" w:rsidP="00903A80">
      <w:pPr>
        <w:pStyle w:val="l5"/>
        <w:shd w:val="clear" w:color="auto" w:fill="FFFFFF"/>
        <w:spacing w:before="120" w:beforeAutospacing="0" w:after="120" w:afterAutospacing="0"/>
        <w:ind w:left="357" w:hanging="357"/>
        <w:jc w:val="both"/>
        <w:rPr>
          <w:rFonts w:ascii="Arial" w:hAnsi="Arial" w:cs="Arial"/>
          <w:i/>
        </w:rPr>
      </w:pPr>
      <w:r w:rsidRPr="00903A80">
        <w:rPr>
          <w:rStyle w:val="PromnnHTML"/>
          <w:rFonts w:ascii="Arial" w:hAnsi="Arial" w:cs="Arial"/>
          <w:i w:val="0"/>
          <w:iCs/>
          <w:strike/>
        </w:rPr>
        <w:t>d)</w:t>
      </w:r>
      <w:r w:rsidRPr="00903A80">
        <w:rPr>
          <w:rFonts w:ascii="Arial" w:hAnsi="Arial" w:cs="Arial"/>
          <w:i/>
        </w:rPr>
        <w:tab/>
      </w:r>
      <w:r w:rsidRPr="00903A80">
        <w:rPr>
          <w:rFonts w:ascii="Arial" w:hAnsi="Arial" w:cs="Arial"/>
          <w:b/>
        </w:rPr>
        <w:t xml:space="preserve">c) </w:t>
      </w:r>
      <w:r w:rsidRPr="00903A80">
        <w:rPr>
          <w:rFonts w:ascii="Arial" w:hAnsi="Arial" w:cs="Arial"/>
        </w:rPr>
        <w:t>poskytovat zdravotní služby podle §</w:t>
      </w:r>
      <w:hyperlink r:id="rId14" w:anchor="f4437153" w:history="1">
        <w:r w:rsidRPr="00903A80">
          <w:rPr>
            <w:rStyle w:val="Hypertextovodkaz"/>
            <w:rFonts w:ascii="Arial" w:hAnsi="Arial" w:cs="Arial"/>
            <w:color w:val="auto"/>
            <w:u w:val="none"/>
          </w:rPr>
          <w:t xml:space="preserve"> 20</w:t>
        </w:r>
      </w:hyperlink>
      <w:r w:rsidRPr="00903A80">
        <w:rPr>
          <w:rFonts w:ascii="Arial" w:hAnsi="Arial" w:cs="Arial"/>
        </w:rPr>
        <w:t>.</w:t>
      </w:r>
    </w:p>
    <w:p w14:paraId="2775F545" w14:textId="77777777" w:rsidR="00903A80" w:rsidRPr="00C94E61" w:rsidRDefault="00903A80" w:rsidP="00940711">
      <w:pPr>
        <w:pStyle w:val="l4"/>
        <w:shd w:val="clear" w:color="auto" w:fill="FFFFFF"/>
        <w:spacing w:before="120" w:beforeAutospacing="0" w:after="120" w:afterAutospacing="0"/>
        <w:ind w:firstLine="357"/>
        <w:jc w:val="both"/>
        <w:rPr>
          <w:rFonts w:ascii="Arial" w:hAnsi="Arial" w:cs="Arial"/>
        </w:rPr>
      </w:pPr>
      <w:r w:rsidRPr="00903A80">
        <w:rPr>
          <w:rStyle w:val="PromnnHTML"/>
          <w:rFonts w:ascii="Arial" w:hAnsi="Arial" w:cs="Arial"/>
          <w:i w:val="0"/>
          <w:iCs/>
        </w:rPr>
        <w:t>(3)</w:t>
      </w:r>
      <w:r w:rsidRPr="00C94E61">
        <w:rPr>
          <w:rFonts w:ascii="Arial" w:hAnsi="Arial" w:cs="Arial"/>
        </w:rPr>
        <w:t> Zdravotní služby lze poskytovat pouze prostřednictvím osob způsobilých k výkonu zdravotnického povolání nebo k výkonu činností souvisejících s poskytováním zdravotních služeb.</w:t>
      </w:r>
    </w:p>
    <w:p w14:paraId="734F1D13" w14:textId="77777777" w:rsidR="00903A80" w:rsidRPr="00B23BD7" w:rsidRDefault="00903A80" w:rsidP="00940711">
      <w:pPr>
        <w:pStyle w:val="l4"/>
        <w:shd w:val="clear" w:color="auto" w:fill="FFFFFF"/>
        <w:spacing w:before="120" w:beforeAutospacing="0" w:after="120" w:afterAutospacing="0"/>
        <w:ind w:firstLine="357"/>
        <w:jc w:val="both"/>
        <w:rPr>
          <w:rFonts w:ascii="Arial" w:hAnsi="Arial" w:cs="Arial"/>
        </w:rPr>
      </w:pPr>
      <w:r w:rsidRPr="00903A80">
        <w:rPr>
          <w:rStyle w:val="PromnnHTML"/>
          <w:rFonts w:ascii="Arial" w:hAnsi="Arial" w:cs="Arial"/>
          <w:i w:val="0"/>
          <w:iCs/>
        </w:rPr>
        <w:t>(4)</w:t>
      </w:r>
      <w:r w:rsidRPr="00B23BD7">
        <w:rPr>
          <w:rFonts w:ascii="Arial" w:hAnsi="Arial" w:cs="Arial"/>
        </w:rPr>
        <w:t> Personální zabezpečení zdravotních služeb musí odpovídat oborům, druhu a formě poskytované zdravotní péče a zdravotním službám podle </w:t>
      </w:r>
      <w:hyperlink r:id="rId15" w:anchor="f4436910_f4436915" w:history="1">
        <w:r w:rsidRPr="00903A80">
          <w:rPr>
            <w:rStyle w:val="Hypertextovodkaz"/>
            <w:rFonts w:ascii="Arial" w:hAnsi="Arial" w:cs="Arial"/>
            <w:color w:val="auto"/>
            <w:u w:val="none"/>
          </w:rPr>
          <w:t>§ 2 odst. 2 písm. d) až f)</w:t>
        </w:r>
      </w:hyperlink>
      <w:r w:rsidRPr="00545EFE">
        <w:rPr>
          <w:rFonts w:ascii="Arial" w:hAnsi="Arial" w:cs="Arial"/>
        </w:rPr>
        <w:t> a i).</w:t>
      </w:r>
      <w:r w:rsidRPr="00B23BD7">
        <w:rPr>
          <w:rFonts w:ascii="Arial" w:hAnsi="Arial" w:cs="Arial"/>
        </w:rPr>
        <w:t xml:space="preserve"> Požadavky na minimální personální zabezpečení zdravotních služeb, týkající se </w:t>
      </w:r>
      <w:r w:rsidRPr="00B23BD7">
        <w:rPr>
          <w:rFonts w:ascii="Arial" w:hAnsi="Arial" w:cs="Arial"/>
        </w:rPr>
        <w:lastRenderedPageBreak/>
        <w:t xml:space="preserve">odborné, specializované, popřípadě zvláštní odborné </w:t>
      </w:r>
      <w:r w:rsidRPr="00426EF6">
        <w:rPr>
          <w:rFonts w:ascii="Arial" w:hAnsi="Arial" w:cs="Arial"/>
          <w:b/>
        </w:rPr>
        <w:t>nebo zvláštní specializované</w:t>
      </w:r>
      <w:r w:rsidRPr="00A86F78">
        <w:rPr>
          <w:rFonts w:ascii="Arial" w:hAnsi="Arial" w:cs="Arial"/>
        </w:rPr>
        <w:t xml:space="preserve"> způsobilosti</w:t>
      </w:r>
      <w:r w:rsidRPr="00B23BD7">
        <w:rPr>
          <w:rFonts w:ascii="Arial" w:hAnsi="Arial" w:cs="Arial"/>
        </w:rPr>
        <w:t xml:space="preserve"> zdravotnických pracovníků a jiných odborných pracovníků a jejich počtu stanoví prováděcí právní předpis</w:t>
      </w:r>
      <w:r w:rsidR="009948F3">
        <w:rPr>
          <w:rFonts w:ascii="Arial" w:hAnsi="Arial" w:cs="Arial"/>
        </w:rPr>
        <w:t xml:space="preserve"> </w:t>
      </w:r>
      <w:r w:rsidR="009948F3" w:rsidRPr="001F1BC0">
        <w:rPr>
          <w:rFonts w:ascii="Arial" w:hAnsi="Arial" w:cs="Arial"/>
          <w:vertAlign w:val="superscript"/>
        </w:rPr>
        <w:t>1)</w:t>
      </w:r>
      <w:r w:rsidR="009948F3" w:rsidRPr="001F1BC0">
        <w:rPr>
          <w:rFonts w:ascii="Arial" w:hAnsi="Arial" w:cs="Arial"/>
        </w:rPr>
        <w:t>,</w:t>
      </w:r>
      <w:r w:rsidR="009948F3" w:rsidRPr="001F1BC0">
        <w:rPr>
          <w:rFonts w:ascii="Arial" w:hAnsi="Arial" w:cs="Arial"/>
          <w:vertAlign w:val="superscript"/>
        </w:rPr>
        <w:t xml:space="preserve"> 2)</w:t>
      </w:r>
      <w:r w:rsidR="009948F3">
        <w:rPr>
          <w:rFonts w:ascii="Arial" w:hAnsi="Arial" w:cs="Arial"/>
          <w:vertAlign w:val="superscript"/>
        </w:rPr>
        <w:t xml:space="preserve"> </w:t>
      </w:r>
      <w:r w:rsidR="009948F3">
        <w:rPr>
          <w:rFonts w:ascii="Arial" w:hAnsi="Arial" w:cs="Arial"/>
        </w:rPr>
        <w:t>,</w:t>
      </w:r>
    </w:p>
    <w:p w14:paraId="3D1B46E8" w14:textId="77777777" w:rsidR="00903A80" w:rsidRPr="00DB4341" w:rsidRDefault="00DB4341">
      <w:pPr>
        <w:widowControl w:val="0"/>
        <w:autoSpaceDE w:val="0"/>
        <w:autoSpaceDN w:val="0"/>
        <w:adjustRightInd w:val="0"/>
        <w:spacing w:after="0" w:line="240" w:lineRule="auto"/>
        <w:jc w:val="both"/>
        <w:rPr>
          <w:rFonts w:ascii="Arial" w:hAnsi="Arial" w:cs="Arial"/>
          <w:strike/>
          <w:sz w:val="24"/>
          <w:szCs w:val="24"/>
        </w:rPr>
      </w:pPr>
      <w:r w:rsidRPr="00DB4341">
        <w:rPr>
          <w:rFonts w:ascii="Arial" w:hAnsi="Arial" w:cs="Arial"/>
          <w:strike/>
          <w:sz w:val="24"/>
          <w:szCs w:val="24"/>
        </w:rPr>
        <w:t>5) Zdravotní služby mohou být poskytovány pouze ve zdravotnických zařízeních v místech uvedených v oprávnění k poskytování zdravotních služeb; to neplatí v případě zdravotní péče poskytované ve vlastním sociálním prostředí, zdravotnické dopravní služby, přepravy pacientů neodkladné péče, přednemocniční neodkladné péče poskytované v rámci zdravotnické záchranné služby, zdravotních služeb poskytovaných v mobilních zdravotnických zařízeních ozbrojených sil za krizových situací a jde-li o převoz těla zemřelého na pitvu a z pitvy podle zákona o pohřebnictví. V případě, že poskytovatel poskytuje pouze domácí péči, musí mít kontaktní pracoviště.</w:t>
      </w:r>
    </w:p>
    <w:p w14:paraId="5A7C066D" w14:textId="4A098F04" w:rsidR="00CE7AFF" w:rsidRPr="001F1BC0" w:rsidRDefault="00CE7AFF" w:rsidP="00903A80">
      <w:pPr>
        <w:widowControl w:val="0"/>
        <w:autoSpaceDE w:val="0"/>
        <w:autoSpaceDN w:val="0"/>
        <w:adjustRightInd w:val="0"/>
        <w:spacing w:after="0" w:line="240" w:lineRule="auto"/>
        <w:rPr>
          <w:rFonts w:ascii="Arial" w:hAnsi="Arial" w:cs="Arial"/>
          <w:sz w:val="24"/>
          <w:szCs w:val="24"/>
        </w:rPr>
      </w:pPr>
      <w:bookmarkStart w:id="13" w:name="_Hlk46645260"/>
    </w:p>
    <w:p w14:paraId="630F5CC3" w14:textId="3CE3423C" w:rsidR="00DB4341" w:rsidRPr="00A36B5C" w:rsidRDefault="004A24D6" w:rsidP="00616BD9">
      <w:pPr>
        <w:pStyle w:val="Textkomente"/>
        <w:ind w:firstLine="720"/>
        <w:jc w:val="both"/>
        <w:rPr>
          <w:rFonts w:ascii="Arial" w:hAnsi="Arial" w:cs="Arial"/>
          <w:b/>
          <w:bCs/>
          <w:color w:val="000000" w:themeColor="text1"/>
          <w:sz w:val="24"/>
          <w:szCs w:val="24"/>
        </w:rPr>
      </w:pPr>
      <w:bookmarkStart w:id="14" w:name="_Hlk45803822"/>
      <w:r>
        <w:rPr>
          <w:rStyle w:val="PromnnHTML"/>
          <w:rFonts w:ascii="Arial" w:hAnsi="Arial" w:cs="Arial"/>
          <w:b/>
          <w:bCs/>
          <w:i w:val="0"/>
          <w:color w:val="000000" w:themeColor="text1"/>
          <w:sz w:val="24"/>
          <w:szCs w:val="24"/>
        </w:rPr>
        <w:t>(</w:t>
      </w:r>
      <w:r w:rsidR="00DB4341" w:rsidRPr="00A36B5C">
        <w:rPr>
          <w:rStyle w:val="PromnnHTML"/>
          <w:rFonts w:ascii="Arial" w:hAnsi="Arial" w:cs="Arial"/>
          <w:b/>
          <w:bCs/>
          <w:i w:val="0"/>
          <w:color w:val="000000" w:themeColor="text1"/>
          <w:sz w:val="24"/>
          <w:szCs w:val="24"/>
        </w:rPr>
        <w:t>5)</w:t>
      </w:r>
      <w:r w:rsidR="00DB4341" w:rsidRPr="00A36B5C">
        <w:rPr>
          <w:rFonts w:ascii="Arial" w:hAnsi="Arial" w:cs="Arial"/>
          <w:b/>
          <w:bCs/>
          <w:color w:val="000000" w:themeColor="text1"/>
          <w:sz w:val="24"/>
          <w:szCs w:val="24"/>
        </w:rPr>
        <w:t> </w:t>
      </w:r>
      <w:r w:rsidR="00DB4341" w:rsidRPr="00342009">
        <w:rPr>
          <w:rFonts w:ascii="Arial" w:hAnsi="Arial" w:cs="Arial"/>
          <w:b/>
          <w:bCs/>
          <w:sz w:val="24"/>
          <w:szCs w:val="24"/>
        </w:rPr>
        <w:t>Zdravotní služby mohou být</w:t>
      </w:r>
      <w:r w:rsidR="003070E9" w:rsidRPr="00342009">
        <w:rPr>
          <w:rFonts w:ascii="Arial" w:hAnsi="Arial" w:cs="Arial"/>
          <w:b/>
          <w:bCs/>
          <w:sz w:val="24"/>
          <w:szCs w:val="24"/>
        </w:rPr>
        <w:t xml:space="preserve"> p</w:t>
      </w:r>
      <w:r w:rsidR="00DB4341" w:rsidRPr="00342009">
        <w:rPr>
          <w:rFonts w:ascii="Arial" w:hAnsi="Arial" w:cs="Arial"/>
          <w:b/>
          <w:bCs/>
          <w:sz w:val="24"/>
          <w:szCs w:val="24"/>
        </w:rPr>
        <w:t>oskytovány pouze ve zdravotnických zařízeních</w:t>
      </w:r>
      <w:r w:rsidR="00342009" w:rsidRPr="00342009">
        <w:rPr>
          <w:rFonts w:ascii="Arial" w:hAnsi="Arial" w:cs="Arial"/>
          <w:b/>
          <w:bCs/>
          <w:sz w:val="24"/>
          <w:szCs w:val="24"/>
        </w:rPr>
        <w:t xml:space="preserve"> a, nejde-li o ambulantní péči poskytovanou v mobilním zdravotnickém zařízení podle § 7 odst. 4, </w:t>
      </w:r>
      <w:r w:rsidR="00DB4341" w:rsidRPr="00342009">
        <w:rPr>
          <w:rFonts w:ascii="Arial" w:hAnsi="Arial" w:cs="Arial"/>
          <w:b/>
          <w:bCs/>
          <w:sz w:val="24"/>
          <w:szCs w:val="24"/>
        </w:rPr>
        <w:t xml:space="preserve">v místech uvedených v oprávnění k poskytování zdravotních služeb. Mimo zdravotnické zařízení lze </w:t>
      </w:r>
      <w:r w:rsidR="00DB4341" w:rsidRPr="00A36B5C">
        <w:rPr>
          <w:rFonts w:ascii="Arial" w:hAnsi="Arial" w:cs="Arial"/>
          <w:b/>
          <w:bCs/>
          <w:color w:val="000000" w:themeColor="text1"/>
          <w:sz w:val="24"/>
          <w:szCs w:val="24"/>
        </w:rPr>
        <w:t>poskytovat</w:t>
      </w:r>
    </w:p>
    <w:p w14:paraId="5F668486" w14:textId="77777777" w:rsidR="00DB4341" w:rsidRPr="00A36B5C" w:rsidRDefault="00DB4341" w:rsidP="00DB4341">
      <w:pPr>
        <w:pStyle w:val="Textkomente"/>
        <w:jc w:val="both"/>
        <w:rPr>
          <w:rFonts w:ascii="Arial" w:hAnsi="Arial" w:cs="Arial"/>
          <w:b/>
          <w:bCs/>
          <w:color w:val="000000" w:themeColor="text1"/>
          <w:sz w:val="24"/>
          <w:szCs w:val="24"/>
        </w:rPr>
      </w:pPr>
      <w:r w:rsidRPr="00A36B5C">
        <w:rPr>
          <w:rFonts w:ascii="Arial" w:hAnsi="Arial" w:cs="Arial"/>
          <w:b/>
          <w:bCs/>
          <w:color w:val="000000" w:themeColor="text1"/>
          <w:sz w:val="24"/>
          <w:szCs w:val="24"/>
        </w:rPr>
        <w:t xml:space="preserve">a) konzultační služby, </w:t>
      </w:r>
    </w:p>
    <w:p w14:paraId="7AF6E0CB" w14:textId="77777777" w:rsidR="00DB4341" w:rsidRPr="00A36B5C" w:rsidRDefault="00DB4341" w:rsidP="00DB4341">
      <w:pPr>
        <w:pStyle w:val="Textkomente"/>
        <w:jc w:val="both"/>
        <w:rPr>
          <w:rFonts w:ascii="Arial" w:hAnsi="Arial" w:cs="Arial"/>
          <w:b/>
          <w:bCs/>
          <w:color w:val="000000" w:themeColor="text1"/>
          <w:sz w:val="24"/>
          <w:szCs w:val="24"/>
        </w:rPr>
      </w:pPr>
      <w:r w:rsidRPr="00A36B5C">
        <w:rPr>
          <w:rFonts w:ascii="Arial" w:hAnsi="Arial" w:cs="Arial"/>
          <w:b/>
          <w:bCs/>
          <w:color w:val="000000" w:themeColor="text1"/>
          <w:sz w:val="24"/>
          <w:szCs w:val="24"/>
        </w:rPr>
        <w:t xml:space="preserve">b) zdravotní služby poskytované Centrem duševního zdraví pacientovi s duševní poruchou nebo poruchou chování podle § </w:t>
      </w:r>
      <w:r w:rsidR="00A36B5C">
        <w:rPr>
          <w:rFonts w:ascii="Arial" w:hAnsi="Arial" w:cs="Arial"/>
          <w:b/>
          <w:bCs/>
          <w:color w:val="000000" w:themeColor="text1"/>
          <w:sz w:val="24"/>
          <w:szCs w:val="24"/>
        </w:rPr>
        <w:t>44b</w:t>
      </w:r>
      <w:r w:rsidRPr="00A36B5C">
        <w:rPr>
          <w:rFonts w:ascii="Arial" w:hAnsi="Arial" w:cs="Arial"/>
          <w:b/>
          <w:bCs/>
          <w:color w:val="000000" w:themeColor="text1"/>
          <w:sz w:val="24"/>
          <w:szCs w:val="24"/>
        </w:rPr>
        <w:t>,</w:t>
      </w:r>
    </w:p>
    <w:p w14:paraId="6C1ABCF6" w14:textId="50F60A24" w:rsidR="00DB4341" w:rsidRPr="00A36B5C" w:rsidRDefault="00DB4341" w:rsidP="00DB4341">
      <w:pPr>
        <w:pStyle w:val="Textkomente"/>
        <w:jc w:val="both"/>
        <w:rPr>
          <w:rFonts w:ascii="Arial" w:hAnsi="Arial" w:cs="Arial"/>
          <w:b/>
          <w:bCs/>
          <w:color w:val="000000" w:themeColor="text1"/>
          <w:sz w:val="24"/>
          <w:szCs w:val="24"/>
        </w:rPr>
      </w:pPr>
      <w:r w:rsidRPr="00A36B5C">
        <w:rPr>
          <w:rFonts w:ascii="Arial" w:hAnsi="Arial" w:cs="Arial"/>
          <w:b/>
          <w:bCs/>
          <w:color w:val="000000" w:themeColor="text1"/>
          <w:sz w:val="24"/>
          <w:szCs w:val="24"/>
        </w:rPr>
        <w:t xml:space="preserve">c) </w:t>
      </w:r>
      <w:r w:rsidRPr="00A36B5C">
        <w:rPr>
          <w:rStyle w:val="Hypertextovodkaz"/>
          <w:rFonts w:ascii="Arial" w:hAnsi="Arial" w:cs="Arial"/>
          <w:b/>
          <w:bCs/>
          <w:color w:val="000000" w:themeColor="text1"/>
          <w:sz w:val="24"/>
          <w:szCs w:val="24"/>
          <w:u w:val="none"/>
        </w:rPr>
        <w:t>preventivní péči podle §</w:t>
      </w:r>
      <w:r w:rsidR="00DB1E24">
        <w:rPr>
          <w:rStyle w:val="Hypertextovodkaz"/>
          <w:rFonts w:ascii="Arial" w:hAnsi="Arial" w:cs="Arial"/>
          <w:b/>
          <w:bCs/>
          <w:color w:val="000000" w:themeColor="text1"/>
          <w:sz w:val="24"/>
          <w:szCs w:val="24"/>
          <w:u w:val="none"/>
        </w:rPr>
        <w:t xml:space="preserve"> </w:t>
      </w:r>
      <w:r w:rsidRPr="00A36B5C">
        <w:rPr>
          <w:rStyle w:val="Hypertextovodkaz"/>
          <w:rFonts w:ascii="Arial" w:hAnsi="Arial" w:cs="Arial"/>
          <w:b/>
          <w:bCs/>
          <w:color w:val="000000" w:themeColor="text1"/>
          <w:sz w:val="24"/>
          <w:szCs w:val="24"/>
          <w:u w:val="none"/>
        </w:rPr>
        <w:t>11a</w:t>
      </w:r>
      <w:r w:rsidRPr="00A36B5C">
        <w:rPr>
          <w:rFonts w:ascii="Arial" w:hAnsi="Arial" w:cs="Arial"/>
          <w:b/>
          <w:bCs/>
          <w:color w:val="000000" w:themeColor="text1"/>
          <w:sz w:val="24"/>
          <w:szCs w:val="24"/>
        </w:rPr>
        <w:t xml:space="preserve">, </w:t>
      </w:r>
    </w:p>
    <w:p w14:paraId="58D014E3" w14:textId="77777777" w:rsidR="00DB4341" w:rsidRPr="00A36B5C" w:rsidRDefault="00DB4341" w:rsidP="00DB4341">
      <w:pPr>
        <w:pStyle w:val="Textkomente"/>
        <w:jc w:val="both"/>
        <w:rPr>
          <w:rFonts w:ascii="Arial" w:hAnsi="Arial" w:cs="Arial"/>
          <w:b/>
          <w:bCs/>
          <w:color w:val="000000" w:themeColor="text1"/>
          <w:sz w:val="24"/>
          <w:szCs w:val="24"/>
        </w:rPr>
      </w:pPr>
      <w:r w:rsidRPr="00A36B5C">
        <w:rPr>
          <w:rFonts w:ascii="Arial" w:hAnsi="Arial" w:cs="Arial"/>
          <w:b/>
          <w:bCs/>
          <w:color w:val="000000" w:themeColor="text1"/>
          <w:sz w:val="24"/>
          <w:szCs w:val="24"/>
        </w:rPr>
        <w:t xml:space="preserve">d) zdravotní péči poskytovanou ve vlastním sociálním prostředí pacienta, </w:t>
      </w:r>
    </w:p>
    <w:p w14:paraId="41BE3B7B" w14:textId="23E01600" w:rsidR="00DB4341" w:rsidRPr="00A36B5C" w:rsidRDefault="00DB4341" w:rsidP="00DB4341">
      <w:pPr>
        <w:pStyle w:val="Textkomente"/>
        <w:jc w:val="both"/>
        <w:rPr>
          <w:rFonts w:ascii="Arial" w:hAnsi="Arial" w:cs="Arial"/>
          <w:b/>
          <w:bCs/>
          <w:color w:val="000000" w:themeColor="text1"/>
          <w:sz w:val="24"/>
          <w:szCs w:val="24"/>
        </w:rPr>
      </w:pPr>
      <w:r w:rsidRPr="00A36B5C">
        <w:rPr>
          <w:rFonts w:ascii="Arial" w:hAnsi="Arial" w:cs="Arial"/>
          <w:b/>
          <w:bCs/>
          <w:color w:val="000000" w:themeColor="text1"/>
          <w:sz w:val="24"/>
          <w:szCs w:val="24"/>
        </w:rPr>
        <w:t>e) zdravotnick</w:t>
      </w:r>
      <w:r w:rsidR="00DB1E24">
        <w:rPr>
          <w:rFonts w:ascii="Arial" w:hAnsi="Arial" w:cs="Arial"/>
          <w:b/>
          <w:bCs/>
          <w:color w:val="000000" w:themeColor="text1"/>
          <w:sz w:val="24"/>
          <w:szCs w:val="24"/>
        </w:rPr>
        <w:t>ou</w:t>
      </w:r>
      <w:r w:rsidRPr="00A36B5C">
        <w:rPr>
          <w:rFonts w:ascii="Arial" w:hAnsi="Arial" w:cs="Arial"/>
          <w:b/>
          <w:bCs/>
          <w:color w:val="000000" w:themeColor="text1"/>
          <w:sz w:val="24"/>
          <w:szCs w:val="24"/>
        </w:rPr>
        <w:t xml:space="preserve"> dopravní služb</w:t>
      </w:r>
      <w:r w:rsidR="00DB1E24">
        <w:rPr>
          <w:rFonts w:ascii="Arial" w:hAnsi="Arial" w:cs="Arial"/>
          <w:b/>
          <w:bCs/>
          <w:color w:val="000000" w:themeColor="text1"/>
          <w:sz w:val="24"/>
          <w:szCs w:val="24"/>
        </w:rPr>
        <w:t>u</w:t>
      </w:r>
      <w:r w:rsidRPr="00A36B5C">
        <w:rPr>
          <w:rFonts w:ascii="Arial" w:hAnsi="Arial" w:cs="Arial"/>
          <w:b/>
          <w:bCs/>
          <w:color w:val="000000" w:themeColor="text1"/>
          <w:sz w:val="24"/>
          <w:szCs w:val="24"/>
        </w:rPr>
        <w:t xml:space="preserve"> a přepravu pacientů neodkladné </w:t>
      </w:r>
      <w:r w:rsidRPr="009948F3">
        <w:rPr>
          <w:rFonts w:ascii="Arial" w:hAnsi="Arial" w:cs="Arial"/>
          <w:b/>
          <w:bCs/>
          <w:color w:val="000000" w:themeColor="text1"/>
          <w:sz w:val="24"/>
          <w:szCs w:val="24"/>
        </w:rPr>
        <w:t>péče</w:t>
      </w:r>
      <w:r w:rsidR="009948F3" w:rsidRPr="009948F3">
        <w:rPr>
          <w:rFonts w:ascii="Arial" w:hAnsi="Arial" w:cs="Arial"/>
          <w:b/>
          <w:sz w:val="24"/>
          <w:szCs w:val="24"/>
          <w:vertAlign w:val="superscript"/>
        </w:rPr>
        <w:t>5)</w:t>
      </w:r>
      <w:r w:rsidRPr="009948F3">
        <w:rPr>
          <w:rFonts w:ascii="Arial" w:hAnsi="Arial" w:cs="Arial"/>
          <w:b/>
          <w:bCs/>
          <w:color w:val="000000" w:themeColor="text1"/>
          <w:sz w:val="24"/>
          <w:szCs w:val="24"/>
        </w:rPr>
        <w:t>,</w:t>
      </w:r>
      <w:r w:rsidRPr="00A36B5C">
        <w:rPr>
          <w:rFonts w:ascii="Arial" w:hAnsi="Arial" w:cs="Arial"/>
          <w:b/>
          <w:bCs/>
          <w:color w:val="000000" w:themeColor="text1"/>
          <w:sz w:val="24"/>
          <w:szCs w:val="24"/>
        </w:rPr>
        <w:t xml:space="preserve"> </w:t>
      </w:r>
    </w:p>
    <w:p w14:paraId="39FCB08E" w14:textId="77777777" w:rsidR="00DB4341" w:rsidRPr="00A36B5C" w:rsidRDefault="00DB4341" w:rsidP="00DB4341">
      <w:pPr>
        <w:pStyle w:val="Textkomente"/>
        <w:jc w:val="both"/>
        <w:rPr>
          <w:rFonts w:ascii="Arial" w:hAnsi="Arial" w:cs="Arial"/>
          <w:b/>
          <w:bCs/>
          <w:color w:val="000000" w:themeColor="text1"/>
          <w:sz w:val="24"/>
          <w:szCs w:val="24"/>
        </w:rPr>
      </w:pPr>
      <w:r w:rsidRPr="00A36B5C">
        <w:rPr>
          <w:rFonts w:ascii="Arial" w:hAnsi="Arial" w:cs="Arial"/>
          <w:b/>
          <w:bCs/>
          <w:color w:val="000000" w:themeColor="text1"/>
          <w:sz w:val="24"/>
          <w:szCs w:val="24"/>
        </w:rPr>
        <w:t>f) přednemocniční neodkladnou péči poskytovanou v rámci zdravotnické záchranné služby</w:t>
      </w:r>
      <w:r w:rsidR="009948F3" w:rsidRPr="009948F3">
        <w:rPr>
          <w:rFonts w:ascii="Arial" w:hAnsi="Arial" w:cs="Arial"/>
          <w:b/>
          <w:sz w:val="24"/>
          <w:szCs w:val="24"/>
          <w:vertAlign w:val="superscript"/>
        </w:rPr>
        <w:t>5)</w:t>
      </w:r>
      <w:r w:rsidRPr="00A36B5C">
        <w:rPr>
          <w:rFonts w:ascii="Arial" w:hAnsi="Arial" w:cs="Arial"/>
          <w:b/>
          <w:bCs/>
          <w:color w:val="000000" w:themeColor="text1"/>
          <w:sz w:val="24"/>
          <w:szCs w:val="24"/>
        </w:rPr>
        <w:t xml:space="preserve">, </w:t>
      </w:r>
    </w:p>
    <w:p w14:paraId="6C241B40" w14:textId="70489BC7" w:rsidR="00DB4341" w:rsidRPr="003070E9" w:rsidRDefault="00DB4341" w:rsidP="00844029">
      <w:pPr>
        <w:pStyle w:val="Textkomente"/>
        <w:jc w:val="both"/>
        <w:rPr>
          <w:rFonts w:ascii="Arial" w:hAnsi="Arial" w:cs="Arial"/>
          <w:b/>
          <w:bCs/>
          <w:color w:val="000000" w:themeColor="text1"/>
          <w:sz w:val="24"/>
          <w:szCs w:val="24"/>
        </w:rPr>
      </w:pPr>
      <w:r w:rsidRPr="003070E9">
        <w:rPr>
          <w:rFonts w:ascii="Arial" w:hAnsi="Arial" w:cs="Arial"/>
          <w:b/>
          <w:bCs/>
          <w:color w:val="000000" w:themeColor="text1"/>
          <w:sz w:val="24"/>
          <w:szCs w:val="24"/>
        </w:rPr>
        <w:t>g) zdravotní služby poskytované za krizových situací v mobilních zařízeních ozbrojených sil určených k poskytování zdravotních služeb za takových situací,</w:t>
      </w:r>
    </w:p>
    <w:p w14:paraId="40365E5C" w14:textId="5C81281C" w:rsidR="00DB4341" w:rsidRPr="003070E9" w:rsidRDefault="00DB4341" w:rsidP="00DB4341">
      <w:pPr>
        <w:pStyle w:val="Textkomente"/>
        <w:jc w:val="both"/>
        <w:rPr>
          <w:rFonts w:ascii="Arial" w:hAnsi="Arial" w:cs="Arial"/>
          <w:b/>
          <w:bCs/>
          <w:color w:val="000000" w:themeColor="text1"/>
          <w:sz w:val="24"/>
          <w:szCs w:val="24"/>
        </w:rPr>
      </w:pPr>
      <w:r w:rsidRPr="003070E9">
        <w:rPr>
          <w:rFonts w:ascii="Arial" w:hAnsi="Arial" w:cs="Arial"/>
          <w:b/>
          <w:bCs/>
          <w:color w:val="000000" w:themeColor="text1"/>
          <w:sz w:val="24"/>
          <w:szCs w:val="24"/>
        </w:rPr>
        <w:t> </w:t>
      </w:r>
      <w:r w:rsidR="003070E9" w:rsidRPr="003070E9">
        <w:rPr>
          <w:rFonts w:ascii="Arial" w:hAnsi="Arial" w:cs="Arial"/>
          <w:b/>
          <w:bCs/>
          <w:color w:val="000000" w:themeColor="text1"/>
          <w:sz w:val="24"/>
          <w:szCs w:val="24"/>
        </w:rPr>
        <w:t>h</w:t>
      </w:r>
      <w:r w:rsidR="00844029" w:rsidRPr="003070E9">
        <w:rPr>
          <w:rFonts w:ascii="Arial" w:hAnsi="Arial" w:cs="Arial"/>
          <w:b/>
          <w:bCs/>
          <w:color w:val="000000" w:themeColor="text1"/>
          <w:sz w:val="24"/>
          <w:szCs w:val="24"/>
        </w:rPr>
        <w:t xml:space="preserve">) </w:t>
      </w:r>
      <w:r w:rsidRPr="003070E9">
        <w:rPr>
          <w:rFonts w:ascii="Arial" w:hAnsi="Arial" w:cs="Arial"/>
          <w:b/>
          <w:bCs/>
          <w:color w:val="000000" w:themeColor="text1"/>
          <w:sz w:val="24"/>
          <w:szCs w:val="24"/>
        </w:rPr>
        <w:t xml:space="preserve">prohlídku těla zemřelého mimo zdravotnická zařízení podle § 84 odst. 2 </w:t>
      </w:r>
      <w:r w:rsidR="00DB1E24">
        <w:rPr>
          <w:rFonts w:ascii="Arial" w:hAnsi="Arial" w:cs="Arial"/>
          <w:b/>
          <w:bCs/>
          <w:color w:val="000000" w:themeColor="text1"/>
          <w:sz w:val="24"/>
          <w:szCs w:val="24"/>
        </w:rPr>
        <w:t xml:space="preserve">písm. </w:t>
      </w:r>
      <w:r w:rsidRPr="003070E9">
        <w:rPr>
          <w:rFonts w:ascii="Arial" w:hAnsi="Arial" w:cs="Arial"/>
          <w:b/>
          <w:bCs/>
          <w:color w:val="000000" w:themeColor="text1"/>
          <w:sz w:val="24"/>
          <w:szCs w:val="24"/>
        </w:rPr>
        <w:t>a), b) nebo c)</w:t>
      </w:r>
      <w:r w:rsidR="0047302B" w:rsidRPr="003070E9">
        <w:rPr>
          <w:rFonts w:ascii="Arial" w:hAnsi="Arial" w:cs="Arial"/>
          <w:b/>
          <w:bCs/>
          <w:color w:val="000000" w:themeColor="text1"/>
          <w:sz w:val="24"/>
          <w:szCs w:val="24"/>
        </w:rPr>
        <w:t xml:space="preserve">, </w:t>
      </w:r>
    </w:p>
    <w:p w14:paraId="00CECFDC" w14:textId="72B7DE00" w:rsidR="0047302B" w:rsidRPr="003070E9" w:rsidRDefault="003070E9" w:rsidP="00DB4341">
      <w:pPr>
        <w:pStyle w:val="Textkomente"/>
        <w:jc w:val="both"/>
        <w:rPr>
          <w:rStyle w:val="Hypertextovodkaz"/>
          <w:rFonts w:ascii="Arial" w:hAnsi="Arial" w:cs="Arial"/>
          <w:b/>
          <w:bCs/>
          <w:color w:val="000000" w:themeColor="text1"/>
          <w:sz w:val="24"/>
          <w:szCs w:val="24"/>
          <w:u w:val="none"/>
        </w:rPr>
      </w:pPr>
      <w:r w:rsidRPr="003070E9">
        <w:rPr>
          <w:rFonts w:ascii="Arial" w:hAnsi="Arial" w:cs="Arial"/>
          <w:b/>
          <w:bCs/>
          <w:color w:val="000000" w:themeColor="text1"/>
          <w:sz w:val="24"/>
          <w:szCs w:val="24"/>
        </w:rPr>
        <w:t>i</w:t>
      </w:r>
      <w:r w:rsidR="00844029" w:rsidRPr="003070E9">
        <w:rPr>
          <w:rFonts w:ascii="Arial" w:hAnsi="Arial" w:cs="Arial"/>
          <w:b/>
          <w:bCs/>
          <w:color w:val="000000" w:themeColor="text1"/>
          <w:sz w:val="24"/>
          <w:szCs w:val="24"/>
        </w:rPr>
        <w:t xml:space="preserve">) </w:t>
      </w:r>
      <w:r w:rsidR="00DB4341" w:rsidRPr="003070E9">
        <w:rPr>
          <w:rFonts w:ascii="Arial" w:hAnsi="Arial" w:cs="Arial"/>
          <w:b/>
          <w:bCs/>
          <w:color w:val="000000" w:themeColor="text1"/>
          <w:sz w:val="24"/>
          <w:szCs w:val="24"/>
        </w:rPr>
        <w:t>převoz těla zemřelého na pitvu a z</w:t>
      </w:r>
      <w:r w:rsidR="005F4D36" w:rsidRPr="003070E9">
        <w:rPr>
          <w:rFonts w:ascii="Arial" w:hAnsi="Arial" w:cs="Arial"/>
          <w:b/>
          <w:bCs/>
          <w:color w:val="000000" w:themeColor="text1"/>
          <w:sz w:val="24"/>
          <w:szCs w:val="24"/>
        </w:rPr>
        <w:t> </w:t>
      </w:r>
      <w:r w:rsidR="00DB4341" w:rsidRPr="003070E9">
        <w:rPr>
          <w:rFonts w:ascii="Arial" w:hAnsi="Arial" w:cs="Arial"/>
          <w:b/>
          <w:bCs/>
          <w:color w:val="000000" w:themeColor="text1"/>
          <w:sz w:val="24"/>
          <w:szCs w:val="24"/>
        </w:rPr>
        <w:t>pitvy</w:t>
      </w:r>
      <w:r w:rsidR="005F4D36" w:rsidRPr="003070E9">
        <w:rPr>
          <w:rFonts w:ascii="Arial" w:hAnsi="Arial" w:cs="Arial"/>
          <w:b/>
          <w:bCs/>
          <w:color w:val="000000" w:themeColor="text1"/>
          <w:sz w:val="24"/>
          <w:szCs w:val="24"/>
        </w:rPr>
        <w:t xml:space="preserve"> </w:t>
      </w:r>
      <w:r w:rsidR="00DB4341" w:rsidRPr="003070E9">
        <w:rPr>
          <w:rFonts w:ascii="Arial" w:hAnsi="Arial" w:cs="Arial"/>
          <w:b/>
          <w:bCs/>
          <w:color w:val="000000" w:themeColor="text1"/>
          <w:sz w:val="24"/>
          <w:szCs w:val="24"/>
        </w:rPr>
        <w:t>podle zákona </w:t>
      </w:r>
      <w:hyperlink r:id="rId16" w:history="1">
        <w:r w:rsidR="00DB4341" w:rsidRPr="003070E9">
          <w:rPr>
            <w:rStyle w:val="Hypertextovodkaz"/>
            <w:rFonts w:ascii="Arial" w:hAnsi="Arial" w:cs="Arial"/>
            <w:b/>
            <w:bCs/>
            <w:color w:val="auto"/>
            <w:sz w:val="24"/>
            <w:szCs w:val="24"/>
            <w:u w:val="none"/>
          </w:rPr>
          <w:t>o pohřebnictví</w:t>
        </w:r>
      </w:hyperlink>
      <w:r w:rsidR="005F4D36" w:rsidRPr="003070E9">
        <w:rPr>
          <w:rFonts w:ascii="Arial" w:hAnsi="Arial" w:cs="Arial"/>
          <w:b/>
          <w:sz w:val="24"/>
          <w:szCs w:val="24"/>
          <w:vertAlign w:val="superscript"/>
        </w:rPr>
        <w:t>4)</w:t>
      </w:r>
      <w:r w:rsidR="005F4D36" w:rsidRPr="003070E9">
        <w:rPr>
          <w:rFonts w:ascii="Arial" w:hAnsi="Arial" w:cs="Arial"/>
          <w:sz w:val="24"/>
          <w:szCs w:val="24"/>
        </w:rPr>
        <w:t xml:space="preserve"> </w:t>
      </w:r>
      <w:r w:rsidR="005F4D36" w:rsidRPr="003070E9">
        <w:rPr>
          <w:rFonts w:ascii="Arial" w:hAnsi="Arial" w:cs="Arial"/>
          <w:b/>
          <w:bCs/>
          <w:color w:val="000000"/>
          <w:sz w:val="24"/>
          <w:szCs w:val="24"/>
        </w:rPr>
        <w:t xml:space="preserve"> </w:t>
      </w:r>
      <w:r w:rsidR="00C1156E" w:rsidRPr="003070E9">
        <w:rPr>
          <w:rStyle w:val="Hypertextovodkaz"/>
          <w:rFonts w:ascii="Arial" w:hAnsi="Arial" w:cs="Arial"/>
          <w:b/>
          <w:bCs/>
          <w:color w:val="auto"/>
          <w:sz w:val="24"/>
          <w:szCs w:val="24"/>
          <w:u w:val="none"/>
        </w:rPr>
        <w:t xml:space="preserve"> nebo</w:t>
      </w:r>
    </w:p>
    <w:p w14:paraId="1908D5A2" w14:textId="4EC099D8" w:rsidR="000D0E8C" w:rsidRPr="003070E9" w:rsidRDefault="003070E9" w:rsidP="00DB4341">
      <w:pPr>
        <w:pStyle w:val="Textkomente"/>
        <w:jc w:val="both"/>
        <w:rPr>
          <w:rStyle w:val="Hypertextovodkaz"/>
          <w:rFonts w:ascii="Arial" w:hAnsi="Arial" w:cs="Arial"/>
          <w:b/>
          <w:bCs/>
          <w:color w:val="000000" w:themeColor="text1"/>
          <w:sz w:val="24"/>
          <w:szCs w:val="24"/>
          <w:u w:val="none"/>
        </w:rPr>
      </w:pPr>
      <w:r w:rsidRPr="003070E9">
        <w:rPr>
          <w:rStyle w:val="Hypertextovodkaz"/>
          <w:rFonts w:ascii="Arial" w:hAnsi="Arial" w:cs="Arial"/>
          <w:b/>
          <w:bCs/>
          <w:color w:val="000000" w:themeColor="text1"/>
          <w:sz w:val="24"/>
          <w:szCs w:val="24"/>
          <w:u w:val="none"/>
        </w:rPr>
        <w:t>j</w:t>
      </w:r>
      <w:r w:rsidR="00844029" w:rsidRPr="003070E9">
        <w:rPr>
          <w:rStyle w:val="Hypertextovodkaz"/>
          <w:rFonts w:ascii="Arial" w:hAnsi="Arial" w:cs="Arial"/>
          <w:b/>
          <w:bCs/>
          <w:color w:val="000000" w:themeColor="text1"/>
          <w:sz w:val="24"/>
          <w:szCs w:val="24"/>
          <w:u w:val="none"/>
        </w:rPr>
        <w:t xml:space="preserve">) </w:t>
      </w:r>
      <w:r w:rsidR="00F560B8" w:rsidRPr="003070E9">
        <w:rPr>
          <w:rStyle w:val="Hypertextovodkaz"/>
          <w:rFonts w:ascii="Arial" w:hAnsi="Arial" w:cs="Arial"/>
          <w:b/>
          <w:bCs/>
          <w:color w:val="000000" w:themeColor="text1"/>
          <w:sz w:val="24"/>
          <w:szCs w:val="24"/>
          <w:u w:val="none"/>
        </w:rPr>
        <w:t>klinickofarmaceutickou péči</w:t>
      </w:r>
      <w:r w:rsidR="000D0E8C" w:rsidRPr="003070E9">
        <w:rPr>
          <w:rStyle w:val="Hypertextovodkaz"/>
          <w:rFonts w:ascii="Arial" w:hAnsi="Arial" w:cs="Arial"/>
          <w:b/>
          <w:bCs/>
          <w:color w:val="000000" w:themeColor="text1"/>
          <w:sz w:val="24"/>
          <w:szCs w:val="24"/>
          <w:u w:val="none"/>
        </w:rPr>
        <w:t>.</w:t>
      </w:r>
    </w:p>
    <w:p w14:paraId="02F86FDD" w14:textId="086E6103" w:rsidR="004C265B" w:rsidRPr="009F17A5" w:rsidRDefault="004C265B" w:rsidP="004C265B">
      <w:pPr>
        <w:pStyle w:val="Textkomente"/>
        <w:spacing w:after="0"/>
        <w:jc w:val="both"/>
        <w:rPr>
          <w:rStyle w:val="Odkaznakoment"/>
          <w:rFonts w:ascii="Arial" w:hAnsi="Arial" w:cs="Arial"/>
          <w:b/>
          <w:bCs/>
          <w:color w:val="000000" w:themeColor="text1"/>
          <w:sz w:val="24"/>
          <w:szCs w:val="24"/>
        </w:rPr>
      </w:pPr>
      <w:bookmarkStart w:id="15" w:name="_Hlk46838404"/>
      <w:bookmarkEnd w:id="14"/>
      <w:r w:rsidRPr="00700895">
        <w:rPr>
          <w:rStyle w:val="Hypertextovodkaz"/>
          <w:rFonts w:ascii="Arial" w:hAnsi="Arial" w:cs="Arial"/>
          <w:b/>
          <w:bCs/>
          <w:color w:val="auto"/>
          <w:sz w:val="24"/>
          <w:szCs w:val="24"/>
          <w:u w:val="none"/>
        </w:rPr>
        <w:t>Konzultační služby nebo klinickofarmaceutickou péči mimo zdravotnické zařízení lze</w:t>
      </w:r>
      <w:r w:rsidRPr="00700895">
        <w:rPr>
          <w:rFonts w:ascii="Arial" w:hAnsi="Arial" w:cs="Arial"/>
          <w:b/>
          <w:bCs/>
          <w:sz w:val="24"/>
          <w:szCs w:val="24"/>
        </w:rPr>
        <w:t xml:space="preserve"> poskytovat </w:t>
      </w:r>
      <w:r w:rsidRPr="009F17A5">
        <w:rPr>
          <w:rFonts w:ascii="Arial" w:hAnsi="Arial" w:cs="Arial"/>
          <w:b/>
          <w:bCs/>
          <w:color w:val="000000" w:themeColor="text1"/>
          <w:sz w:val="24"/>
          <w:szCs w:val="24"/>
        </w:rPr>
        <w:t>prostřednictvím dálkového přístupu nebo v</w:t>
      </w:r>
      <w:r w:rsidR="00A651D6" w:rsidRPr="009F17A5">
        <w:rPr>
          <w:rFonts w:ascii="Arial" w:hAnsi="Arial" w:cs="Arial"/>
          <w:b/>
          <w:bCs/>
          <w:color w:val="000000" w:themeColor="text1"/>
          <w:sz w:val="24"/>
          <w:szCs w:val="24"/>
        </w:rPr>
        <w:t>e</w:t>
      </w:r>
      <w:r w:rsidRPr="009F17A5">
        <w:rPr>
          <w:rFonts w:ascii="Arial" w:hAnsi="Arial" w:cs="Arial"/>
          <w:b/>
          <w:bCs/>
          <w:color w:val="000000" w:themeColor="text1"/>
          <w:sz w:val="24"/>
          <w:szCs w:val="24"/>
        </w:rPr>
        <w:t xml:space="preserve"> vlastním sociálním prostředí</w:t>
      </w:r>
      <w:r w:rsidR="00A651D6" w:rsidRPr="009F17A5">
        <w:rPr>
          <w:rFonts w:ascii="Arial" w:hAnsi="Arial" w:cs="Arial"/>
          <w:b/>
          <w:bCs/>
          <w:color w:val="000000" w:themeColor="text1"/>
          <w:sz w:val="24"/>
          <w:szCs w:val="24"/>
        </w:rPr>
        <w:t xml:space="preserve"> pacienta</w:t>
      </w:r>
      <w:r w:rsidRPr="009F17A5">
        <w:rPr>
          <w:rFonts w:ascii="Arial" w:hAnsi="Arial" w:cs="Arial"/>
          <w:b/>
          <w:bCs/>
          <w:color w:val="000000" w:themeColor="text1"/>
          <w:sz w:val="24"/>
          <w:szCs w:val="24"/>
        </w:rPr>
        <w:t>, popřípadě v jiném místě jeho aktuálního výskytu</w:t>
      </w:r>
      <w:r w:rsidR="003D2ACB" w:rsidRPr="009F17A5">
        <w:rPr>
          <w:rFonts w:ascii="Arial" w:hAnsi="Arial" w:cs="Arial"/>
          <w:b/>
          <w:bCs/>
          <w:color w:val="000000" w:themeColor="text1"/>
          <w:sz w:val="24"/>
          <w:szCs w:val="24"/>
        </w:rPr>
        <w:t xml:space="preserve"> (dále jen „dálkov</w:t>
      </w:r>
      <w:r w:rsidR="000D186C" w:rsidRPr="009F17A5">
        <w:rPr>
          <w:rFonts w:ascii="Arial" w:hAnsi="Arial" w:cs="Arial"/>
          <w:b/>
          <w:bCs/>
          <w:color w:val="000000" w:themeColor="text1"/>
          <w:sz w:val="24"/>
          <w:szCs w:val="24"/>
        </w:rPr>
        <w:t>ý</w:t>
      </w:r>
      <w:r w:rsidR="003D2ACB" w:rsidRPr="009F17A5">
        <w:rPr>
          <w:rFonts w:ascii="Arial" w:hAnsi="Arial" w:cs="Arial"/>
          <w:b/>
          <w:bCs/>
          <w:color w:val="000000" w:themeColor="text1"/>
          <w:sz w:val="24"/>
          <w:szCs w:val="24"/>
        </w:rPr>
        <w:t xml:space="preserve"> přístup“)</w:t>
      </w:r>
      <w:r w:rsidRPr="009F17A5">
        <w:rPr>
          <w:rStyle w:val="Odkaznakoment"/>
          <w:rFonts w:ascii="Arial" w:hAnsi="Arial" w:cs="Arial"/>
          <w:b/>
          <w:bCs/>
          <w:color w:val="000000" w:themeColor="text1"/>
          <w:sz w:val="24"/>
          <w:szCs w:val="24"/>
        </w:rPr>
        <w:t>.</w:t>
      </w:r>
    </w:p>
    <w:bookmarkEnd w:id="13"/>
    <w:bookmarkEnd w:id="15"/>
    <w:p w14:paraId="1CC95DA6" w14:textId="77777777" w:rsidR="006F1BB8" w:rsidRDefault="006F1BB8" w:rsidP="00DB4341">
      <w:pPr>
        <w:pStyle w:val="Textkomente"/>
        <w:jc w:val="both"/>
        <w:rPr>
          <w:rFonts w:ascii="Arial" w:hAnsi="Arial" w:cs="Arial"/>
          <w:b/>
          <w:bCs/>
          <w:sz w:val="24"/>
          <w:szCs w:val="24"/>
        </w:rPr>
      </w:pPr>
    </w:p>
    <w:p w14:paraId="741A5F1A" w14:textId="1AC1D658" w:rsidR="00940711" w:rsidRPr="006A721B" w:rsidRDefault="00844029" w:rsidP="00940711">
      <w:pPr>
        <w:pStyle w:val="l4"/>
        <w:shd w:val="clear" w:color="auto" w:fill="FFFFFF"/>
        <w:spacing w:before="120" w:beforeAutospacing="0" w:after="120" w:afterAutospacing="0"/>
        <w:jc w:val="both"/>
        <w:rPr>
          <w:rFonts w:ascii="Arial" w:hAnsi="Arial" w:cs="Arial"/>
          <w:b/>
        </w:rPr>
      </w:pPr>
      <w:r w:rsidRPr="00A36B5C">
        <w:rPr>
          <w:rStyle w:val="PromnnHTML"/>
          <w:rFonts w:ascii="Arial" w:hAnsi="Arial" w:cs="Arial"/>
          <w:i w:val="0"/>
          <w:iCs/>
        </w:rPr>
        <w:t xml:space="preserve"> </w:t>
      </w:r>
      <w:r w:rsidR="00616BD9">
        <w:rPr>
          <w:rStyle w:val="PromnnHTML"/>
          <w:rFonts w:ascii="Arial" w:hAnsi="Arial" w:cs="Arial"/>
          <w:i w:val="0"/>
          <w:iCs/>
        </w:rPr>
        <w:tab/>
      </w:r>
      <w:r w:rsidR="00940711" w:rsidRPr="00A36B5C">
        <w:rPr>
          <w:rStyle w:val="PromnnHTML"/>
          <w:rFonts w:ascii="Arial" w:hAnsi="Arial" w:cs="Arial"/>
          <w:i w:val="0"/>
          <w:iCs/>
        </w:rPr>
        <w:t>(6)</w:t>
      </w:r>
      <w:r w:rsidR="00940711" w:rsidRPr="00B23BD7">
        <w:rPr>
          <w:rFonts w:ascii="Arial" w:hAnsi="Arial" w:cs="Arial"/>
        </w:rPr>
        <w:t> Zdravotnické zařízení musí být pro poskytování zdravotních služeb technicky a věcně vybaveno. Technické a věcné vybavení zdravotnických zařízení musí odpovídat oborům, druhu a formě poskytované zdravotní péče a zdravotním službám podle </w:t>
      </w:r>
      <w:hyperlink r:id="rId17" w:anchor="f4436910_f4436915" w:history="1">
        <w:r w:rsidR="00940711" w:rsidRPr="004360AA">
          <w:rPr>
            <w:rStyle w:val="Hypertextovodkaz"/>
            <w:rFonts w:ascii="Arial" w:hAnsi="Arial" w:cs="Arial"/>
            <w:color w:val="auto"/>
            <w:u w:val="none"/>
          </w:rPr>
          <w:t>§ 2 odst. 2 písm. d) až f)</w:t>
        </w:r>
      </w:hyperlink>
      <w:r w:rsidR="00940711" w:rsidRPr="00545EFE">
        <w:rPr>
          <w:rFonts w:ascii="Arial" w:hAnsi="Arial" w:cs="Arial"/>
        </w:rPr>
        <w:t> a i)</w:t>
      </w:r>
      <w:r w:rsidR="00940711">
        <w:rPr>
          <w:rFonts w:ascii="Arial" w:hAnsi="Arial" w:cs="Arial"/>
        </w:rPr>
        <w:t>.</w:t>
      </w:r>
      <w:r w:rsidR="00940711" w:rsidRPr="00FD55B1">
        <w:rPr>
          <w:rFonts w:ascii="Arial" w:hAnsi="Arial" w:cs="Arial"/>
        </w:rPr>
        <w:t xml:space="preserve"> </w:t>
      </w:r>
      <w:r w:rsidR="00940711" w:rsidRPr="00B23BD7">
        <w:rPr>
          <w:rFonts w:ascii="Arial" w:hAnsi="Arial" w:cs="Arial"/>
        </w:rPr>
        <w:t xml:space="preserve">Požadavky na minimální technické a </w:t>
      </w:r>
      <w:r w:rsidR="00940711" w:rsidRPr="00B23BD7">
        <w:rPr>
          <w:rFonts w:ascii="Arial" w:hAnsi="Arial" w:cs="Arial"/>
        </w:rPr>
        <w:lastRenderedPageBreak/>
        <w:t>věcné vybavení zdravotnických zařízení, týkající se stavebně technického, funkčního a dispozičního uspořádání prostor a vybavení vybranými zdravotnickými prostředky, jinými přístroji a zařízením, na vybavení kontaktního pracoviště, a v případě lékárenské péče poskytované v odloučeném oddělení výdeje léčiv</w:t>
      </w:r>
      <w:r w:rsidR="00940711">
        <w:rPr>
          <w:rFonts w:ascii="Arial" w:hAnsi="Arial" w:cs="Arial"/>
        </w:rPr>
        <w:t xml:space="preserve"> </w:t>
      </w:r>
      <w:r w:rsidR="00940711">
        <w:rPr>
          <w:rFonts w:ascii="Arial" w:hAnsi="Arial" w:cs="Arial"/>
          <w:b/>
        </w:rPr>
        <w:t>a zdravotnických prostředků</w:t>
      </w:r>
      <w:r w:rsidR="00940711" w:rsidRPr="00B23BD7">
        <w:rPr>
          <w:rFonts w:ascii="Arial" w:hAnsi="Arial" w:cs="Arial"/>
        </w:rPr>
        <w:t xml:space="preserve"> i na místo poskytování péče, stanoví prováděcí právní předpis. Tímto nejsou dotčeny požadavky na zdravotnická zařízení podle jiných právních předpisů.</w:t>
      </w:r>
      <w:r w:rsidR="00940711">
        <w:rPr>
          <w:rFonts w:ascii="Arial" w:hAnsi="Arial" w:cs="Arial"/>
        </w:rPr>
        <w:t xml:space="preserve"> </w:t>
      </w:r>
      <w:bookmarkStart w:id="16" w:name="_Hlk45809151"/>
      <w:r w:rsidR="00940711" w:rsidRPr="006A721B">
        <w:rPr>
          <w:rFonts w:ascii="Arial" w:hAnsi="Arial" w:cs="Arial"/>
          <w:b/>
        </w:rPr>
        <w:t xml:space="preserve">Ke </w:t>
      </w:r>
      <w:r w:rsidR="00940711">
        <w:rPr>
          <w:rFonts w:ascii="Arial" w:hAnsi="Arial" w:cs="Arial"/>
          <w:b/>
        </w:rPr>
        <w:t>zdravotnickému zařízení lékárenské péče může být zřízeno pouze jedno odloučené oddělení výdeje léčiv a zdravotnických prostředků.</w:t>
      </w:r>
      <w:bookmarkEnd w:id="16"/>
    </w:p>
    <w:p w14:paraId="32BF5252" w14:textId="77777777" w:rsidR="00940711" w:rsidRPr="00844029" w:rsidRDefault="00940711" w:rsidP="00616BD9">
      <w:pPr>
        <w:pStyle w:val="l4"/>
        <w:shd w:val="clear" w:color="auto" w:fill="FFFFFF"/>
        <w:spacing w:before="120" w:beforeAutospacing="0" w:after="120" w:afterAutospacing="0"/>
        <w:ind w:firstLine="720"/>
        <w:jc w:val="both"/>
        <w:rPr>
          <w:rFonts w:ascii="Arial" w:hAnsi="Arial" w:cs="Arial"/>
          <w:u w:val="single"/>
        </w:rPr>
      </w:pPr>
      <w:r w:rsidRPr="00A36B5C">
        <w:rPr>
          <w:rStyle w:val="PromnnHTML"/>
          <w:rFonts w:ascii="Arial" w:hAnsi="Arial" w:cs="Arial"/>
          <w:i w:val="0"/>
          <w:iCs/>
        </w:rPr>
        <w:t>(7)</w:t>
      </w:r>
      <w:r w:rsidRPr="00B23BD7">
        <w:rPr>
          <w:rFonts w:ascii="Arial" w:hAnsi="Arial" w:cs="Arial"/>
        </w:rPr>
        <w:t xml:space="preserve"> Poskytovatel </w:t>
      </w:r>
      <w:r w:rsidRPr="00091E3E">
        <w:rPr>
          <w:rFonts w:ascii="Arial" w:hAnsi="Arial" w:cs="Arial"/>
        </w:rPr>
        <w:t>zdravotnické záchranné služby, poskytovatel zdravotnické dopravní služby a poskytovatel přepravy pacientů neodkladné péče musí být pro poskytovanou zdravotní službu vybaven odpovídajícími dopravními prostředky. Požadavky na vybavení poskytovatele dopravními prostředky a požadavky na technické a věcné vybavení těchto dopravních prostředků a na jejich označení a barevné provedení stanoví prováděcí právní předpis. Tímto nejsou dotčeny požadavky na dopravní prostředky stanovené jinými právními předpisy.</w:t>
      </w:r>
    </w:p>
    <w:p w14:paraId="7245E1A9" w14:textId="77777777" w:rsidR="00940711" w:rsidRDefault="00940711" w:rsidP="00940711">
      <w:pPr>
        <w:pStyle w:val="l4"/>
        <w:shd w:val="clear" w:color="auto" w:fill="FFFFFF"/>
        <w:spacing w:before="120" w:beforeAutospacing="0" w:after="120" w:afterAutospacing="0"/>
        <w:jc w:val="both"/>
        <w:rPr>
          <w:rStyle w:val="Hypertextovodkaz"/>
          <w:rFonts w:ascii="Arial" w:hAnsi="Arial" w:cs="Arial"/>
          <w:strike/>
          <w:color w:val="auto"/>
          <w:u w:val="none"/>
        </w:rPr>
      </w:pPr>
      <w:r w:rsidRPr="00831EAC">
        <w:rPr>
          <w:rStyle w:val="PromnnHTML"/>
          <w:rFonts w:ascii="Arial" w:hAnsi="Arial" w:cs="Arial"/>
          <w:iCs/>
          <w:strike/>
        </w:rPr>
        <w:t>(8)</w:t>
      </w:r>
      <w:r w:rsidRPr="00831EAC">
        <w:rPr>
          <w:rFonts w:ascii="Arial" w:hAnsi="Arial" w:cs="Arial"/>
          <w:strike/>
        </w:rPr>
        <w:t> </w:t>
      </w:r>
      <w:r w:rsidRPr="004360AA">
        <w:rPr>
          <w:rFonts w:ascii="Arial" w:hAnsi="Arial" w:cs="Arial"/>
          <w:strike/>
        </w:rPr>
        <w:t>Poskytování zdravotních služeb v zařízeních sociálních služeb podle </w:t>
      </w:r>
      <w:hyperlink r:id="rId18" w:anchor="f4437006" w:history="1">
        <w:r w:rsidRPr="004360AA">
          <w:rPr>
            <w:rStyle w:val="Hypertextovodkaz"/>
            <w:rFonts w:ascii="Arial" w:hAnsi="Arial" w:cs="Arial"/>
            <w:strike/>
            <w:color w:val="auto"/>
            <w:u w:val="none"/>
          </w:rPr>
          <w:t>odstavce 2 písm. b)</w:t>
        </w:r>
      </w:hyperlink>
      <w:r w:rsidRPr="004360AA">
        <w:rPr>
          <w:rFonts w:ascii="Arial" w:hAnsi="Arial" w:cs="Arial"/>
          <w:strike/>
        </w:rPr>
        <w:t> je poskytovatel sociálních služeb povinen před jejich započetím oznámit krajskému úřadu příslušnému podle místa jejich poskytování. Při poskytování zdravotních služeb je poskytovatel sociálních služeb povinen dodržovat povinnosti stanovené poskytovateli v </w:t>
      </w:r>
      <w:hyperlink r:id="rId19" w:anchor="f4437426" w:history="1">
        <w:r w:rsidRPr="004360AA">
          <w:rPr>
            <w:rStyle w:val="Hypertextovodkaz"/>
            <w:rFonts w:ascii="Arial" w:hAnsi="Arial" w:cs="Arial"/>
            <w:strike/>
            <w:color w:val="auto"/>
            <w:u w:val="none"/>
          </w:rPr>
          <w:t>§ 45 odst. 1</w:t>
        </w:r>
      </w:hyperlink>
      <w:r w:rsidRPr="004360AA">
        <w:rPr>
          <w:rFonts w:ascii="Arial" w:hAnsi="Arial" w:cs="Arial"/>
          <w:strike/>
        </w:rPr>
        <w:t>, </w:t>
      </w:r>
      <w:hyperlink r:id="rId20" w:anchor="f4437443" w:history="1">
        <w:r w:rsidRPr="004360AA">
          <w:rPr>
            <w:rStyle w:val="Hypertextovodkaz"/>
            <w:rFonts w:ascii="Arial" w:hAnsi="Arial" w:cs="Arial"/>
            <w:strike/>
            <w:color w:val="auto"/>
            <w:u w:val="none"/>
          </w:rPr>
          <w:t>odst. 2 písm. n)</w:t>
        </w:r>
      </w:hyperlink>
      <w:r w:rsidRPr="004360AA">
        <w:rPr>
          <w:rFonts w:ascii="Arial" w:hAnsi="Arial" w:cs="Arial"/>
          <w:strike/>
        </w:rPr>
        <w:t>, </w:t>
      </w:r>
      <w:hyperlink r:id="rId21" w:anchor="f4437518" w:history="1">
        <w:r w:rsidRPr="004360AA">
          <w:rPr>
            <w:rStyle w:val="Hypertextovodkaz"/>
            <w:rFonts w:ascii="Arial" w:hAnsi="Arial" w:cs="Arial"/>
            <w:strike/>
            <w:color w:val="auto"/>
            <w:u w:val="none"/>
          </w:rPr>
          <w:t>§ 51 odst. 1</w:t>
        </w:r>
      </w:hyperlink>
      <w:r w:rsidRPr="004360AA">
        <w:rPr>
          <w:rFonts w:ascii="Arial" w:hAnsi="Arial" w:cs="Arial"/>
          <w:strike/>
        </w:rPr>
        <w:t> a </w:t>
      </w:r>
      <w:hyperlink r:id="rId22" w:anchor="f4437546" w:history="1">
        <w:r w:rsidRPr="004360AA">
          <w:rPr>
            <w:rStyle w:val="Hypertextovodkaz"/>
            <w:rFonts w:ascii="Arial" w:hAnsi="Arial" w:cs="Arial"/>
            <w:strike/>
            <w:color w:val="auto"/>
            <w:u w:val="none"/>
          </w:rPr>
          <w:t>§ 53 odst. 1.</w:t>
        </w:r>
      </w:hyperlink>
    </w:p>
    <w:p w14:paraId="53716206" w14:textId="77777777" w:rsidR="004C265B" w:rsidRPr="00DE7D00" w:rsidRDefault="004C265B" w:rsidP="004C265B">
      <w:pPr>
        <w:pStyle w:val="Textkomente"/>
        <w:spacing w:after="0"/>
        <w:jc w:val="both"/>
        <w:rPr>
          <w:rFonts w:ascii="Arial" w:hAnsi="Arial" w:cs="Arial"/>
          <w:b/>
          <w:bCs/>
          <w:sz w:val="24"/>
          <w:szCs w:val="24"/>
          <w:highlight w:val="yellow"/>
        </w:rPr>
      </w:pPr>
      <w:bookmarkStart w:id="17" w:name="_Hlk45808636"/>
    </w:p>
    <w:p w14:paraId="32130A0E" w14:textId="5ECBDF94" w:rsidR="00DE7D00" w:rsidRPr="00342009" w:rsidRDefault="00616BD9" w:rsidP="00DE7D00">
      <w:pPr>
        <w:pStyle w:val="Textkomente"/>
        <w:spacing w:after="120"/>
        <w:ind w:firstLine="708"/>
        <w:rPr>
          <w:rFonts w:ascii="Arial" w:hAnsi="Arial" w:cs="Arial"/>
          <w:b/>
          <w:bCs/>
          <w:sz w:val="24"/>
          <w:szCs w:val="24"/>
        </w:rPr>
      </w:pPr>
      <w:bookmarkStart w:id="18" w:name="_Hlk45807349"/>
      <w:r w:rsidRPr="00DE7D00">
        <w:rPr>
          <w:rFonts w:ascii="Arial" w:hAnsi="Arial" w:cs="Arial"/>
          <w:b/>
          <w:bCs/>
          <w:sz w:val="24"/>
          <w:szCs w:val="24"/>
        </w:rPr>
        <w:t xml:space="preserve"> </w:t>
      </w:r>
      <w:r w:rsidR="004C265B" w:rsidRPr="00342009">
        <w:rPr>
          <w:rFonts w:ascii="Arial" w:hAnsi="Arial" w:cs="Arial"/>
          <w:b/>
          <w:bCs/>
          <w:sz w:val="24"/>
          <w:szCs w:val="24"/>
        </w:rPr>
        <w:t xml:space="preserve">(8) </w:t>
      </w:r>
      <w:bookmarkEnd w:id="17"/>
      <w:bookmarkEnd w:id="18"/>
      <w:r w:rsidR="00DE7D00" w:rsidRPr="00342009">
        <w:rPr>
          <w:rFonts w:ascii="Arial" w:hAnsi="Arial" w:cs="Arial"/>
          <w:b/>
          <w:bCs/>
          <w:sz w:val="24"/>
          <w:szCs w:val="24"/>
        </w:rPr>
        <w:t>Poskytovatel musí mít kontaktní pracoviště, pokud poskytuje pouze</w:t>
      </w:r>
    </w:p>
    <w:p w14:paraId="1F7590E2" w14:textId="77777777" w:rsidR="00DE7D00" w:rsidRPr="00342009" w:rsidRDefault="00DE7D00" w:rsidP="00DE7D00">
      <w:pPr>
        <w:pStyle w:val="Textkomente"/>
        <w:spacing w:after="120"/>
        <w:rPr>
          <w:rFonts w:ascii="Arial" w:hAnsi="Arial" w:cs="Arial"/>
          <w:b/>
          <w:bCs/>
          <w:sz w:val="24"/>
          <w:szCs w:val="24"/>
        </w:rPr>
      </w:pPr>
      <w:r w:rsidRPr="00342009">
        <w:rPr>
          <w:rFonts w:ascii="Arial" w:hAnsi="Arial" w:cs="Arial"/>
          <w:b/>
          <w:bCs/>
          <w:sz w:val="24"/>
          <w:szCs w:val="24"/>
        </w:rPr>
        <w:t>a) konzultační služby mimo zdravotnické zařízení,</w:t>
      </w:r>
    </w:p>
    <w:p w14:paraId="7C43E0C0" w14:textId="77777777" w:rsidR="00DE7D00" w:rsidRPr="00342009" w:rsidRDefault="00DE7D00" w:rsidP="00DE7D00">
      <w:pPr>
        <w:pStyle w:val="Textkomente"/>
        <w:spacing w:after="120"/>
        <w:rPr>
          <w:rFonts w:ascii="Arial" w:hAnsi="Arial" w:cs="Arial"/>
          <w:b/>
          <w:bCs/>
          <w:sz w:val="24"/>
          <w:szCs w:val="24"/>
        </w:rPr>
      </w:pPr>
      <w:r w:rsidRPr="00342009">
        <w:rPr>
          <w:rFonts w:ascii="Arial" w:hAnsi="Arial" w:cs="Arial"/>
          <w:b/>
          <w:bCs/>
          <w:sz w:val="24"/>
          <w:szCs w:val="24"/>
        </w:rPr>
        <w:t xml:space="preserve">b) domácí péči, </w:t>
      </w:r>
    </w:p>
    <w:p w14:paraId="53121DDC" w14:textId="77777777" w:rsidR="00DE7D00" w:rsidRPr="00342009" w:rsidRDefault="00DE7D00" w:rsidP="00DE7D00">
      <w:pPr>
        <w:pStyle w:val="Textkomente"/>
        <w:spacing w:after="120"/>
        <w:rPr>
          <w:rFonts w:ascii="Arial" w:hAnsi="Arial" w:cs="Arial"/>
          <w:b/>
          <w:bCs/>
          <w:sz w:val="24"/>
          <w:szCs w:val="24"/>
        </w:rPr>
      </w:pPr>
      <w:r w:rsidRPr="00342009">
        <w:rPr>
          <w:rFonts w:ascii="Arial" w:hAnsi="Arial" w:cs="Arial"/>
          <w:b/>
          <w:bCs/>
          <w:sz w:val="24"/>
          <w:szCs w:val="24"/>
        </w:rPr>
        <w:t xml:space="preserve">c) klinickofarmaceutickou péči mimo zdravotnické zařízení, </w:t>
      </w:r>
    </w:p>
    <w:p w14:paraId="7910615A" w14:textId="77777777" w:rsidR="00DE7D00" w:rsidRPr="00342009" w:rsidRDefault="00DE7D00" w:rsidP="00DE7D00">
      <w:pPr>
        <w:pStyle w:val="Textkomente"/>
        <w:spacing w:after="120"/>
        <w:rPr>
          <w:rFonts w:ascii="Arial" w:hAnsi="Arial" w:cs="Arial"/>
          <w:b/>
          <w:bCs/>
          <w:sz w:val="24"/>
          <w:szCs w:val="24"/>
        </w:rPr>
      </w:pPr>
      <w:r w:rsidRPr="00342009">
        <w:rPr>
          <w:rFonts w:ascii="Arial" w:hAnsi="Arial" w:cs="Arial"/>
          <w:b/>
          <w:bCs/>
          <w:sz w:val="24"/>
          <w:szCs w:val="24"/>
        </w:rPr>
        <w:t>d) prohlídky těl zemřelých mimo zdravotnické zařízení, nebo</w:t>
      </w:r>
    </w:p>
    <w:p w14:paraId="2A542E1A" w14:textId="234796A3" w:rsidR="00CE7AFF" w:rsidRDefault="00DE7D00" w:rsidP="00DE7D00">
      <w:pPr>
        <w:pStyle w:val="Textkomente"/>
        <w:jc w:val="both"/>
        <w:rPr>
          <w:rFonts w:ascii="Arial" w:hAnsi="Arial" w:cs="Arial"/>
          <w:b/>
          <w:bCs/>
          <w:sz w:val="24"/>
          <w:szCs w:val="24"/>
        </w:rPr>
      </w:pPr>
      <w:r w:rsidRPr="00342009">
        <w:rPr>
          <w:rFonts w:ascii="Arial" w:hAnsi="Arial" w:cs="Arial"/>
          <w:b/>
          <w:bCs/>
          <w:sz w:val="24"/>
          <w:szCs w:val="24"/>
        </w:rPr>
        <w:t>e) ambulantní péči podle § 7 odst. 4 v mobilním zdravotnickém zařízení.</w:t>
      </w:r>
    </w:p>
    <w:p w14:paraId="0C6ABDA4" w14:textId="77777777" w:rsidR="00DE7D00" w:rsidRPr="00DE7D00" w:rsidRDefault="00DE7D00" w:rsidP="00DE7D00">
      <w:pPr>
        <w:pStyle w:val="Textkomente"/>
        <w:jc w:val="both"/>
        <w:rPr>
          <w:rFonts w:ascii="Arial" w:hAnsi="Arial" w:cs="Arial"/>
          <w:b/>
          <w:bCs/>
          <w:sz w:val="24"/>
          <w:szCs w:val="24"/>
        </w:rPr>
      </w:pPr>
    </w:p>
    <w:p w14:paraId="3CF0EEC6" w14:textId="77777777" w:rsidR="00CE7AFF" w:rsidRPr="00C07164" w:rsidRDefault="00CE7AFF">
      <w:pPr>
        <w:widowControl w:val="0"/>
        <w:autoSpaceDE w:val="0"/>
        <w:autoSpaceDN w:val="0"/>
        <w:adjustRightInd w:val="0"/>
        <w:spacing w:after="0" w:line="240" w:lineRule="auto"/>
        <w:jc w:val="center"/>
        <w:rPr>
          <w:rFonts w:ascii="Arial" w:hAnsi="Arial" w:cs="Arial"/>
          <w:b/>
          <w:bCs/>
          <w:sz w:val="24"/>
          <w:szCs w:val="24"/>
        </w:rPr>
      </w:pPr>
      <w:r w:rsidRPr="00C07164">
        <w:rPr>
          <w:rFonts w:ascii="Arial" w:hAnsi="Arial" w:cs="Arial"/>
          <w:b/>
          <w:bCs/>
          <w:sz w:val="24"/>
          <w:szCs w:val="24"/>
        </w:rPr>
        <w:t xml:space="preserve">Poskytování preventivní péče mimo zdravotnické zařízení </w:t>
      </w:r>
    </w:p>
    <w:p w14:paraId="0204F302" w14:textId="77777777" w:rsidR="00CE7AFF" w:rsidRPr="00C07164" w:rsidRDefault="00CE7AFF">
      <w:pPr>
        <w:widowControl w:val="0"/>
        <w:autoSpaceDE w:val="0"/>
        <w:autoSpaceDN w:val="0"/>
        <w:adjustRightInd w:val="0"/>
        <w:spacing w:after="0" w:line="240" w:lineRule="auto"/>
        <w:rPr>
          <w:rFonts w:ascii="Arial" w:hAnsi="Arial" w:cs="Arial"/>
          <w:b/>
          <w:bCs/>
          <w:sz w:val="24"/>
          <w:szCs w:val="24"/>
        </w:rPr>
      </w:pPr>
    </w:p>
    <w:p w14:paraId="12EB355F"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11a </w:t>
      </w:r>
    </w:p>
    <w:p w14:paraId="646B465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02767DB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Mimo zdravotnické zařízení mohou být poskytovány zdravotní výkony v rámci preventivní péče zaměřené na předcházení onemocnění a jeho včasné rozpoznání, a to na základě povolení uděleného krajským úřadem. </w:t>
      </w:r>
    </w:p>
    <w:p w14:paraId="16C227A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1781EC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Povolení se udělí poskytovateli, který je oprávněn poskytovat zdravotní služby, v jejichž rámci budou zdravotní výkony podle odstavce 1 poskytovány mimo zdravotnické zařízení. Mimo zdravotnické zařízení lze poskytovat jen takové zdravotní výkony v rámci preventivní péče, jejichž poskytnutí není podmíněno technickým a věcným vybavením nutným k jejich provedení ve zdravotnickém zařízení. </w:t>
      </w:r>
    </w:p>
    <w:p w14:paraId="684121A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5B55625" w14:textId="47E0F98A"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r>
      <w:r w:rsidR="004201BF" w:rsidRPr="00C84BD9">
        <w:rPr>
          <w:rFonts w:ascii="Arial" w:hAnsi="Arial" w:cs="Arial"/>
          <w:color w:val="000000"/>
          <w:sz w:val="24"/>
          <w:szCs w:val="24"/>
          <w:highlight w:val="white"/>
        </w:rPr>
        <w:t xml:space="preserve">(3) </w:t>
      </w:r>
      <w:r w:rsidR="004201BF" w:rsidRPr="00875B84">
        <w:rPr>
          <w:rFonts w:ascii="Arial" w:hAnsi="Arial" w:cs="Arial"/>
          <w:strike/>
          <w:color w:val="000000"/>
          <w:sz w:val="24"/>
          <w:szCs w:val="24"/>
          <w:highlight w:val="white"/>
        </w:rPr>
        <w:t>Povolení se uděluje na dobu nejdéle jednoho roku</w:t>
      </w:r>
      <w:r w:rsidR="007E1473">
        <w:rPr>
          <w:rFonts w:ascii="Arial" w:hAnsi="Arial" w:cs="Arial"/>
          <w:strike/>
          <w:color w:val="000000"/>
          <w:sz w:val="24"/>
          <w:szCs w:val="24"/>
          <w:highlight w:val="white"/>
        </w:rPr>
        <w:t>.</w:t>
      </w:r>
      <w:r w:rsidR="004201BF" w:rsidRPr="00C84BD9">
        <w:rPr>
          <w:rFonts w:ascii="Arial" w:hAnsi="Arial" w:cs="Arial"/>
          <w:color w:val="000000"/>
          <w:sz w:val="24"/>
          <w:szCs w:val="24"/>
          <w:highlight w:val="white"/>
        </w:rPr>
        <w:t xml:space="preserve"> </w:t>
      </w:r>
      <w:r w:rsidR="004201BF" w:rsidRPr="00040E2E">
        <w:rPr>
          <w:rFonts w:ascii="Arial" w:hAnsi="Arial" w:cs="Arial"/>
          <w:color w:val="000000"/>
          <w:sz w:val="24"/>
          <w:szCs w:val="24"/>
          <w:highlight w:val="white"/>
        </w:rPr>
        <w:t xml:space="preserve">O udělení povolení </w:t>
      </w:r>
      <w:r w:rsidR="004201BF" w:rsidRPr="00875B84">
        <w:rPr>
          <w:rFonts w:ascii="Arial" w:hAnsi="Arial" w:cs="Arial"/>
          <w:b/>
          <w:color w:val="000000"/>
          <w:sz w:val="24"/>
          <w:szCs w:val="24"/>
          <w:highlight w:val="white"/>
        </w:rPr>
        <w:t xml:space="preserve">a </w:t>
      </w:r>
      <w:r w:rsidR="004201BF" w:rsidRPr="00875B84">
        <w:rPr>
          <w:rFonts w:ascii="Arial" w:hAnsi="Arial" w:cs="Arial"/>
          <w:b/>
          <w:color w:val="000000"/>
          <w:sz w:val="24"/>
          <w:szCs w:val="24"/>
          <w:highlight w:val="white"/>
        </w:rPr>
        <w:lastRenderedPageBreak/>
        <w:t>době trvání jeho platnosti</w:t>
      </w:r>
      <w:r w:rsidR="004201BF">
        <w:rPr>
          <w:rFonts w:ascii="Arial" w:hAnsi="Arial" w:cs="Arial"/>
          <w:color w:val="000000"/>
          <w:sz w:val="24"/>
          <w:szCs w:val="24"/>
          <w:highlight w:val="white"/>
        </w:rPr>
        <w:t xml:space="preserve"> </w:t>
      </w:r>
      <w:r w:rsidR="004201BF" w:rsidRPr="00040E2E">
        <w:rPr>
          <w:rFonts w:ascii="Arial" w:hAnsi="Arial" w:cs="Arial"/>
          <w:color w:val="000000"/>
          <w:sz w:val="24"/>
          <w:szCs w:val="24"/>
          <w:highlight w:val="white"/>
        </w:rPr>
        <w:t>rozhoduje krajský úřad, v jehož správním obvodu budou zdravotní výkony poskytovány mimo zdravotnické zařízení.</w:t>
      </w:r>
      <w:r w:rsidR="004201BF" w:rsidRPr="00040E2E">
        <w:rPr>
          <w:rFonts w:ascii="Arial" w:hAnsi="Arial" w:cs="Arial"/>
          <w:color w:val="7030A0"/>
          <w:sz w:val="24"/>
          <w:szCs w:val="24"/>
          <w:highlight w:val="white"/>
        </w:rPr>
        <w:t xml:space="preserve"> </w:t>
      </w:r>
      <w:r w:rsidRPr="001F1BC0">
        <w:rPr>
          <w:rFonts w:ascii="Arial" w:hAnsi="Arial" w:cs="Arial"/>
          <w:sz w:val="24"/>
          <w:szCs w:val="24"/>
        </w:rPr>
        <w:t xml:space="preserve"> </w:t>
      </w:r>
    </w:p>
    <w:p w14:paraId="38B685A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D3365E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(4) Povolení lze udělit jen na základě souhlasného závazného stanoviska krajské hygienické stanice, v jejímž správním obvodu budou zdravotní výkony poskytovány mimo zdravotnické zařízení. Žádost poskytovatele o vydání závazného stanoviska musí obsahovat náležitosti uvedené v odstavci 5. V žádosti musí být dále uvedena hygienická a protiepidemická opatření k předcházení vzniku a šíření infekčních onemocnění při činnostech podle věty první. </w:t>
      </w:r>
    </w:p>
    <w:p w14:paraId="47D9859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EE6EBE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(5) Žádost o udělení povolení kromě náležitostí stanovených </w:t>
      </w:r>
      <w:hyperlink r:id="rId23" w:history="1">
        <w:r w:rsidRPr="003B3004">
          <w:rPr>
            <w:rFonts w:ascii="Arial" w:hAnsi="Arial" w:cs="Arial"/>
            <w:sz w:val="24"/>
            <w:szCs w:val="24"/>
          </w:rPr>
          <w:t>správním řádem</w:t>
        </w:r>
      </w:hyperlink>
      <w:r w:rsidRPr="003B3004">
        <w:rPr>
          <w:rFonts w:ascii="Arial" w:hAnsi="Arial" w:cs="Arial"/>
          <w:sz w:val="24"/>
          <w:szCs w:val="24"/>
        </w:rPr>
        <w:t xml:space="preserve"> </w:t>
      </w:r>
      <w:r w:rsidRPr="001F1BC0">
        <w:rPr>
          <w:rFonts w:ascii="Arial" w:hAnsi="Arial" w:cs="Arial"/>
          <w:sz w:val="24"/>
          <w:szCs w:val="24"/>
        </w:rPr>
        <w:t xml:space="preserve">obsahuje </w:t>
      </w:r>
    </w:p>
    <w:p w14:paraId="7BF545B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B80C29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identifikační údaje poskytovatele v rozsahu uvedeném v rozhodnutí o udělení oprávnění k poskytování zdravotních služeb, </w:t>
      </w:r>
    </w:p>
    <w:p w14:paraId="65B6FD5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821D98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vymezení činností, které budou poskytovány mimo zdravotnické zařízení, </w:t>
      </w:r>
    </w:p>
    <w:p w14:paraId="05A40C7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17E9F4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místo, kde budou zdravotní výkony poskytovány mimo zdravotnické zařízení, </w:t>
      </w:r>
    </w:p>
    <w:p w14:paraId="71B01D4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C614F5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dobu, na kterou má být povolení uděleno, určenou konkrétním datem. </w:t>
      </w:r>
    </w:p>
    <w:p w14:paraId="0C2DBAB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160A67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(6) Žadatel k žádosti o udělení povolení předloží </w:t>
      </w:r>
    </w:p>
    <w:p w14:paraId="03E0097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4D7DDF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kopii rozhodnutí o udělení oprávnění k poskytování zdravotních služeb, pokud rozhodnutí nevydal krajský úřad příslušný k udělení povolení, </w:t>
      </w:r>
    </w:p>
    <w:p w14:paraId="286B2E5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2DE734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závazné stanovisko krajské hygienické stanice. </w:t>
      </w:r>
    </w:p>
    <w:p w14:paraId="1AF8A42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FBDA18A"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(7) Rozhodnutí o udělení povolení kromě náležitostí stanovených </w:t>
      </w:r>
      <w:hyperlink r:id="rId24" w:history="1">
        <w:r w:rsidRPr="003B3004">
          <w:rPr>
            <w:rFonts w:ascii="Arial" w:hAnsi="Arial" w:cs="Arial"/>
            <w:sz w:val="24"/>
            <w:szCs w:val="24"/>
          </w:rPr>
          <w:t>správním řádem</w:t>
        </w:r>
      </w:hyperlink>
      <w:r w:rsidRPr="003B3004">
        <w:rPr>
          <w:rFonts w:ascii="Arial" w:hAnsi="Arial" w:cs="Arial"/>
          <w:sz w:val="24"/>
          <w:szCs w:val="24"/>
        </w:rPr>
        <w:t xml:space="preserve"> obsahuje údaje uvedené v odstavci 5. Krajský úřad zašle kopii pravomocného rozhodnutí neprodleně krajské hygienické stanici, která vydala závazné stanovisko podle odstavce 4. </w:t>
      </w:r>
    </w:p>
    <w:p w14:paraId="38EB0845" w14:textId="77777777" w:rsidR="00CE7AFF" w:rsidRPr="003B3004" w:rsidRDefault="00CE7AFF">
      <w:pPr>
        <w:widowControl w:val="0"/>
        <w:autoSpaceDE w:val="0"/>
        <w:autoSpaceDN w:val="0"/>
        <w:adjustRightInd w:val="0"/>
        <w:spacing w:after="0" w:line="240" w:lineRule="auto"/>
        <w:rPr>
          <w:rFonts w:ascii="Arial" w:hAnsi="Arial" w:cs="Arial"/>
          <w:sz w:val="24"/>
          <w:szCs w:val="24"/>
        </w:rPr>
      </w:pPr>
      <w:r w:rsidRPr="003B3004">
        <w:rPr>
          <w:rFonts w:ascii="Arial" w:hAnsi="Arial" w:cs="Arial"/>
          <w:sz w:val="24"/>
          <w:szCs w:val="24"/>
        </w:rPr>
        <w:t xml:space="preserve"> </w:t>
      </w:r>
    </w:p>
    <w:p w14:paraId="2BA91071"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ab/>
        <w:t xml:space="preserve">(8) Při poskytování zdravotních výkonů v rámci preventivní péče mimo zdravotnické zařízení podle odstavce 1 není poskytovatel povinen vést zdravotnickou dokumentaci. </w:t>
      </w:r>
    </w:p>
    <w:p w14:paraId="0FE87C92" w14:textId="77777777" w:rsidR="00CE7AFF" w:rsidRPr="003B3004" w:rsidRDefault="00CE7AFF">
      <w:pPr>
        <w:widowControl w:val="0"/>
        <w:autoSpaceDE w:val="0"/>
        <w:autoSpaceDN w:val="0"/>
        <w:adjustRightInd w:val="0"/>
        <w:spacing w:after="0" w:line="240" w:lineRule="auto"/>
        <w:rPr>
          <w:rFonts w:ascii="Arial" w:hAnsi="Arial" w:cs="Arial"/>
          <w:sz w:val="24"/>
          <w:szCs w:val="24"/>
        </w:rPr>
      </w:pPr>
      <w:r w:rsidRPr="003B3004">
        <w:rPr>
          <w:rFonts w:ascii="Arial" w:hAnsi="Arial" w:cs="Arial"/>
          <w:sz w:val="24"/>
          <w:szCs w:val="24"/>
        </w:rPr>
        <w:t xml:space="preserve"> </w:t>
      </w:r>
    </w:p>
    <w:p w14:paraId="64FFA562" w14:textId="77777777" w:rsidR="00CE7AFF" w:rsidRPr="003B3004" w:rsidRDefault="00CE7AFF">
      <w:pPr>
        <w:widowControl w:val="0"/>
        <w:autoSpaceDE w:val="0"/>
        <w:autoSpaceDN w:val="0"/>
        <w:adjustRightInd w:val="0"/>
        <w:spacing w:after="0" w:line="240" w:lineRule="auto"/>
        <w:jc w:val="center"/>
        <w:rPr>
          <w:rFonts w:ascii="Arial" w:hAnsi="Arial" w:cs="Arial"/>
          <w:sz w:val="24"/>
          <w:szCs w:val="24"/>
        </w:rPr>
      </w:pPr>
      <w:r w:rsidRPr="003B3004">
        <w:rPr>
          <w:rFonts w:ascii="Arial" w:hAnsi="Arial" w:cs="Arial"/>
          <w:sz w:val="24"/>
          <w:szCs w:val="24"/>
        </w:rPr>
        <w:t xml:space="preserve">§ 11b </w:t>
      </w:r>
    </w:p>
    <w:p w14:paraId="3E789138" w14:textId="77777777" w:rsidR="00CE7AFF" w:rsidRPr="003B3004" w:rsidRDefault="00CE7AFF">
      <w:pPr>
        <w:widowControl w:val="0"/>
        <w:autoSpaceDE w:val="0"/>
        <w:autoSpaceDN w:val="0"/>
        <w:adjustRightInd w:val="0"/>
        <w:spacing w:after="0" w:line="240" w:lineRule="auto"/>
        <w:rPr>
          <w:rFonts w:ascii="Arial" w:hAnsi="Arial" w:cs="Arial"/>
          <w:sz w:val="24"/>
          <w:szCs w:val="24"/>
        </w:rPr>
      </w:pPr>
    </w:p>
    <w:p w14:paraId="3267EB69"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ab/>
        <w:t xml:space="preserve">(1) Povolení zaniká </w:t>
      </w:r>
    </w:p>
    <w:p w14:paraId="57BEDB5B" w14:textId="77777777" w:rsidR="00CE7AFF" w:rsidRPr="003B3004" w:rsidRDefault="00CE7AFF">
      <w:pPr>
        <w:widowControl w:val="0"/>
        <w:autoSpaceDE w:val="0"/>
        <w:autoSpaceDN w:val="0"/>
        <w:adjustRightInd w:val="0"/>
        <w:spacing w:after="0" w:line="240" w:lineRule="auto"/>
        <w:rPr>
          <w:rFonts w:ascii="Arial" w:hAnsi="Arial" w:cs="Arial"/>
          <w:sz w:val="24"/>
          <w:szCs w:val="24"/>
        </w:rPr>
      </w:pPr>
      <w:r w:rsidRPr="003B3004">
        <w:rPr>
          <w:rFonts w:ascii="Arial" w:hAnsi="Arial" w:cs="Arial"/>
          <w:sz w:val="24"/>
          <w:szCs w:val="24"/>
        </w:rPr>
        <w:t xml:space="preserve"> </w:t>
      </w:r>
    </w:p>
    <w:p w14:paraId="4FF22573"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 xml:space="preserve">a) zánikem oprávnění k poskytování zdravotních služeb, </w:t>
      </w:r>
    </w:p>
    <w:p w14:paraId="17937C21" w14:textId="77777777" w:rsidR="00CE7AFF" w:rsidRPr="003B3004" w:rsidRDefault="00CE7AFF">
      <w:pPr>
        <w:widowControl w:val="0"/>
        <w:autoSpaceDE w:val="0"/>
        <w:autoSpaceDN w:val="0"/>
        <w:adjustRightInd w:val="0"/>
        <w:spacing w:after="0" w:line="240" w:lineRule="auto"/>
        <w:rPr>
          <w:rFonts w:ascii="Arial" w:hAnsi="Arial" w:cs="Arial"/>
          <w:sz w:val="24"/>
          <w:szCs w:val="24"/>
        </w:rPr>
      </w:pPr>
      <w:r w:rsidRPr="003B3004">
        <w:rPr>
          <w:rFonts w:ascii="Arial" w:hAnsi="Arial" w:cs="Arial"/>
          <w:sz w:val="24"/>
          <w:szCs w:val="24"/>
        </w:rPr>
        <w:t xml:space="preserve"> </w:t>
      </w:r>
    </w:p>
    <w:p w14:paraId="100DBF2E"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 xml:space="preserve">b) uplynutím doby, na kterou bylo uděleno, nebo </w:t>
      </w:r>
    </w:p>
    <w:p w14:paraId="7A6BFC3C" w14:textId="77777777" w:rsidR="00CE7AFF" w:rsidRPr="003B3004" w:rsidRDefault="00CE7AFF">
      <w:pPr>
        <w:widowControl w:val="0"/>
        <w:autoSpaceDE w:val="0"/>
        <w:autoSpaceDN w:val="0"/>
        <w:adjustRightInd w:val="0"/>
        <w:spacing w:after="0" w:line="240" w:lineRule="auto"/>
        <w:rPr>
          <w:rFonts w:ascii="Arial" w:hAnsi="Arial" w:cs="Arial"/>
          <w:sz w:val="24"/>
          <w:szCs w:val="24"/>
        </w:rPr>
      </w:pPr>
      <w:r w:rsidRPr="003B3004">
        <w:rPr>
          <w:rFonts w:ascii="Arial" w:hAnsi="Arial" w:cs="Arial"/>
          <w:sz w:val="24"/>
          <w:szCs w:val="24"/>
        </w:rPr>
        <w:t xml:space="preserve"> </w:t>
      </w:r>
    </w:p>
    <w:p w14:paraId="1BB8704D"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 xml:space="preserve">c) odejmutím povolení rozhodnutím krajského úřadu, který povolení vydal. </w:t>
      </w:r>
    </w:p>
    <w:p w14:paraId="0DB90009" w14:textId="77777777" w:rsidR="00CE7AFF" w:rsidRPr="003B3004" w:rsidRDefault="00CE7AFF">
      <w:pPr>
        <w:widowControl w:val="0"/>
        <w:autoSpaceDE w:val="0"/>
        <w:autoSpaceDN w:val="0"/>
        <w:adjustRightInd w:val="0"/>
        <w:spacing w:after="0" w:line="240" w:lineRule="auto"/>
        <w:rPr>
          <w:rFonts w:ascii="Arial" w:hAnsi="Arial" w:cs="Arial"/>
          <w:sz w:val="24"/>
          <w:szCs w:val="24"/>
        </w:rPr>
      </w:pPr>
      <w:r w:rsidRPr="003B3004">
        <w:rPr>
          <w:rFonts w:ascii="Arial" w:hAnsi="Arial" w:cs="Arial"/>
          <w:sz w:val="24"/>
          <w:szCs w:val="24"/>
        </w:rPr>
        <w:t xml:space="preserve"> </w:t>
      </w:r>
    </w:p>
    <w:p w14:paraId="0D43066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ab/>
        <w:t>(2) Krajský úřad odejme povolení, jestliže poskytovat</w:t>
      </w:r>
      <w:r w:rsidRPr="001F1BC0">
        <w:rPr>
          <w:rFonts w:ascii="Arial" w:hAnsi="Arial" w:cs="Arial"/>
          <w:sz w:val="24"/>
          <w:szCs w:val="24"/>
        </w:rPr>
        <w:t xml:space="preserve">el </w:t>
      </w:r>
    </w:p>
    <w:p w14:paraId="5F58780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lastRenderedPageBreak/>
        <w:t xml:space="preserve"> </w:t>
      </w:r>
    </w:p>
    <w:p w14:paraId="60026921"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přestal splňovat některou z podmínek </w:t>
      </w:r>
      <w:r w:rsidRPr="003B3004">
        <w:rPr>
          <w:rFonts w:ascii="Arial" w:hAnsi="Arial" w:cs="Arial"/>
          <w:sz w:val="24"/>
          <w:szCs w:val="24"/>
        </w:rPr>
        <w:t xml:space="preserve">podle </w:t>
      </w:r>
      <w:hyperlink r:id="rId25" w:history="1">
        <w:r w:rsidRPr="003B3004">
          <w:rPr>
            <w:rFonts w:ascii="Arial" w:hAnsi="Arial" w:cs="Arial"/>
            <w:sz w:val="24"/>
            <w:szCs w:val="24"/>
          </w:rPr>
          <w:t>§ 11a</w:t>
        </w:r>
      </w:hyperlink>
      <w:r w:rsidRPr="003B3004">
        <w:rPr>
          <w:rFonts w:ascii="Arial" w:hAnsi="Arial" w:cs="Arial"/>
          <w:sz w:val="24"/>
          <w:szCs w:val="24"/>
        </w:rPr>
        <w:t xml:space="preserve">, </w:t>
      </w:r>
    </w:p>
    <w:p w14:paraId="57881218" w14:textId="77777777" w:rsidR="00CE7AFF" w:rsidRPr="003B3004" w:rsidRDefault="00CE7AFF">
      <w:pPr>
        <w:widowControl w:val="0"/>
        <w:autoSpaceDE w:val="0"/>
        <w:autoSpaceDN w:val="0"/>
        <w:adjustRightInd w:val="0"/>
        <w:spacing w:after="0" w:line="240" w:lineRule="auto"/>
        <w:rPr>
          <w:rFonts w:ascii="Arial" w:hAnsi="Arial" w:cs="Arial"/>
          <w:sz w:val="24"/>
          <w:szCs w:val="24"/>
        </w:rPr>
      </w:pPr>
      <w:r w:rsidRPr="003B3004">
        <w:rPr>
          <w:rFonts w:ascii="Arial" w:hAnsi="Arial" w:cs="Arial"/>
          <w:sz w:val="24"/>
          <w:szCs w:val="24"/>
        </w:rPr>
        <w:t xml:space="preserve"> </w:t>
      </w:r>
    </w:p>
    <w:p w14:paraId="1A2B0D45"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 xml:space="preserve">b) závažným způsobem nebo opakovaně porušil povinnost vztahující se k poskytovaným zdravotním výkonům mimo zdravotnické zařízení stanovenou tímto zákonem nebo jiným právním předpisem, nebo </w:t>
      </w:r>
    </w:p>
    <w:p w14:paraId="00A8CEC9" w14:textId="77777777" w:rsidR="00CE7AFF" w:rsidRPr="003B3004" w:rsidRDefault="00CE7AFF">
      <w:pPr>
        <w:widowControl w:val="0"/>
        <w:autoSpaceDE w:val="0"/>
        <w:autoSpaceDN w:val="0"/>
        <w:adjustRightInd w:val="0"/>
        <w:spacing w:after="0" w:line="240" w:lineRule="auto"/>
        <w:rPr>
          <w:rFonts w:ascii="Arial" w:hAnsi="Arial" w:cs="Arial"/>
          <w:sz w:val="24"/>
          <w:szCs w:val="24"/>
        </w:rPr>
      </w:pPr>
      <w:r w:rsidRPr="003B3004">
        <w:rPr>
          <w:rFonts w:ascii="Arial" w:hAnsi="Arial" w:cs="Arial"/>
          <w:sz w:val="24"/>
          <w:szCs w:val="24"/>
        </w:rPr>
        <w:t xml:space="preserve"> </w:t>
      </w:r>
    </w:p>
    <w:p w14:paraId="6711A9C4"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 xml:space="preserve">c) poskytoval zdravotní výkony mimo zdravotnické zařízení v rozporu s povolením. </w:t>
      </w:r>
    </w:p>
    <w:p w14:paraId="2BAABF9D" w14:textId="77777777" w:rsidR="00CE7AFF" w:rsidRPr="003B3004" w:rsidRDefault="00CE7AFF">
      <w:pPr>
        <w:widowControl w:val="0"/>
        <w:autoSpaceDE w:val="0"/>
        <w:autoSpaceDN w:val="0"/>
        <w:adjustRightInd w:val="0"/>
        <w:spacing w:after="0" w:line="240" w:lineRule="auto"/>
        <w:rPr>
          <w:rFonts w:ascii="Arial" w:hAnsi="Arial" w:cs="Arial"/>
          <w:sz w:val="24"/>
          <w:szCs w:val="24"/>
        </w:rPr>
      </w:pPr>
      <w:r w:rsidRPr="003B3004">
        <w:rPr>
          <w:rFonts w:ascii="Arial" w:hAnsi="Arial" w:cs="Arial"/>
          <w:sz w:val="24"/>
          <w:szCs w:val="24"/>
        </w:rPr>
        <w:t xml:space="preserve"> </w:t>
      </w:r>
    </w:p>
    <w:p w14:paraId="5085AF31"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3B3004">
        <w:rPr>
          <w:rFonts w:ascii="Arial" w:hAnsi="Arial" w:cs="Arial"/>
          <w:sz w:val="24"/>
          <w:szCs w:val="24"/>
        </w:rPr>
        <w:tab/>
        <w:t xml:space="preserve">(3) Krajský úřad zašle kopii rozhodnutí o odejmutí povolení neprodleně krajské hygienické stanici, která vydala závazné stanovisko podle </w:t>
      </w:r>
      <w:hyperlink r:id="rId26" w:history="1">
        <w:r w:rsidRPr="003B3004">
          <w:rPr>
            <w:rFonts w:ascii="Arial" w:hAnsi="Arial" w:cs="Arial"/>
            <w:sz w:val="24"/>
            <w:szCs w:val="24"/>
          </w:rPr>
          <w:t>§ 11a odst. 4</w:t>
        </w:r>
      </w:hyperlink>
      <w:r w:rsidRPr="003B3004">
        <w:rPr>
          <w:rFonts w:ascii="Arial" w:hAnsi="Arial" w:cs="Arial"/>
          <w:sz w:val="24"/>
          <w:szCs w:val="24"/>
        </w:rPr>
        <w:t xml:space="preserve">. </w:t>
      </w:r>
    </w:p>
    <w:p w14:paraId="339EDDBE" w14:textId="77777777" w:rsidR="00CE7AFF" w:rsidRPr="003B3004" w:rsidRDefault="00CE7AFF">
      <w:pPr>
        <w:widowControl w:val="0"/>
        <w:autoSpaceDE w:val="0"/>
        <w:autoSpaceDN w:val="0"/>
        <w:adjustRightInd w:val="0"/>
        <w:spacing w:after="0" w:line="240" w:lineRule="auto"/>
        <w:rPr>
          <w:rFonts w:ascii="Arial" w:hAnsi="Arial" w:cs="Arial"/>
          <w:sz w:val="24"/>
          <w:szCs w:val="24"/>
        </w:rPr>
      </w:pPr>
      <w:r w:rsidRPr="003B3004">
        <w:rPr>
          <w:rFonts w:ascii="Arial" w:hAnsi="Arial" w:cs="Arial"/>
          <w:sz w:val="24"/>
          <w:szCs w:val="24"/>
        </w:rPr>
        <w:t xml:space="preserve"> </w:t>
      </w:r>
    </w:p>
    <w:p w14:paraId="70AD8DEC" w14:textId="2EF7C8F9" w:rsidR="00CE7AFF"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(4) Odvolání proti rozhodnutí o odejmutí povolení nemá odkladný účinek. </w:t>
      </w:r>
    </w:p>
    <w:p w14:paraId="72E5B632" w14:textId="718B8FC7" w:rsidR="009D27A4" w:rsidRDefault="009D27A4">
      <w:pPr>
        <w:widowControl w:val="0"/>
        <w:autoSpaceDE w:val="0"/>
        <w:autoSpaceDN w:val="0"/>
        <w:adjustRightInd w:val="0"/>
        <w:spacing w:after="0" w:line="240" w:lineRule="auto"/>
        <w:jc w:val="both"/>
        <w:rPr>
          <w:rFonts w:ascii="Arial" w:hAnsi="Arial" w:cs="Arial"/>
          <w:sz w:val="24"/>
          <w:szCs w:val="24"/>
        </w:rPr>
      </w:pPr>
    </w:p>
    <w:p w14:paraId="1217A9A0" w14:textId="30D31AFE" w:rsidR="009D27A4" w:rsidRDefault="009D27A4">
      <w:pPr>
        <w:widowControl w:val="0"/>
        <w:autoSpaceDE w:val="0"/>
        <w:autoSpaceDN w:val="0"/>
        <w:adjustRightInd w:val="0"/>
        <w:spacing w:after="0" w:line="240" w:lineRule="auto"/>
        <w:jc w:val="both"/>
        <w:rPr>
          <w:rFonts w:ascii="Arial" w:hAnsi="Arial" w:cs="Arial"/>
          <w:sz w:val="24"/>
          <w:szCs w:val="24"/>
        </w:rPr>
      </w:pPr>
    </w:p>
    <w:p w14:paraId="2DBF6122" w14:textId="77777777" w:rsidR="009D27A4" w:rsidRPr="001F1BC0" w:rsidRDefault="009D27A4">
      <w:pPr>
        <w:widowControl w:val="0"/>
        <w:autoSpaceDE w:val="0"/>
        <w:autoSpaceDN w:val="0"/>
        <w:adjustRightInd w:val="0"/>
        <w:spacing w:after="0" w:line="240" w:lineRule="auto"/>
        <w:jc w:val="both"/>
        <w:rPr>
          <w:rFonts w:ascii="Arial" w:hAnsi="Arial" w:cs="Arial"/>
          <w:sz w:val="24"/>
          <w:szCs w:val="24"/>
        </w:rPr>
      </w:pPr>
    </w:p>
    <w:p w14:paraId="4D2A970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5F026BA"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12 </w:t>
      </w:r>
    </w:p>
    <w:p w14:paraId="190AA93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4909FEA4" w14:textId="77777777" w:rsidR="00CE7AFF" w:rsidRPr="00745331" w:rsidRDefault="00CE7AFF">
      <w:pPr>
        <w:widowControl w:val="0"/>
        <w:autoSpaceDE w:val="0"/>
        <w:autoSpaceDN w:val="0"/>
        <w:adjustRightInd w:val="0"/>
        <w:spacing w:after="0" w:line="240" w:lineRule="auto"/>
        <w:jc w:val="center"/>
        <w:rPr>
          <w:rFonts w:ascii="Arial" w:hAnsi="Arial" w:cs="Arial"/>
          <w:b/>
          <w:sz w:val="24"/>
          <w:szCs w:val="24"/>
        </w:rPr>
      </w:pPr>
      <w:r w:rsidRPr="00745331">
        <w:rPr>
          <w:rFonts w:ascii="Arial" w:hAnsi="Arial" w:cs="Arial"/>
          <w:b/>
          <w:sz w:val="24"/>
          <w:szCs w:val="24"/>
        </w:rPr>
        <w:t xml:space="preserve">Způsobilost k samostatnému výkonu zdravotnického povolání </w:t>
      </w:r>
    </w:p>
    <w:p w14:paraId="1F7AAFBF" w14:textId="77777777" w:rsidR="00CE7AFF" w:rsidRPr="001F1BC0" w:rsidRDefault="00CE7AFF">
      <w:pPr>
        <w:widowControl w:val="0"/>
        <w:autoSpaceDE w:val="0"/>
        <w:autoSpaceDN w:val="0"/>
        <w:adjustRightInd w:val="0"/>
        <w:spacing w:after="0" w:line="240" w:lineRule="auto"/>
        <w:rPr>
          <w:rFonts w:ascii="Arial" w:hAnsi="Arial" w:cs="Arial"/>
          <w:b/>
          <w:bCs/>
          <w:sz w:val="24"/>
          <w:szCs w:val="24"/>
        </w:rPr>
      </w:pPr>
    </w:p>
    <w:p w14:paraId="40B507E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(1) Způsobilostí k samostatnému výkonu zdravotnického povolání se pro účely tohoto zákona rozumí způsobilost k samostatnému výkonu povolání lékaře, zubního lékaře nebo farmaceuta nebo způsobilost k výkonu povolání zdravotnického pracovníka nelékařského povolání bez přímého vedení a odborného dohledu podle jiných právních předpisů</w:t>
      </w:r>
      <w:r w:rsidRPr="001F1BC0">
        <w:rPr>
          <w:rFonts w:ascii="Arial" w:hAnsi="Arial" w:cs="Arial"/>
          <w:sz w:val="24"/>
          <w:szCs w:val="24"/>
          <w:vertAlign w:val="superscript"/>
        </w:rPr>
        <w:t>1)</w:t>
      </w:r>
      <w:r w:rsidRPr="001F1BC0">
        <w:rPr>
          <w:rFonts w:ascii="Arial" w:hAnsi="Arial" w:cs="Arial"/>
          <w:sz w:val="24"/>
          <w:szCs w:val="24"/>
        </w:rPr>
        <w:t>,</w:t>
      </w:r>
      <w:r w:rsidRPr="001F1BC0">
        <w:rPr>
          <w:rFonts w:ascii="Arial" w:hAnsi="Arial" w:cs="Arial"/>
          <w:sz w:val="24"/>
          <w:szCs w:val="24"/>
          <w:vertAlign w:val="superscript"/>
        </w:rPr>
        <w:t>2)</w:t>
      </w:r>
      <w:r w:rsidRPr="001F1BC0">
        <w:rPr>
          <w:rFonts w:ascii="Arial" w:hAnsi="Arial" w:cs="Arial"/>
          <w:sz w:val="24"/>
          <w:szCs w:val="24"/>
        </w:rPr>
        <w:t xml:space="preserve">. </w:t>
      </w:r>
    </w:p>
    <w:p w14:paraId="7BFC263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353FAC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Poskytovatel, který je fyzickou osobou, musí být způsobilý k samostatnému výkonu zdravotnického povolání podle odstavce 3 anebo je povinen ustanovit odborného zástupce s touto způsobilostí; ustanovení odborného zástupce se nepřipouští, jde-li o poskytování zdravotních služeb na základě oprávnění podle </w:t>
      </w:r>
      <w:hyperlink r:id="rId27" w:history="1">
        <w:r w:rsidRPr="006B176D">
          <w:rPr>
            <w:rFonts w:ascii="Arial" w:hAnsi="Arial" w:cs="Arial"/>
            <w:sz w:val="24"/>
            <w:szCs w:val="24"/>
          </w:rPr>
          <w:t>§ 16 odst. 2</w:t>
        </w:r>
      </w:hyperlink>
      <w:r w:rsidRPr="001F1BC0">
        <w:rPr>
          <w:rFonts w:ascii="Arial" w:hAnsi="Arial" w:cs="Arial"/>
          <w:sz w:val="24"/>
          <w:szCs w:val="24"/>
        </w:rPr>
        <w:t xml:space="preserve">. Poskytovatel, který je právnickou osobou, je povinen ustanovit odborného zástupce se způsobilostí k samostatnému výkonu zdravotnického povolání podle odstavce 3 vždy. </w:t>
      </w:r>
    </w:p>
    <w:p w14:paraId="17C79D0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FE0B484" w14:textId="77777777" w:rsidR="006B176D" w:rsidRPr="00C84BD9" w:rsidRDefault="00CE7AFF" w:rsidP="006B176D">
      <w:pPr>
        <w:widowControl w:val="0"/>
        <w:autoSpaceDE w:val="0"/>
        <w:autoSpaceDN w:val="0"/>
        <w:adjustRightInd w:val="0"/>
        <w:spacing w:after="0" w:line="240" w:lineRule="auto"/>
        <w:ind w:firstLine="600"/>
        <w:jc w:val="both"/>
        <w:rPr>
          <w:rFonts w:ascii="Arial" w:hAnsi="Arial" w:cs="Arial"/>
          <w:color w:val="000000"/>
          <w:sz w:val="24"/>
          <w:szCs w:val="24"/>
          <w:highlight w:val="white"/>
        </w:rPr>
      </w:pPr>
      <w:r w:rsidRPr="001F1BC0">
        <w:rPr>
          <w:rFonts w:ascii="Arial" w:hAnsi="Arial" w:cs="Arial"/>
          <w:sz w:val="24"/>
          <w:szCs w:val="24"/>
        </w:rPr>
        <w:tab/>
      </w:r>
      <w:r w:rsidR="006B176D" w:rsidRPr="00C84BD9">
        <w:rPr>
          <w:rFonts w:ascii="Arial" w:hAnsi="Arial" w:cs="Arial"/>
          <w:color w:val="000000"/>
          <w:sz w:val="24"/>
          <w:szCs w:val="24"/>
          <w:highlight w:val="white"/>
        </w:rPr>
        <w:t>(3) Jsou-li poskytovány zdravotní služby</w:t>
      </w:r>
    </w:p>
    <w:p w14:paraId="4A7A2004" w14:textId="56A5AEF6" w:rsidR="006B176D" w:rsidRDefault="006B176D" w:rsidP="0047302B">
      <w:pPr>
        <w:widowControl w:val="0"/>
        <w:autoSpaceDE w:val="0"/>
        <w:autoSpaceDN w:val="0"/>
        <w:adjustRightInd w:val="0"/>
        <w:spacing w:after="0" w:line="240" w:lineRule="auto"/>
        <w:jc w:val="both"/>
        <w:rPr>
          <w:rFonts w:ascii="Arial" w:hAnsi="Arial" w:cs="Arial"/>
          <w:color w:val="000000"/>
          <w:sz w:val="24"/>
          <w:szCs w:val="24"/>
        </w:rPr>
      </w:pPr>
      <w:r w:rsidRPr="00C84BD9">
        <w:rPr>
          <w:rFonts w:ascii="Arial" w:hAnsi="Arial" w:cs="Arial"/>
          <w:color w:val="000000"/>
          <w:sz w:val="24"/>
          <w:szCs w:val="24"/>
          <w:highlight w:val="white"/>
        </w:rPr>
        <w:t>a) v oborech specializačního vzdělávání lékařů</w:t>
      </w:r>
      <w:r w:rsidR="00A05EEA">
        <w:rPr>
          <w:rFonts w:ascii="Arial" w:hAnsi="Arial" w:cs="Arial"/>
          <w:sz w:val="24"/>
          <w:szCs w:val="24"/>
          <w:vertAlign w:val="superscript"/>
        </w:rPr>
        <w:t>1</w:t>
      </w:r>
      <w:r w:rsidR="009948F3" w:rsidRPr="00A05EEA">
        <w:rPr>
          <w:rFonts w:ascii="Arial" w:hAnsi="Arial" w:cs="Arial"/>
          <w:sz w:val="24"/>
          <w:szCs w:val="24"/>
          <w:vertAlign w:val="superscript"/>
        </w:rPr>
        <w:t>)</w:t>
      </w:r>
      <w:r w:rsidR="009948F3" w:rsidRPr="00A05EEA">
        <w:rPr>
          <w:rFonts w:ascii="Arial" w:hAnsi="Arial" w:cs="Arial"/>
          <w:bCs/>
          <w:color w:val="000000"/>
          <w:sz w:val="24"/>
          <w:szCs w:val="24"/>
        </w:rPr>
        <w:t>,</w:t>
      </w:r>
      <w:r w:rsidRPr="00C84BD9">
        <w:rPr>
          <w:rFonts w:ascii="Arial" w:hAnsi="Arial" w:cs="Arial"/>
          <w:color w:val="000000"/>
          <w:sz w:val="24"/>
          <w:szCs w:val="24"/>
          <w:highlight w:val="white"/>
        </w:rPr>
        <w:t xml:space="preserve"> vyžaduje se způsobilost k samostatnému výkonu povolání lékaře alespoň v jednom z těchto </w:t>
      </w:r>
      <w:r w:rsidRPr="006B176D">
        <w:rPr>
          <w:rFonts w:ascii="Arial" w:hAnsi="Arial" w:cs="Arial"/>
          <w:color w:val="000000"/>
          <w:sz w:val="24"/>
          <w:szCs w:val="24"/>
        </w:rPr>
        <w:t>oborů</w:t>
      </w:r>
      <w:bookmarkStart w:id="19" w:name="_Hlk45809794"/>
      <w:r w:rsidRPr="006B176D">
        <w:rPr>
          <w:rFonts w:ascii="Arial" w:hAnsi="Arial" w:cs="Arial"/>
          <w:b/>
          <w:color w:val="000000"/>
          <w:sz w:val="24"/>
          <w:szCs w:val="24"/>
        </w:rPr>
        <w:t>;</w:t>
      </w:r>
      <w:r w:rsidRPr="006B176D">
        <w:rPr>
          <w:rFonts w:ascii="Arial" w:hAnsi="Arial" w:cs="Arial"/>
          <w:color w:val="000000"/>
          <w:sz w:val="24"/>
          <w:szCs w:val="24"/>
        </w:rPr>
        <w:t xml:space="preserve"> </w:t>
      </w:r>
      <w:r w:rsidRPr="006B176D">
        <w:rPr>
          <w:rFonts w:ascii="Arial" w:hAnsi="Arial" w:cs="Arial"/>
          <w:b/>
          <w:color w:val="000000"/>
          <w:sz w:val="24"/>
          <w:szCs w:val="24"/>
        </w:rPr>
        <w:t xml:space="preserve">to </w:t>
      </w:r>
      <w:r w:rsidRPr="00931001">
        <w:rPr>
          <w:rFonts w:ascii="Arial" w:hAnsi="Arial" w:cs="Arial"/>
          <w:b/>
          <w:color w:val="000000"/>
          <w:sz w:val="24"/>
          <w:szCs w:val="24"/>
        </w:rPr>
        <w:t>neplatí v</w:t>
      </w:r>
      <w:r w:rsidR="00CD35E9">
        <w:rPr>
          <w:rFonts w:ascii="Arial" w:hAnsi="Arial" w:cs="Arial"/>
          <w:b/>
          <w:color w:val="000000"/>
          <w:sz w:val="24"/>
          <w:szCs w:val="24"/>
        </w:rPr>
        <w:t> </w:t>
      </w:r>
      <w:r w:rsidRPr="00931001">
        <w:rPr>
          <w:rFonts w:ascii="Arial" w:hAnsi="Arial" w:cs="Arial"/>
          <w:b/>
          <w:color w:val="000000"/>
          <w:sz w:val="24"/>
          <w:szCs w:val="24"/>
        </w:rPr>
        <w:t>případě</w:t>
      </w:r>
      <w:r w:rsidR="00CD35E9">
        <w:rPr>
          <w:rFonts w:ascii="Arial" w:hAnsi="Arial" w:cs="Arial"/>
          <w:b/>
          <w:color w:val="000000"/>
          <w:sz w:val="24"/>
          <w:szCs w:val="24"/>
        </w:rPr>
        <w:t xml:space="preserve"> </w:t>
      </w:r>
      <w:r w:rsidRPr="00931001">
        <w:rPr>
          <w:rFonts w:ascii="Arial" w:hAnsi="Arial" w:cs="Arial"/>
          <w:b/>
          <w:color w:val="000000"/>
          <w:sz w:val="24"/>
          <w:szCs w:val="24"/>
        </w:rPr>
        <w:t xml:space="preserve">poskytování zdravotních služeb, kdy jiný právní předpis připouští, aby v daném oboru poskytoval zdravotní služby </w:t>
      </w:r>
      <w:r w:rsidR="00CD35E9">
        <w:rPr>
          <w:rFonts w:ascii="Arial" w:hAnsi="Arial" w:cs="Arial"/>
          <w:b/>
          <w:color w:val="000000"/>
          <w:sz w:val="24"/>
          <w:szCs w:val="24"/>
        </w:rPr>
        <w:t>též</w:t>
      </w:r>
      <w:r w:rsidRPr="00931001">
        <w:rPr>
          <w:rFonts w:ascii="Arial" w:hAnsi="Arial" w:cs="Arial"/>
          <w:b/>
          <w:color w:val="000000"/>
          <w:sz w:val="24"/>
          <w:szCs w:val="24"/>
        </w:rPr>
        <w:t xml:space="preserve"> lékař se specializovanou způsobilostí nebo zvláštní odbornou</w:t>
      </w:r>
      <w:r>
        <w:rPr>
          <w:rFonts w:ascii="Arial" w:hAnsi="Arial" w:cs="Arial"/>
          <w:b/>
          <w:color w:val="000000"/>
          <w:sz w:val="24"/>
          <w:szCs w:val="24"/>
        </w:rPr>
        <w:t xml:space="preserve"> </w:t>
      </w:r>
      <w:r w:rsidRPr="00426EF6">
        <w:rPr>
          <w:rFonts w:ascii="Arial" w:hAnsi="Arial" w:cs="Arial"/>
          <w:b/>
          <w:sz w:val="24"/>
          <w:szCs w:val="24"/>
        </w:rPr>
        <w:t>nebo zvláštní specializovan</w:t>
      </w:r>
      <w:r>
        <w:rPr>
          <w:rFonts w:ascii="Arial" w:hAnsi="Arial" w:cs="Arial"/>
          <w:b/>
          <w:sz w:val="24"/>
          <w:szCs w:val="24"/>
        </w:rPr>
        <w:t>ou</w:t>
      </w:r>
      <w:r w:rsidRPr="00931001">
        <w:rPr>
          <w:rFonts w:ascii="Arial" w:hAnsi="Arial" w:cs="Arial"/>
          <w:b/>
          <w:color w:val="000000"/>
          <w:sz w:val="24"/>
          <w:szCs w:val="24"/>
        </w:rPr>
        <w:t xml:space="preserve"> způsobilostí v jiném </w:t>
      </w:r>
      <w:r w:rsidRPr="003E6E13">
        <w:rPr>
          <w:rFonts w:ascii="Arial" w:hAnsi="Arial" w:cs="Arial"/>
          <w:b/>
          <w:color w:val="000000"/>
          <w:sz w:val="24"/>
          <w:szCs w:val="24"/>
        </w:rPr>
        <w:t>oboru</w:t>
      </w:r>
      <w:bookmarkEnd w:id="19"/>
      <w:r w:rsidRPr="003E6E13">
        <w:rPr>
          <w:rFonts w:ascii="Arial" w:hAnsi="Arial" w:cs="Arial"/>
          <w:color w:val="000000"/>
          <w:sz w:val="24"/>
          <w:szCs w:val="24"/>
        </w:rPr>
        <w:t>,</w:t>
      </w:r>
    </w:p>
    <w:p w14:paraId="2D35FCB8" w14:textId="77777777" w:rsidR="007E3434" w:rsidRPr="00931001" w:rsidRDefault="007E3434" w:rsidP="0047302B">
      <w:pPr>
        <w:widowControl w:val="0"/>
        <w:autoSpaceDE w:val="0"/>
        <w:autoSpaceDN w:val="0"/>
        <w:adjustRightInd w:val="0"/>
        <w:spacing w:after="0" w:line="240" w:lineRule="auto"/>
        <w:jc w:val="both"/>
        <w:rPr>
          <w:rFonts w:ascii="Arial" w:hAnsi="Arial" w:cs="Arial"/>
          <w:b/>
          <w:color w:val="000000"/>
          <w:sz w:val="24"/>
          <w:szCs w:val="24"/>
        </w:rPr>
      </w:pPr>
    </w:p>
    <w:p w14:paraId="4A2B2127" w14:textId="77777777" w:rsidR="006B176D" w:rsidRDefault="006B176D" w:rsidP="0047302B">
      <w:pPr>
        <w:widowControl w:val="0"/>
        <w:autoSpaceDE w:val="0"/>
        <w:autoSpaceDN w:val="0"/>
        <w:adjustRightInd w:val="0"/>
        <w:spacing w:after="0" w:line="240" w:lineRule="auto"/>
        <w:jc w:val="both"/>
        <w:rPr>
          <w:rFonts w:ascii="Arial" w:hAnsi="Arial" w:cs="Arial"/>
          <w:b/>
          <w:sz w:val="24"/>
          <w:szCs w:val="24"/>
        </w:rPr>
      </w:pPr>
      <w:r w:rsidRPr="00C84BD9">
        <w:rPr>
          <w:rFonts w:ascii="Arial" w:hAnsi="Arial" w:cs="Arial"/>
          <w:color w:val="000000"/>
          <w:sz w:val="24"/>
          <w:szCs w:val="24"/>
          <w:highlight w:val="white"/>
        </w:rPr>
        <w:t xml:space="preserve">b) v oboru zubní </w:t>
      </w:r>
      <w:r w:rsidRPr="006B176D">
        <w:rPr>
          <w:rFonts w:ascii="Arial" w:hAnsi="Arial" w:cs="Arial"/>
          <w:color w:val="000000"/>
          <w:sz w:val="24"/>
          <w:szCs w:val="24"/>
        </w:rPr>
        <w:t xml:space="preserve">lékař </w:t>
      </w:r>
      <w:bookmarkStart w:id="20" w:name="_Hlk45810233"/>
      <w:r w:rsidRPr="006B176D">
        <w:rPr>
          <w:rFonts w:ascii="Arial" w:hAnsi="Arial" w:cs="Arial"/>
          <w:strike/>
          <w:color w:val="000000"/>
          <w:sz w:val="24"/>
          <w:szCs w:val="24"/>
        </w:rPr>
        <w:t>nebo v oborech vzdělávání zubních lékařů</w:t>
      </w:r>
      <w:r w:rsidR="00CD35E9" w:rsidRPr="00CD35E9">
        <w:rPr>
          <w:rFonts w:ascii="Arial" w:hAnsi="Arial" w:cs="Arial"/>
          <w:b/>
          <w:bCs/>
          <w:color w:val="000000"/>
          <w:sz w:val="24"/>
          <w:szCs w:val="24"/>
        </w:rPr>
        <w:t>;</w:t>
      </w:r>
      <w:r w:rsidRPr="003E6E13">
        <w:rPr>
          <w:rFonts w:ascii="Arial" w:hAnsi="Arial" w:cs="Arial"/>
          <w:b/>
          <w:sz w:val="24"/>
          <w:szCs w:val="24"/>
        </w:rPr>
        <w:t xml:space="preserve"> jde-li o poskytování zdravotních služeb v oborech specializačního vzdělávání</w:t>
      </w:r>
      <w:r w:rsidR="00A05EEA" w:rsidRPr="00A05EEA">
        <w:rPr>
          <w:rFonts w:ascii="Arial" w:hAnsi="Arial" w:cs="Arial"/>
          <w:b/>
          <w:sz w:val="24"/>
          <w:szCs w:val="24"/>
          <w:vertAlign w:val="superscript"/>
        </w:rPr>
        <w:t>1)</w:t>
      </w:r>
      <w:r w:rsidRPr="00A05EEA">
        <w:rPr>
          <w:rFonts w:ascii="Arial" w:hAnsi="Arial" w:cs="Arial"/>
          <w:b/>
          <w:sz w:val="24"/>
          <w:szCs w:val="24"/>
        </w:rPr>
        <w:t>,</w:t>
      </w:r>
      <w:r w:rsidRPr="003E6E13">
        <w:rPr>
          <w:rFonts w:ascii="Arial" w:hAnsi="Arial" w:cs="Arial"/>
          <w:b/>
          <w:color w:val="000000"/>
          <w:sz w:val="24"/>
          <w:szCs w:val="24"/>
        </w:rPr>
        <w:t xml:space="preserve"> vyžaduje se způsobilost k samostatnému výkonu povolání zubního lékaře</w:t>
      </w:r>
      <w:r w:rsidRPr="003E6E13">
        <w:rPr>
          <w:rFonts w:ascii="Arial" w:hAnsi="Arial" w:cs="Arial"/>
          <w:b/>
          <w:sz w:val="24"/>
          <w:szCs w:val="24"/>
        </w:rPr>
        <w:t xml:space="preserve"> alespoň v jednom z těchto oborů</w:t>
      </w:r>
      <w:bookmarkEnd w:id="20"/>
      <w:r w:rsidRPr="00CD35E9">
        <w:rPr>
          <w:rFonts w:ascii="Arial" w:hAnsi="Arial" w:cs="Arial"/>
          <w:bCs/>
          <w:sz w:val="24"/>
          <w:szCs w:val="24"/>
        </w:rPr>
        <w:t>,</w:t>
      </w:r>
    </w:p>
    <w:p w14:paraId="73A3BDFD" w14:textId="77777777" w:rsidR="0047302B" w:rsidRPr="003E6E13" w:rsidRDefault="0047302B" w:rsidP="0047302B">
      <w:pPr>
        <w:widowControl w:val="0"/>
        <w:autoSpaceDE w:val="0"/>
        <w:autoSpaceDN w:val="0"/>
        <w:adjustRightInd w:val="0"/>
        <w:spacing w:after="0" w:line="240" w:lineRule="auto"/>
        <w:jc w:val="both"/>
        <w:rPr>
          <w:rFonts w:ascii="Arial" w:hAnsi="Arial" w:cs="Arial"/>
          <w:b/>
          <w:color w:val="000000"/>
          <w:sz w:val="24"/>
          <w:szCs w:val="24"/>
        </w:rPr>
      </w:pPr>
    </w:p>
    <w:p w14:paraId="6BBC9788" w14:textId="77777777" w:rsidR="006B176D" w:rsidRDefault="006B176D" w:rsidP="0047302B">
      <w:pPr>
        <w:widowControl w:val="0"/>
        <w:autoSpaceDE w:val="0"/>
        <w:autoSpaceDN w:val="0"/>
        <w:adjustRightInd w:val="0"/>
        <w:spacing w:after="0" w:line="240" w:lineRule="auto"/>
        <w:jc w:val="both"/>
        <w:rPr>
          <w:rFonts w:ascii="Arial" w:hAnsi="Arial" w:cs="Arial"/>
          <w:color w:val="000000"/>
          <w:sz w:val="24"/>
          <w:szCs w:val="24"/>
          <w:highlight w:val="white"/>
        </w:rPr>
      </w:pPr>
      <w:r w:rsidRPr="00C84BD9">
        <w:rPr>
          <w:rFonts w:ascii="Arial" w:hAnsi="Arial" w:cs="Arial"/>
          <w:color w:val="000000"/>
          <w:sz w:val="24"/>
          <w:szCs w:val="24"/>
          <w:highlight w:val="white"/>
        </w:rPr>
        <w:t xml:space="preserve">c) v oboru farmaceut nebo v oborech specializačního vzdělávání farmaceutů, vyžaduje </w:t>
      </w:r>
      <w:r w:rsidRPr="00C84BD9">
        <w:rPr>
          <w:rFonts w:ascii="Arial" w:hAnsi="Arial" w:cs="Arial"/>
          <w:color w:val="000000"/>
          <w:sz w:val="24"/>
          <w:szCs w:val="24"/>
          <w:highlight w:val="white"/>
        </w:rPr>
        <w:lastRenderedPageBreak/>
        <w:t>se způsobilost k samostatnému výkonu povolání farmaceuta alespoň v jednom z oborů specializačního vzdělávání farmaceutů,</w:t>
      </w:r>
    </w:p>
    <w:p w14:paraId="3D0E29BA" w14:textId="77777777" w:rsidR="0047302B" w:rsidRPr="00C84BD9" w:rsidRDefault="0047302B" w:rsidP="0047302B">
      <w:pPr>
        <w:widowControl w:val="0"/>
        <w:autoSpaceDE w:val="0"/>
        <w:autoSpaceDN w:val="0"/>
        <w:adjustRightInd w:val="0"/>
        <w:spacing w:after="0" w:line="240" w:lineRule="auto"/>
        <w:jc w:val="both"/>
        <w:rPr>
          <w:rFonts w:ascii="Arial" w:hAnsi="Arial" w:cs="Arial"/>
          <w:color w:val="000000"/>
          <w:sz w:val="24"/>
          <w:szCs w:val="24"/>
          <w:highlight w:val="white"/>
        </w:rPr>
      </w:pPr>
    </w:p>
    <w:p w14:paraId="63639F02" w14:textId="77777777" w:rsidR="006B176D" w:rsidRPr="00482D36" w:rsidRDefault="006B176D" w:rsidP="0047302B">
      <w:pPr>
        <w:widowControl w:val="0"/>
        <w:autoSpaceDE w:val="0"/>
        <w:autoSpaceDN w:val="0"/>
        <w:adjustRightInd w:val="0"/>
        <w:spacing w:after="0" w:line="240" w:lineRule="auto"/>
        <w:jc w:val="both"/>
        <w:rPr>
          <w:rFonts w:ascii="Arial" w:hAnsi="Arial" w:cs="Arial"/>
          <w:color w:val="000000"/>
          <w:sz w:val="24"/>
          <w:szCs w:val="24"/>
        </w:rPr>
      </w:pPr>
      <w:r w:rsidRPr="00C84BD9">
        <w:rPr>
          <w:rFonts w:ascii="Arial" w:hAnsi="Arial" w:cs="Arial"/>
          <w:color w:val="000000"/>
          <w:sz w:val="24"/>
          <w:szCs w:val="24"/>
          <w:highlight w:val="white"/>
        </w:rPr>
        <w:t xml:space="preserve">d) </w:t>
      </w:r>
      <w:r w:rsidRPr="00482D36">
        <w:rPr>
          <w:rFonts w:ascii="Arial" w:hAnsi="Arial" w:cs="Arial"/>
          <w:color w:val="000000"/>
          <w:sz w:val="24"/>
          <w:szCs w:val="24"/>
        </w:rPr>
        <w:t xml:space="preserve">pouze v oborech vzdělávání zdravotnických pracovníků nelékařského povolání nebo jiných odborných pracovníků, vyžaduje se způsobilost k samostatnému výkonu zdravotnického </w:t>
      </w:r>
      <w:bookmarkStart w:id="21" w:name="_Hlk45810521"/>
      <w:r w:rsidRPr="00482D36">
        <w:rPr>
          <w:rFonts w:ascii="Arial" w:hAnsi="Arial" w:cs="Arial"/>
          <w:color w:val="000000"/>
          <w:sz w:val="24"/>
          <w:szCs w:val="24"/>
        </w:rPr>
        <w:t>povolání alespoň v jednom z těchto oborů</w:t>
      </w:r>
      <w:bookmarkStart w:id="22" w:name="_Hlk45810548"/>
      <w:bookmarkEnd w:id="21"/>
      <w:r w:rsidRPr="00BD552C">
        <w:rPr>
          <w:rFonts w:ascii="Arial" w:hAnsi="Arial" w:cs="Arial"/>
          <w:b/>
          <w:bCs/>
          <w:color w:val="000000"/>
          <w:sz w:val="24"/>
          <w:szCs w:val="24"/>
        </w:rPr>
        <w:t>;</w:t>
      </w:r>
      <w:r w:rsidRPr="00482D36">
        <w:rPr>
          <w:rFonts w:ascii="Arial" w:hAnsi="Arial" w:cs="Arial"/>
          <w:color w:val="000000"/>
          <w:sz w:val="24"/>
          <w:szCs w:val="24"/>
        </w:rPr>
        <w:t xml:space="preserve"> </w:t>
      </w:r>
      <w:r w:rsidRPr="00482D36">
        <w:rPr>
          <w:rFonts w:ascii="Arial" w:hAnsi="Arial" w:cs="Arial"/>
          <w:b/>
          <w:color w:val="000000"/>
          <w:sz w:val="24"/>
          <w:szCs w:val="24"/>
        </w:rPr>
        <w:t xml:space="preserve">jde-li o poskytovatele domácí péče nebo jeho odborného zástupce, vyžaduje se způsobilost k výkonu zdravotnického povolání alespoň v jednom z příslušných specializačních oborů a výkon zdravotnického povolání v příslušném oboru v rozsahu </w:t>
      </w:r>
      <w:r w:rsidRPr="00477775">
        <w:rPr>
          <w:rFonts w:ascii="Arial" w:hAnsi="Arial" w:cs="Arial"/>
          <w:b/>
          <w:color w:val="000000"/>
          <w:sz w:val="24"/>
          <w:szCs w:val="24"/>
        </w:rPr>
        <w:t>stano</w:t>
      </w:r>
      <w:r w:rsidRPr="006B176D">
        <w:rPr>
          <w:rFonts w:ascii="Arial" w:hAnsi="Arial" w:cs="Arial"/>
          <w:b/>
          <w:color w:val="000000"/>
          <w:sz w:val="24"/>
          <w:szCs w:val="24"/>
        </w:rPr>
        <w:t>vené</w:t>
      </w:r>
      <w:r>
        <w:rPr>
          <w:rFonts w:ascii="Arial" w:hAnsi="Arial" w:cs="Arial"/>
          <w:b/>
          <w:color w:val="000000"/>
          <w:sz w:val="24"/>
          <w:szCs w:val="24"/>
        </w:rPr>
        <w:t xml:space="preserve"> </w:t>
      </w:r>
      <w:r w:rsidRPr="00482D36">
        <w:rPr>
          <w:rFonts w:ascii="Arial" w:hAnsi="Arial" w:cs="Arial"/>
          <w:b/>
          <w:color w:val="000000"/>
          <w:sz w:val="24"/>
          <w:szCs w:val="24"/>
        </w:rPr>
        <w:t>týdenní pracovní doby po dobu nejméně 2 let v posledních 5 letech</w:t>
      </w:r>
      <w:r w:rsidRPr="00BD552C">
        <w:rPr>
          <w:rFonts w:ascii="Arial" w:hAnsi="Arial" w:cs="Arial"/>
          <w:bCs/>
          <w:color w:val="000000"/>
          <w:sz w:val="24"/>
          <w:szCs w:val="24"/>
        </w:rPr>
        <w:t xml:space="preserve">; </w:t>
      </w:r>
      <w:bookmarkEnd w:id="22"/>
      <w:r w:rsidRPr="00482D36">
        <w:rPr>
          <w:rFonts w:ascii="Arial" w:hAnsi="Arial" w:cs="Arial"/>
          <w:color w:val="000000"/>
          <w:sz w:val="24"/>
          <w:szCs w:val="24"/>
        </w:rPr>
        <w:t>odborným zástupcem může být též lékař, zubní lékař nebo farmaceut, pokud je způsobilý vykonávat alespoň v jednom z těchto oborů přímé vedení nebo odborný dohled vůči těmto pracovníkům podle jiného právního předpisu.</w:t>
      </w:r>
    </w:p>
    <w:p w14:paraId="7FD7F2C7" w14:textId="77777777" w:rsidR="006B176D" w:rsidRPr="004A6470" w:rsidRDefault="006B176D" w:rsidP="006B176D">
      <w:pPr>
        <w:widowControl w:val="0"/>
        <w:autoSpaceDE w:val="0"/>
        <w:autoSpaceDN w:val="0"/>
        <w:adjustRightInd w:val="0"/>
        <w:spacing w:after="0" w:line="240" w:lineRule="auto"/>
        <w:ind w:left="400" w:hanging="400"/>
        <w:jc w:val="both"/>
        <w:rPr>
          <w:rFonts w:ascii="Arial" w:hAnsi="Arial" w:cs="Arial"/>
          <w:color w:val="000000"/>
          <w:sz w:val="24"/>
          <w:szCs w:val="24"/>
        </w:rPr>
      </w:pPr>
    </w:p>
    <w:p w14:paraId="31CEDD5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80E7C3E"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13 </w:t>
      </w:r>
    </w:p>
    <w:p w14:paraId="0EC1395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25C221F1" w14:textId="77777777" w:rsidR="00CE7AFF" w:rsidRPr="00745331" w:rsidRDefault="00CE7AFF">
      <w:pPr>
        <w:widowControl w:val="0"/>
        <w:autoSpaceDE w:val="0"/>
        <w:autoSpaceDN w:val="0"/>
        <w:adjustRightInd w:val="0"/>
        <w:spacing w:after="0" w:line="240" w:lineRule="auto"/>
        <w:jc w:val="center"/>
        <w:rPr>
          <w:rFonts w:ascii="Arial" w:hAnsi="Arial" w:cs="Arial"/>
          <w:b/>
          <w:sz w:val="24"/>
          <w:szCs w:val="24"/>
        </w:rPr>
      </w:pPr>
      <w:r w:rsidRPr="00745331">
        <w:rPr>
          <w:rFonts w:ascii="Arial" w:hAnsi="Arial" w:cs="Arial"/>
          <w:b/>
          <w:sz w:val="24"/>
          <w:szCs w:val="24"/>
        </w:rPr>
        <w:t>Bezúhonnost</w:t>
      </w:r>
    </w:p>
    <w:p w14:paraId="239CD1C6"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w:t>
      </w:r>
    </w:p>
    <w:p w14:paraId="52286DB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Za bezúhonného se pro účely tohoto zákona považuje ten, kdo nebyl pravomocně odsouzen </w:t>
      </w:r>
    </w:p>
    <w:p w14:paraId="740729E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1DF63E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za úmyslný trestný čin k nepodmíněnému trestu odnětí svobody v trvání alespoň 1 roku, nebo </w:t>
      </w:r>
    </w:p>
    <w:p w14:paraId="0207640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094A68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za trestný čin spáchaný při poskytování zdravotních služeb, </w:t>
      </w:r>
    </w:p>
    <w:p w14:paraId="11C6327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anebo se na něho hledí, jako by nebyl odsouzen. </w:t>
      </w:r>
    </w:p>
    <w:p w14:paraId="7B89BA8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DC647C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Bezúhonnost se dokládá výpisem z evidence Rejstříku trestů a dále dokladem prokazujícím splnění podmínky bezúhonnosti vydaným státem, jehož je fyzická osoba občanem, a doklady vydanými státy, ve kterých se fyzická osoba zdržovala v posledních 3 letech nepřetržitě déle než 6 měsíců; tyto doklady nesmí být starší 3 měsíců. Při uznávání dokladů o bezúhonnosti, které vydal příslušný orgán jiného členského státu Evropské unie, Evropského hospodářského prostoru nebo Švýcarské konfederace se postupuje podle </w:t>
      </w:r>
      <w:hyperlink r:id="rId28" w:history="1">
        <w:r w:rsidRPr="00553B4E">
          <w:rPr>
            <w:rFonts w:ascii="Arial" w:hAnsi="Arial" w:cs="Arial"/>
            <w:sz w:val="24"/>
            <w:szCs w:val="24"/>
          </w:rPr>
          <w:t>zákona o uznávání odborné kvalifikace</w:t>
        </w:r>
      </w:hyperlink>
      <w:r w:rsidRPr="001F1BC0">
        <w:rPr>
          <w:rFonts w:ascii="Arial" w:hAnsi="Arial" w:cs="Arial"/>
          <w:sz w:val="24"/>
          <w:szCs w:val="24"/>
        </w:rPr>
        <w:t>14). Nevydává-li stát uvedený ve větě první výpis z evidence trestů nebo rovnocenný doklad, nebo nelze-li jej získat, předloží fyzická osoba čestné prohlášení o bezúhonnosti</w:t>
      </w:r>
      <w:r w:rsidRPr="003E77D2">
        <w:rPr>
          <w:rFonts w:ascii="Arial" w:hAnsi="Arial" w:cs="Arial"/>
          <w:strike/>
          <w:sz w:val="24"/>
          <w:szCs w:val="24"/>
        </w:rPr>
        <w:t>, které</w:t>
      </w:r>
      <w:r w:rsidRPr="00553B4E">
        <w:rPr>
          <w:rFonts w:ascii="Arial" w:hAnsi="Arial" w:cs="Arial"/>
          <w:strike/>
          <w:sz w:val="24"/>
          <w:szCs w:val="24"/>
        </w:rPr>
        <w:t xml:space="preserve"> učinila před notářem nebo příslušným orgánem tohoto státu</w:t>
      </w:r>
      <w:r w:rsidRPr="001F1BC0">
        <w:rPr>
          <w:rFonts w:ascii="Arial" w:hAnsi="Arial" w:cs="Arial"/>
          <w:sz w:val="24"/>
          <w:szCs w:val="24"/>
        </w:rPr>
        <w:t xml:space="preserve">. </w:t>
      </w:r>
    </w:p>
    <w:p w14:paraId="6ABB884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767416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(3) Vyžaduje-li se pro účely řízení podle tohoto zákona doložení bezúhonnosti výpisem z evidence Rejstříku trestů, požádá o vydání výpisu správní orgán příslušný k udělení oprávnění k poskytování zdravotních služeb; žádost o vydání výpisu z evidence Rejstříku restů a výpis z evidence Rejstříku trestů se předávají v elektronické podobě, a to způsobem umožňujícím dálkový přístup. </w:t>
      </w:r>
    </w:p>
    <w:p w14:paraId="0F44650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DE3C2BC"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14 </w:t>
      </w:r>
    </w:p>
    <w:p w14:paraId="35B28B4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1D96DD1F" w14:textId="77777777" w:rsidR="00CE7AFF" w:rsidRPr="00745331" w:rsidRDefault="00CE7AFF">
      <w:pPr>
        <w:widowControl w:val="0"/>
        <w:autoSpaceDE w:val="0"/>
        <w:autoSpaceDN w:val="0"/>
        <w:adjustRightInd w:val="0"/>
        <w:spacing w:after="0" w:line="240" w:lineRule="auto"/>
        <w:jc w:val="center"/>
        <w:rPr>
          <w:rFonts w:ascii="Arial" w:hAnsi="Arial" w:cs="Arial"/>
          <w:b/>
          <w:sz w:val="24"/>
          <w:szCs w:val="24"/>
        </w:rPr>
      </w:pPr>
      <w:r w:rsidRPr="00745331">
        <w:rPr>
          <w:rFonts w:ascii="Arial" w:hAnsi="Arial" w:cs="Arial"/>
          <w:b/>
          <w:sz w:val="24"/>
          <w:szCs w:val="24"/>
        </w:rPr>
        <w:t xml:space="preserve">Odborný zástupce </w:t>
      </w:r>
    </w:p>
    <w:p w14:paraId="3FADA110" w14:textId="77777777" w:rsidR="00CE7AFF" w:rsidRPr="001F1BC0" w:rsidRDefault="00CE7AFF">
      <w:pPr>
        <w:widowControl w:val="0"/>
        <w:autoSpaceDE w:val="0"/>
        <w:autoSpaceDN w:val="0"/>
        <w:adjustRightInd w:val="0"/>
        <w:spacing w:after="0" w:line="240" w:lineRule="auto"/>
        <w:rPr>
          <w:rFonts w:ascii="Arial" w:hAnsi="Arial" w:cs="Arial"/>
          <w:b/>
          <w:bCs/>
          <w:sz w:val="24"/>
          <w:szCs w:val="24"/>
        </w:rPr>
      </w:pPr>
    </w:p>
    <w:p w14:paraId="0308C28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lastRenderedPageBreak/>
        <w:tab/>
        <w:t xml:space="preserve">(1) Odborný zástupce odborně řídí poskytování zdravotních služeb. Odborným zástupcem může být ustanovena fyzická osoba, která je </w:t>
      </w:r>
    </w:p>
    <w:p w14:paraId="021A5A4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8053A7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způsobilá k samostatnému výkonu zdravotnického povolání podle </w:t>
      </w:r>
      <w:hyperlink r:id="rId29" w:history="1">
        <w:r w:rsidRPr="003B3004">
          <w:rPr>
            <w:rFonts w:ascii="Arial" w:hAnsi="Arial" w:cs="Arial"/>
            <w:sz w:val="24"/>
            <w:szCs w:val="24"/>
          </w:rPr>
          <w:t>§ 12</w:t>
        </w:r>
      </w:hyperlink>
      <w:r w:rsidRPr="001F1BC0">
        <w:rPr>
          <w:rFonts w:ascii="Arial" w:hAnsi="Arial" w:cs="Arial"/>
          <w:sz w:val="24"/>
          <w:szCs w:val="24"/>
        </w:rPr>
        <w:t xml:space="preserve"> a je členem České lékařské komory, České stomatologické komory nebo České lékárnické komory (dále jen „komora“), jestliže členství v komoře je podmínkou pro výkon tohoto povolání, </w:t>
      </w:r>
    </w:p>
    <w:p w14:paraId="0BA0E9A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7316D1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plně svéprávná, </w:t>
      </w:r>
    </w:p>
    <w:p w14:paraId="7E33AE2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FACE5F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bezúhonná, </w:t>
      </w:r>
    </w:p>
    <w:p w14:paraId="46FFC9E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DF1056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držitelem povolení k pobytu na území České republiky, pokud má povinnost takové povolení mít. Odborným zástupcem nemůže být ustanovena fyzická osoba, u níž trvá některá z překážek pro udělení oprávnění uvedených v </w:t>
      </w:r>
      <w:hyperlink r:id="rId30" w:history="1">
        <w:r w:rsidRPr="00553B4E">
          <w:rPr>
            <w:rFonts w:ascii="Arial" w:hAnsi="Arial" w:cs="Arial"/>
            <w:sz w:val="24"/>
            <w:szCs w:val="24"/>
          </w:rPr>
          <w:t>§ 17</w:t>
        </w:r>
      </w:hyperlink>
      <w:r w:rsidRPr="00553B4E">
        <w:rPr>
          <w:rFonts w:ascii="Arial" w:hAnsi="Arial" w:cs="Arial"/>
          <w:sz w:val="24"/>
          <w:szCs w:val="24"/>
        </w:rPr>
        <w:t>.</w:t>
      </w:r>
      <w:r w:rsidRPr="001F1BC0">
        <w:rPr>
          <w:rFonts w:ascii="Arial" w:hAnsi="Arial" w:cs="Arial"/>
          <w:sz w:val="24"/>
          <w:szCs w:val="24"/>
        </w:rPr>
        <w:t xml:space="preserve"> </w:t>
      </w:r>
    </w:p>
    <w:p w14:paraId="0268DE2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C1FCF5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Funkce odborného zástupce musí být vykonávána v pracovněprávním nebo obdobném vztahu k poskytovateli. Tato podmínka neplatí, je-li odborný zástupce statutárním orgánem nebo členem statutárního orgánu poskytovatele nebo je-li odborný zástupce manželem nebo registrovaným partnerem poskytovatele; i v tomto případě musí být odborný zástupce k poskytovateli ve smluvním vztahu. </w:t>
      </w:r>
    </w:p>
    <w:p w14:paraId="3B63286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A82B2EF" w14:textId="37A3808B" w:rsidR="00553B4E" w:rsidRDefault="00CE7AFF" w:rsidP="002B4775">
      <w:pPr>
        <w:tabs>
          <w:tab w:val="num" w:pos="585"/>
        </w:tabs>
        <w:overflowPunct w:val="0"/>
        <w:autoSpaceDE w:val="0"/>
        <w:autoSpaceDN w:val="0"/>
        <w:adjustRightInd w:val="0"/>
        <w:spacing w:line="240" w:lineRule="auto"/>
        <w:jc w:val="both"/>
        <w:rPr>
          <w:rFonts w:ascii="Arial" w:hAnsi="Arial" w:cs="Arial"/>
          <w:color w:val="000000"/>
          <w:sz w:val="24"/>
          <w:szCs w:val="24"/>
        </w:rPr>
      </w:pPr>
      <w:r w:rsidRPr="001F1BC0">
        <w:rPr>
          <w:rFonts w:ascii="Arial" w:hAnsi="Arial" w:cs="Arial"/>
          <w:sz w:val="24"/>
          <w:szCs w:val="24"/>
        </w:rPr>
        <w:tab/>
      </w:r>
      <w:r w:rsidR="00553B4E">
        <w:rPr>
          <w:rFonts w:ascii="Arial" w:hAnsi="Arial" w:cs="Arial"/>
          <w:color w:val="000000"/>
          <w:sz w:val="24"/>
          <w:szCs w:val="24"/>
          <w:highlight w:val="white"/>
        </w:rPr>
        <w:t>(3) Odborný zástupce musí vykonávat svou funkci v rozsahu nezbytném pro řádné odborné řízení poskytovaných zdravotních služeb</w:t>
      </w:r>
      <w:bookmarkStart w:id="23" w:name="_Hlk45889136"/>
      <w:r w:rsidR="00553B4E" w:rsidRPr="00924AA2">
        <w:rPr>
          <w:rFonts w:ascii="Arial" w:hAnsi="Arial" w:cs="Arial"/>
          <w:bCs/>
          <w:color w:val="000000"/>
          <w:sz w:val="24"/>
          <w:szCs w:val="24"/>
        </w:rPr>
        <w:t>.</w:t>
      </w:r>
      <w:r w:rsidR="00553B4E">
        <w:rPr>
          <w:rFonts w:ascii="Arial" w:hAnsi="Arial" w:cs="Arial"/>
          <w:b/>
          <w:color w:val="000000"/>
          <w:sz w:val="24"/>
          <w:szCs w:val="24"/>
        </w:rPr>
        <w:t xml:space="preserve"> </w:t>
      </w:r>
      <w:r w:rsidR="00553B4E" w:rsidRPr="00937EF1">
        <w:rPr>
          <w:rFonts w:ascii="Arial" w:hAnsi="Arial" w:cs="Arial"/>
          <w:b/>
          <w:sz w:val="24"/>
          <w:szCs w:val="24"/>
        </w:rPr>
        <w:t>V každém zdravotnickém zařízení poskytovatele musí být v ordinační době vždy přítomen odborný zástupce nebo jím pověřený zdravotnický pracovník</w:t>
      </w:r>
      <w:r w:rsidR="00553B4E" w:rsidRPr="00A05EEA">
        <w:rPr>
          <w:rFonts w:ascii="Arial" w:hAnsi="Arial" w:cs="Arial"/>
          <w:b/>
          <w:sz w:val="24"/>
          <w:szCs w:val="24"/>
        </w:rPr>
        <w:t>,</w:t>
      </w:r>
      <w:r w:rsidR="00553B4E" w:rsidRPr="00937EF1">
        <w:rPr>
          <w:rFonts w:ascii="Arial" w:hAnsi="Arial" w:cs="Arial"/>
          <w:b/>
          <w:sz w:val="24"/>
          <w:szCs w:val="24"/>
        </w:rPr>
        <w:t xml:space="preserve"> který splňuje podmínky pro ustanovení odborným zástupcem podle odstavc</w:t>
      </w:r>
      <w:r w:rsidR="00EC02FC">
        <w:rPr>
          <w:rFonts w:ascii="Arial" w:hAnsi="Arial" w:cs="Arial"/>
          <w:b/>
          <w:sz w:val="24"/>
          <w:szCs w:val="24"/>
        </w:rPr>
        <w:t>ů</w:t>
      </w:r>
      <w:r w:rsidR="00553B4E" w:rsidRPr="00937EF1">
        <w:rPr>
          <w:rFonts w:ascii="Arial" w:hAnsi="Arial" w:cs="Arial"/>
          <w:b/>
          <w:sz w:val="24"/>
          <w:szCs w:val="24"/>
        </w:rPr>
        <w:t xml:space="preserve"> 1 a 2</w:t>
      </w:r>
      <w:r w:rsidR="00553B4E">
        <w:rPr>
          <w:rFonts w:ascii="Arial" w:hAnsi="Arial" w:cs="Arial"/>
          <w:color w:val="000000"/>
          <w:sz w:val="24"/>
          <w:szCs w:val="24"/>
        </w:rPr>
        <w:t xml:space="preserve">. </w:t>
      </w:r>
      <w:r w:rsidR="006A6489" w:rsidRPr="00556088">
        <w:rPr>
          <w:rFonts w:ascii="Arial" w:hAnsi="Arial" w:cs="Arial"/>
          <w:b/>
          <w:bCs/>
          <w:sz w:val="24"/>
          <w:szCs w:val="24"/>
        </w:rPr>
        <w:t>Podle věty druhé se nepostupuje v případě zdravotní péče poskytované ve vlastním sociálním prostředí.</w:t>
      </w:r>
      <w:r w:rsidR="006A6489">
        <w:rPr>
          <w:rFonts w:ascii="Arial" w:hAnsi="Arial" w:cs="Arial"/>
          <w:b/>
          <w:bCs/>
          <w:color w:val="FF0000"/>
          <w:sz w:val="24"/>
          <w:szCs w:val="24"/>
        </w:rPr>
        <w:t xml:space="preserve"> </w:t>
      </w:r>
      <w:r w:rsidR="00553B4E" w:rsidRPr="00BD1DA1">
        <w:rPr>
          <w:rFonts w:ascii="Arial" w:hAnsi="Arial" w:cs="Arial"/>
          <w:b/>
          <w:sz w:val="24"/>
          <w:szCs w:val="24"/>
        </w:rPr>
        <w:t xml:space="preserve">Ve zdravotnickém zařízení </w:t>
      </w:r>
      <w:r w:rsidR="00553B4E">
        <w:rPr>
          <w:rFonts w:ascii="Arial" w:hAnsi="Arial" w:cs="Arial"/>
          <w:b/>
          <w:sz w:val="24"/>
          <w:szCs w:val="24"/>
        </w:rPr>
        <w:t xml:space="preserve">poskytovatele </w:t>
      </w:r>
      <w:r w:rsidR="00553B4E" w:rsidRPr="00BD1DA1">
        <w:rPr>
          <w:rFonts w:ascii="Arial" w:hAnsi="Arial" w:cs="Arial"/>
          <w:b/>
          <w:sz w:val="24"/>
          <w:szCs w:val="24"/>
        </w:rPr>
        <w:t>lékárenské péče musí být v době jejího provozu vždy přítomen vedoucí lékárník nebo jeho zástupce podle zákona o léčivech.</w:t>
      </w:r>
      <w:bookmarkEnd w:id="23"/>
      <w:r w:rsidR="00553B4E" w:rsidRPr="00D36CD3">
        <w:rPr>
          <w:rFonts w:cs="Arial"/>
          <w:sz w:val="20"/>
          <w:szCs w:val="20"/>
        </w:rPr>
        <w:t xml:space="preserve"> </w:t>
      </w:r>
      <w:r w:rsidR="00553B4E" w:rsidRPr="005840B4">
        <w:rPr>
          <w:rFonts w:ascii="Arial" w:hAnsi="Arial" w:cs="Arial"/>
          <w:color w:val="000000"/>
          <w:sz w:val="24"/>
          <w:szCs w:val="24"/>
        </w:rPr>
        <w:t xml:space="preserve">Stejná osoba nemůže vykonávat funkci odborného zástupce pro více než </w:t>
      </w:r>
      <w:r w:rsidR="00553B4E" w:rsidRPr="005840B4">
        <w:rPr>
          <w:rFonts w:ascii="Arial" w:hAnsi="Arial" w:cs="Arial"/>
          <w:strike/>
          <w:color w:val="000000"/>
          <w:sz w:val="24"/>
          <w:szCs w:val="24"/>
        </w:rPr>
        <w:t>2</w:t>
      </w:r>
      <w:r w:rsidR="00553B4E" w:rsidRPr="005840B4">
        <w:rPr>
          <w:rFonts w:ascii="Arial" w:hAnsi="Arial" w:cs="Arial"/>
          <w:color w:val="000000"/>
          <w:sz w:val="24"/>
          <w:szCs w:val="24"/>
        </w:rPr>
        <w:t xml:space="preserve"> </w:t>
      </w:r>
      <w:r w:rsidR="00553B4E" w:rsidRPr="00521F64">
        <w:rPr>
          <w:rFonts w:ascii="Arial" w:hAnsi="Arial" w:cs="Arial"/>
          <w:b/>
          <w:color w:val="000000"/>
          <w:sz w:val="24"/>
          <w:szCs w:val="24"/>
        </w:rPr>
        <w:t xml:space="preserve">1 </w:t>
      </w:r>
      <w:r w:rsidR="00553B4E" w:rsidRPr="00521F64">
        <w:rPr>
          <w:rFonts w:ascii="Arial" w:hAnsi="Arial" w:cs="Arial"/>
          <w:color w:val="000000"/>
          <w:sz w:val="24"/>
          <w:szCs w:val="24"/>
        </w:rPr>
        <w:t>poskytovatele.</w:t>
      </w:r>
      <w:r w:rsidR="00553B4E" w:rsidRPr="000B3AB6">
        <w:rPr>
          <w:rFonts w:ascii="Arial" w:hAnsi="Arial" w:cs="Arial"/>
          <w:color w:val="000000"/>
          <w:sz w:val="24"/>
          <w:szCs w:val="24"/>
        </w:rPr>
        <w:t xml:space="preserve"> </w:t>
      </w:r>
    </w:p>
    <w:p w14:paraId="6D747954" w14:textId="303F8C7D" w:rsidR="00CE7AFF" w:rsidRPr="001F1BC0" w:rsidRDefault="00CE7AFF" w:rsidP="002B4775">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  </w:t>
      </w:r>
    </w:p>
    <w:p w14:paraId="285F83C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(4) Odborný zástupce je povinen písemně oznámit poskytovateli všechny změny údajů uvedených o něm v rozhodnutí o udělení oprávnění k poskytování zdravotních služeb, v žádosti o udělení tohoto oprávnění a v dokladech předkládaných s touto žádostí a změny a doplnění údajů týkajících se podmínek pro výkon funkce odborného zástupce a předložit doklady o nich. Změny a doplnění údajů podle věty první musí odborný zástupce oznámit do 10 dnů ode dne, kdy k nim došlo. </w:t>
      </w:r>
    </w:p>
    <w:p w14:paraId="734F314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0231FCE" w14:textId="5FC0ADC0" w:rsidR="00CE7AFF"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(5) Přestane-li odborný zástupce vykonávat svou funkci nebo přestane-li splňovat podmínky pro výkon této funkce, je poskytovatel povinen ustanovit nového odborného zástupce nejpozději do 10 dnů ode dne, kdy se o některé z těchto skutečností dozvěděl. </w:t>
      </w:r>
    </w:p>
    <w:p w14:paraId="7DD68B18" w14:textId="1A7C87E8" w:rsidR="009D27A4" w:rsidRDefault="009D27A4">
      <w:pPr>
        <w:widowControl w:val="0"/>
        <w:autoSpaceDE w:val="0"/>
        <w:autoSpaceDN w:val="0"/>
        <w:adjustRightInd w:val="0"/>
        <w:spacing w:after="0" w:line="240" w:lineRule="auto"/>
        <w:jc w:val="both"/>
        <w:rPr>
          <w:rFonts w:ascii="Arial" w:hAnsi="Arial" w:cs="Arial"/>
          <w:sz w:val="24"/>
          <w:szCs w:val="24"/>
        </w:rPr>
      </w:pPr>
    </w:p>
    <w:p w14:paraId="367693FE" w14:textId="7E184066" w:rsidR="00415B95" w:rsidRDefault="00415B95">
      <w:pPr>
        <w:widowControl w:val="0"/>
        <w:autoSpaceDE w:val="0"/>
        <w:autoSpaceDN w:val="0"/>
        <w:adjustRightInd w:val="0"/>
        <w:spacing w:after="0" w:line="240" w:lineRule="auto"/>
        <w:jc w:val="both"/>
        <w:rPr>
          <w:rFonts w:ascii="Arial" w:hAnsi="Arial" w:cs="Arial"/>
          <w:sz w:val="24"/>
          <w:szCs w:val="24"/>
        </w:rPr>
      </w:pPr>
    </w:p>
    <w:p w14:paraId="036B940D" w14:textId="511B681A" w:rsidR="00415B95" w:rsidRDefault="00415B95">
      <w:pPr>
        <w:widowControl w:val="0"/>
        <w:autoSpaceDE w:val="0"/>
        <w:autoSpaceDN w:val="0"/>
        <w:adjustRightInd w:val="0"/>
        <w:spacing w:after="0" w:line="240" w:lineRule="auto"/>
        <w:jc w:val="both"/>
        <w:rPr>
          <w:rFonts w:ascii="Arial" w:hAnsi="Arial" w:cs="Arial"/>
          <w:sz w:val="24"/>
          <w:szCs w:val="24"/>
        </w:rPr>
      </w:pPr>
    </w:p>
    <w:p w14:paraId="23757BD3" w14:textId="6D1C00FA" w:rsidR="00415B95" w:rsidRDefault="00415B95">
      <w:pPr>
        <w:widowControl w:val="0"/>
        <w:autoSpaceDE w:val="0"/>
        <w:autoSpaceDN w:val="0"/>
        <w:adjustRightInd w:val="0"/>
        <w:spacing w:after="0" w:line="240" w:lineRule="auto"/>
        <w:jc w:val="both"/>
        <w:rPr>
          <w:rFonts w:ascii="Arial" w:hAnsi="Arial" w:cs="Arial"/>
          <w:sz w:val="24"/>
          <w:szCs w:val="24"/>
        </w:rPr>
      </w:pPr>
    </w:p>
    <w:p w14:paraId="665E60EB" w14:textId="4DB8F901" w:rsidR="00415B95" w:rsidRDefault="00415B95">
      <w:pPr>
        <w:widowControl w:val="0"/>
        <w:autoSpaceDE w:val="0"/>
        <w:autoSpaceDN w:val="0"/>
        <w:adjustRightInd w:val="0"/>
        <w:spacing w:after="0" w:line="240" w:lineRule="auto"/>
        <w:jc w:val="both"/>
        <w:rPr>
          <w:rFonts w:ascii="Arial" w:hAnsi="Arial" w:cs="Arial"/>
          <w:sz w:val="24"/>
          <w:szCs w:val="24"/>
        </w:rPr>
      </w:pPr>
    </w:p>
    <w:p w14:paraId="4C3568D7" w14:textId="77777777" w:rsidR="00415B95" w:rsidRPr="001F1BC0" w:rsidRDefault="00415B95">
      <w:pPr>
        <w:widowControl w:val="0"/>
        <w:autoSpaceDE w:val="0"/>
        <w:autoSpaceDN w:val="0"/>
        <w:adjustRightInd w:val="0"/>
        <w:spacing w:after="0" w:line="240" w:lineRule="auto"/>
        <w:jc w:val="both"/>
        <w:rPr>
          <w:rFonts w:ascii="Arial" w:hAnsi="Arial" w:cs="Arial"/>
          <w:sz w:val="24"/>
          <w:szCs w:val="24"/>
        </w:rPr>
      </w:pPr>
    </w:p>
    <w:p w14:paraId="1E87EA9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lastRenderedPageBreak/>
        <w:t xml:space="preserve"> </w:t>
      </w:r>
    </w:p>
    <w:p w14:paraId="5F3F8B01" w14:textId="77777777" w:rsidR="00CE7AFF" w:rsidRPr="00B41FD9" w:rsidRDefault="00CE7AFF">
      <w:pPr>
        <w:widowControl w:val="0"/>
        <w:autoSpaceDE w:val="0"/>
        <w:autoSpaceDN w:val="0"/>
        <w:adjustRightInd w:val="0"/>
        <w:spacing w:after="0" w:line="240" w:lineRule="auto"/>
        <w:jc w:val="center"/>
        <w:rPr>
          <w:rFonts w:ascii="Arial" w:hAnsi="Arial" w:cs="Arial"/>
          <w:bCs/>
          <w:sz w:val="24"/>
          <w:szCs w:val="24"/>
        </w:rPr>
      </w:pPr>
      <w:r w:rsidRPr="00B41FD9">
        <w:rPr>
          <w:rFonts w:ascii="Arial" w:hAnsi="Arial" w:cs="Arial"/>
          <w:bCs/>
          <w:sz w:val="24"/>
          <w:szCs w:val="24"/>
        </w:rPr>
        <w:t xml:space="preserve">ČÁST TŘETÍ </w:t>
      </w:r>
    </w:p>
    <w:p w14:paraId="23C491A3" w14:textId="77777777" w:rsidR="00CE7AFF" w:rsidRPr="00B41FD9" w:rsidRDefault="00CE7AFF">
      <w:pPr>
        <w:widowControl w:val="0"/>
        <w:autoSpaceDE w:val="0"/>
        <w:autoSpaceDN w:val="0"/>
        <w:adjustRightInd w:val="0"/>
        <w:spacing w:after="0" w:line="240" w:lineRule="auto"/>
        <w:rPr>
          <w:rFonts w:ascii="Arial" w:hAnsi="Arial" w:cs="Arial"/>
          <w:bCs/>
          <w:sz w:val="24"/>
          <w:szCs w:val="24"/>
        </w:rPr>
      </w:pPr>
    </w:p>
    <w:p w14:paraId="4713DFC0" w14:textId="77777777" w:rsidR="00CE7AFF" w:rsidRPr="00B41FD9" w:rsidRDefault="00CE7AFF">
      <w:pPr>
        <w:widowControl w:val="0"/>
        <w:autoSpaceDE w:val="0"/>
        <w:autoSpaceDN w:val="0"/>
        <w:adjustRightInd w:val="0"/>
        <w:spacing w:after="0" w:line="240" w:lineRule="auto"/>
        <w:jc w:val="center"/>
        <w:rPr>
          <w:rFonts w:ascii="Arial" w:hAnsi="Arial" w:cs="Arial"/>
          <w:bCs/>
          <w:sz w:val="24"/>
          <w:szCs w:val="24"/>
        </w:rPr>
      </w:pPr>
      <w:r w:rsidRPr="00B41FD9">
        <w:rPr>
          <w:rFonts w:ascii="Arial" w:hAnsi="Arial" w:cs="Arial"/>
          <w:bCs/>
          <w:sz w:val="24"/>
          <w:szCs w:val="24"/>
        </w:rPr>
        <w:t xml:space="preserve">OPRÁVNĚNÍ K POSKYTOVÁNÍ ZDRAVOTNÍCH SLUŽEB </w:t>
      </w:r>
    </w:p>
    <w:p w14:paraId="607B91CE" w14:textId="77777777" w:rsidR="00CE7AFF" w:rsidRPr="00B41FD9" w:rsidRDefault="00CE7AFF">
      <w:pPr>
        <w:widowControl w:val="0"/>
        <w:autoSpaceDE w:val="0"/>
        <w:autoSpaceDN w:val="0"/>
        <w:adjustRightInd w:val="0"/>
        <w:spacing w:after="0" w:line="240" w:lineRule="auto"/>
        <w:rPr>
          <w:rFonts w:ascii="Arial" w:hAnsi="Arial" w:cs="Arial"/>
          <w:bCs/>
          <w:sz w:val="24"/>
          <w:szCs w:val="24"/>
        </w:rPr>
      </w:pPr>
    </w:p>
    <w:p w14:paraId="7F95697E" w14:textId="77777777" w:rsidR="00CE7AFF" w:rsidRPr="00B41FD9" w:rsidRDefault="00CE7AFF">
      <w:pPr>
        <w:widowControl w:val="0"/>
        <w:autoSpaceDE w:val="0"/>
        <w:autoSpaceDN w:val="0"/>
        <w:adjustRightInd w:val="0"/>
        <w:spacing w:after="0" w:line="240" w:lineRule="auto"/>
        <w:jc w:val="center"/>
        <w:rPr>
          <w:rFonts w:ascii="Arial" w:hAnsi="Arial" w:cs="Arial"/>
          <w:sz w:val="24"/>
          <w:szCs w:val="24"/>
        </w:rPr>
      </w:pPr>
      <w:r w:rsidRPr="00B41FD9">
        <w:rPr>
          <w:rFonts w:ascii="Arial" w:hAnsi="Arial" w:cs="Arial"/>
          <w:sz w:val="24"/>
          <w:szCs w:val="24"/>
        </w:rPr>
        <w:t xml:space="preserve">§ 15 </w:t>
      </w:r>
    </w:p>
    <w:p w14:paraId="21FD08ED" w14:textId="77777777" w:rsidR="00CE7AFF" w:rsidRPr="00B41FD9" w:rsidRDefault="00CE7AFF">
      <w:pPr>
        <w:widowControl w:val="0"/>
        <w:autoSpaceDE w:val="0"/>
        <w:autoSpaceDN w:val="0"/>
        <w:adjustRightInd w:val="0"/>
        <w:spacing w:after="0" w:line="240" w:lineRule="auto"/>
        <w:rPr>
          <w:rFonts w:ascii="Arial" w:hAnsi="Arial" w:cs="Arial"/>
          <w:sz w:val="24"/>
          <w:szCs w:val="24"/>
        </w:rPr>
      </w:pPr>
    </w:p>
    <w:p w14:paraId="034C3335" w14:textId="77777777" w:rsidR="00CE7AFF" w:rsidRPr="00745331" w:rsidRDefault="00CE7AFF">
      <w:pPr>
        <w:widowControl w:val="0"/>
        <w:autoSpaceDE w:val="0"/>
        <w:autoSpaceDN w:val="0"/>
        <w:adjustRightInd w:val="0"/>
        <w:spacing w:after="0" w:line="240" w:lineRule="auto"/>
        <w:jc w:val="center"/>
        <w:rPr>
          <w:rFonts w:ascii="Arial" w:hAnsi="Arial" w:cs="Arial"/>
          <w:b/>
          <w:sz w:val="24"/>
          <w:szCs w:val="24"/>
        </w:rPr>
      </w:pPr>
      <w:r w:rsidRPr="00745331">
        <w:rPr>
          <w:rFonts w:ascii="Arial" w:hAnsi="Arial" w:cs="Arial"/>
          <w:b/>
          <w:sz w:val="24"/>
          <w:szCs w:val="24"/>
        </w:rPr>
        <w:t xml:space="preserve">Působnost správních orgánů </w:t>
      </w:r>
    </w:p>
    <w:p w14:paraId="1D553A31" w14:textId="77777777" w:rsidR="00CE7AFF" w:rsidRPr="00B41FD9" w:rsidRDefault="00CE7AFF">
      <w:pPr>
        <w:widowControl w:val="0"/>
        <w:autoSpaceDE w:val="0"/>
        <w:autoSpaceDN w:val="0"/>
        <w:adjustRightInd w:val="0"/>
        <w:spacing w:after="0" w:line="240" w:lineRule="auto"/>
        <w:rPr>
          <w:rFonts w:ascii="Arial" w:hAnsi="Arial" w:cs="Arial"/>
          <w:bCs/>
          <w:sz w:val="24"/>
          <w:szCs w:val="24"/>
        </w:rPr>
      </w:pPr>
    </w:p>
    <w:p w14:paraId="69A63DA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O udělení oprávnění k poskytování zdravotních služeb rozhoduje </w:t>
      </w:r>
    </w:p>
    <w:p w14:paraId="2997DD9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21D1DA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krajský úřad, v jehož správním obvodu je zdravotnické zařízení, v němž budou zdravotní služby poskytovány, </w:t>
      </w:r>
    </w:p>
    <w:p w14:paraId="72089A0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F09645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Ministerstvo obrany nebo Ministerstvo spravedlnosti, jde-li o zdravotní služby poskytované ve zdravotnických zařízeních zřízených těmito ministerstvy, s výjimkou oprávnění podle </w:t>
      </w:r>
      <w:hyperlink r:id="rId31" w:history="1">
        <w:r w:rsidRPr="00553B4E">
          <w:rPr>
            <w:rFonts w:ascii="Arial" w:hAnsi="Arial" w:cs="Arial"/>
            <w:sz w:val="24"/>
            <w:szCs w:val="24"/>
          </w:rPr>
          <w:t>§ 16 odst. 2</w:t>
        </w:r>
      </w:hyperlink>
      <w:r w:rsidRPr="00553B4E">
        <w:rPr>
          <w:rFonts w:ascii="Arial" w:hAnsi="Arial" w:cs="Arial"/>
          <w:sz w:val="24"/>
          <w:szCs w:val="24"/>
        </w:rPr>
        <w:t>,</w:t>
      </w:r>
      <w:r w:rsidRPr="001F1BC0">
        <w:rPr>
          <w:rFonts w:ascii="Arial" w:hAnsi="Arial" w:cs="Arial"/>
          <w:sz w:val="24"/>
          <w:szCs w:val="24"/>
        </w:rPr>
        <w:t xml:space="preserve"> nebo </w:t>
      </w:r>
    </w:p>
    <w:p w14:paraId="365A61C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464D2E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Ministerstvo vnitra, jde-li o zdravotní služby poskytované ve zdravotnických zařízeních zřízených tímto ministerstvem nebo ve zdravotnických zařízeních zřízených Úřadem pro zahraniční styky a informace nebo Bezpečnostní informační službou, s výjimkou oprávnění podle </w:t>
      </w:r>
      <w:hyperlink r:id="rId32" w:history="1">
        <w:r w:rsidRPr="00553B4E">
          <w:rPr>
            <w:rFonts w:ascii="Arial" w:hAnsi="Arial" w:cs="Arial"/>
            <w:sz w:val="24"/>
            <w:szCs w:val="24"/>
          </w:rPr>
          <w:t>§ 16 odst. 2</w:t>
        </w:r>
      </w:hyperlink>
      <w:r w:rsidRPr="00553B4E">
        <w:rPr>
          <w:rFonts w:ascii="Arial" w:hAnsi="Arial" w:cs="Arial"/>
          <w:sz w:val="24"/>
          <w:szCs w:val="24"/>
        </w:rPr>
        <w:t>,</w:t>
      </w:r>
      <w:r w:rsidRPr="001F1BC0">
        <w:rPr>
          <w:rFonts w:ascii="Arial" w:hAnsi="Arial" w:cs="Arial"/>
          <w:sz w:val="24"/>
          <w:szCs w:val="24"/>
        </w:rPr>
        <w:t xml:space="preserve"> </w:t>
      </w:r>
    </w:p>
    <w:p w14:paraId="6AFC8F3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(dále jen „příslušný správní orgán“). </w:t>
      </w:r>
    </w:p>
    <w:p w14:paraId="760EDE8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37C1865" w14:textId="2D5CAA6C" w:rsidR="00553B4E" w:rsidRDefault="00CE7AFF" w:rsidP="00553B4E">
      <w:pPr>
        <w:pStyle w:val="l3"/>
        <w:spacing w:before="0" w:beforeAutospacing="0" w:after="0" w:afterAutospacing="0"/>
        <w:jc w:val="both"/>
        <w:rPr>
          <w:rFonts w:ascii="Arial" w:hAnsi="Arial" w:cs="Arial"/>
        </w:rPr>
      </w:pPr>
      <w:r w:rsidRPr="001F1BC0">
        <w:rPr>
          <w:rFonts w:ascii="Arial" w:hAnsi="Arial" w:cs="Arial"/>
        </w:rPr>
        <w:tab/>
      </w:r>
      <w:r w:rsidR="00553B4E" w:rsidRPr="00553B4E">
        <w:rPr>
          <w:rStyle w:val="PromnnHTML"/>
          <w:rFonts w:ascii="Arial" w:hAnsi="Arial" w:cs="Arial"/>
          <w:bCs/>
          <w:i w:val="0"/>
        </w:rPr>
        <w:t>(2)</w:t>
      </w:r>
      <w:r w:rsidR="00553B4E" w:rsidRPr="00650FED">
        <w:rPr>
          <w:rFonts w:ascii="Arial" w:hAnsi="Arial" w:cs="Arial"/>
        </w:rPr>
        <w:t xml:space="preserve"> </w:t>
      </w:r>
      <w:bookmarkStart w:id="24" w:name="_Hlk46836799"/>
      <w:r w:rsidR="00553B4E" w:rsidRPr="00650FED">
        <w:rPr>
          <w:rFonts w:ascii="Arial" w:hAnsi="Arial" w:cs="Arial"/>
        </w:rPr>
        <w:t>Oprávnění k poskytování lékárenské</w:t>
      </w:r>
      <w:r w:rsidR="00553B4E">
        <w:rPr>
          <w:rFonts w:ascii="Arial" w:hAnsi="Arial" w:cs="Arial"/>
        </w:rPr>
        <w:t xml:space="preserve"> </w:t>
      </w:r>
      <w:r w:rsidR="00553B4E" w:rsidRPr="00650FED">
        <w:rPr>
          <w:rFonts w:ascii="Arial" w:hAnsi="Arial" w:cs="Arial"/>
        </w:rPr>
        <w:t xml:space="preserve">péče lze udělit jen na základě souhlasného závazného stanoviska Státního ústavu pro kontrolu léčiv k technickému a věcnému vybavení zdravotnického zařízení, v </w:t>
      </w:r>
      <w:r w:rsidR="00553B4E" w:rsidRPr="007D5C3F">
        <w:rPr>
          <w:rFonts w:ascii="Arial" w:hAnsi="Arial" w:cs="Arial"/>
        </w:rPr>
        <w:t>němž bude tato péče poskytována</w:t>
      </w:r>
      <w:r w:rsidR="00553B4E" w:rsidRPr="007D5C3F">
        <w:rPr>
          <w:rFonts w:ascii="Arial" w:hAnsi="Arial" w:cs="Arial"/>
          <w:b/>
        </w:rPr>
        <w:t xml:space="preserve">, </w:t>
      </w:r>
      <w:bookmarkStart w:id="25" w:name="_Hlk45889479"/>
      <w:r w:rsidR="00AD19E9" w:rsidRPr="007D5C3F">
        <w:rPr>
          <w:rFonts w:ascii="Arial" w:hAnsi="Arial" w:cs="Arial"/>
          <w:b/>
        </w:rPr>
        <w:t xml:space="preserve">a to </w:t>
      </w:r>
      <w:r w:rsidR="00553B4E" w:rsidRPr="007D5C3F">
        <w:rPr>
          <w:rFonts w:ascii="Arial" w:hAnsi="Arial" w:cs="Arial"/>
          <w:b/>
        </w:rPr>
        <w:t>ve vztahu k rozsahu poskytované lékárenské péče</w:t>
      </w:r>
      <w:r w:rsidR="00CE1DB1" w:rsidRPr="007D5C3F">
        <w:rPr>
          <w:rFonts w:ascii="Arial" w:hAnsi="Arial" w:cs="Arial"/>
          <w:b/>
        </w:rPr>
        <w:t xml:space="preserve"> vymezeném v závazném stanovisku</w:t>
      </w:r>
      <w:r w:rsidR="00553B4E" w:rsidRPr="007D5C3F">
        <w:rPr>
          <w:rFonts w:ascii="Arial" w:hAnsi="Arial" w:cs="Arial"/>
        </w:rPr>
        <w:t xml:space="preserve">. </w:t>
      </w:r>
      <w:bookmarkEnd w:id="25"/>
      <w:r w:rsidR="00553B4E" w:rsidRPr="007D5C3F">
        <w:rPr>
          <w:rFonts w:ascii="Arial" w:hAnsi="Arial" w:cs="Arial"/>
        </w:rPr>
        <w:t>Státní ústav pro kontrolu léčiv vydá závazné stanovisko na základě písemné žádosti do 30 dnů ode dne jejího doručení. Žádost o vydání závazného stanoviska musí obsahovat náležitosti uvedené v § 18 odst. 1.</w:t>
      </w:r>
    </w:p>
    <w:bookmarkEnd w:id="24"/>
    <w:p w14:paraId="3AC0A073" w14:textId="77777777" w:rsidR="00160849" w:rsidRDefault="00160849" w:rsidP="00553B4E">
      <w:pPr>
        <w:pStyle w:val="l3"/>
        <w:spacing w:before="0" w:beforeAutospacing="0" w:after="0" w:afterAutospacing="0"/>
        <w:jc w:val="both"/>
        <w:rPr>
          <w:rFonts w:ascii="Arial" w:hAnsi="Arial" w:cs="Arial"/>
        </w:rPr>
      </w:pPr>
    </w:p>
    <w:p w14:paraId="242BD8F6" w14:textId="77777777" w:rsidR="00160849" w:rsidRPr="00650FED" w:rsidRDefault="00160849" w:rsidP="00553B4E">
      <w:pPr>
        <w:pStyle w:val="l3"/>
        <w:spacing w:before="0" w:beforeAutospacing="0" w:after="0" w:afterAutospacing="0"/>
        <w:jc w:val="both"/>
        <w:rPr>
          <w:rFonts w:ascii="Arial" w:hAnsi="Arial" w:cs="Arial"/>
        </w:rPr>
      </w:pPr>
      <w:bookmarkStart w:id="26" w:name="_Hlk46845124"/>
    </w:p>
    <w:p w14:paraId="7852E5D9" w14:textId="375ACD4A" w:rsidR="003D2ACB" w:rsidRPr="002D199D" w:rsidRDefault="00CE7AFF" w:rsidP="003D2ACB">
      <w:pPr>
        <w:spacing w:line="240" w:lineRule="auto"/>
        <w:ind w:firstLine="720"/>
        <w:jc w:val="both"/>
        <w:outlineLvl w:val="2"/>
        <w:rPr>
          <w:rFonts w:ascii="Arial" w:hAnsi="Arial" w:cs="Arial"/>
          <w:b/>
          <w:sz w:val="24"/>
          <w:szCs w:val="24"/>
        </w:rPr>
      </w:pPr>
      <w:r w:rsidRPr="002D199D">
        <w:rPr>
          <w:rFonts w:ascii="Arial" w:hAnsi="Arial" w:cs="Arial"/>
          <w:sz w:val="24"/>
          <w:szCs w:val="24"/>
        </w:rPr>
        <w:t xml:space="preserve">  </w:t>
      </w:r>
      <w:r w:rsidR="003D2ACB" w:rsidRPr="002D199D">
        <w:rPr>
          <w:rFonts w:ascii="Arial" w:hAnsi="Arial" w:cs="Arial"/>
          <w:b/>
          <w:sz w:val="24"/>
          <w:szCs w:val="24"/>
        </w:rPr>
        <w:t xml:space="preserve">(3)  </w:t>
      </w:r>
      <w:r w:rsidR="000D186C" w:rsidRPr="002D199D">
        <w:rPr>
          <w:rFonts w:ascii="Arial" w:hAnsi="Arial" w:cs="Arial"/>
          <w:b/>
          <w:sz w:val="24"/>
          <w:szCs w:val="24"/>
        </w:rPr>
        <w:t>Místní příslušnost příslušného správního orgánu, jde-li o</w:t>
      </w:r>
    </w:p>
    <w:p w14:paraId="1F48B91C" w14:textId="0F2752A2" w:rsidR="003D2ACB" w:rsidRPr="002D199D" w:rsidRDefault="00EB617A" w:rsidP="0051603D">
      <w:pPr>
        <w:pStyle w:val="Odstavecseseznamem"/>
        <w:numPr>
          <w:ilvl w:val="1"/>
          <w:numId w:val="28"/>
        </w:numPr>
        <w:spacing w:line="240" w:lineRule="auto"/>
        <w:ind w:left="426" w:hanging="426"/>
        <w:jc w:val="both"/>
        <w:outlineLvl w:val="2"/>
        <w:rPr>
          <w:rFonts w:ascii="Arial" w:hAnsi="Arial" w:cs="Arial"/>
          <w:b/>
          <w:sz w:val="24"/>
          <w:szCs w:val="24"/>
        </w:rPr>
      </w:pPr>
      <w:r w:rsidRPr="00342009">
        <w:rPr>
          <w:rFonts w:ascii="Arial" w:hAnsi="Arial" w:cs="Arial"/>
          <w:b/>
          <w:sz w:val="24"/>
          <w:szCs w:val="24"/>
        </w:rPr>
        <w:t>ambulantní péči</w:t>
      </w:r>
      <w:r w:rsidR="000D186C" w:rsidRPr="00342009">
        <w:rPr>
          <w:rFonts w:ascii="Arial" w:hAnsi="Arial" w:cs="Arial"/>
          <w:b/>
          <w:sz w:val="24"/>
          <w:szCs w:val="24"/>
        </w:rPr>
        <w:t xml:space="preserve"> poskytovanou</w:t>
      </w:r>
      <w:r w:rsidR="000D186C" w:rsidRPr="002D199D">
        <w:rPr>
          <w:rFonts w:ascii="Arial" w:hAnsi="Arial" w:cs="Arial"/>
          <w:b/>
          <w:sz w:val="24"/>
          <w:szCs w:val="24"/>
        </w:rPr>
        <w:t xml:space="preserve"> pouze </w:t>
      </w:r>
      <w:r w:rsidR="003D2ACB" w:rsidRPr="002D199D">
        <w:rPr>
          <w:rFonts w:ascii="Arial" w:hAnsi="Arial" w:cs="Arial"/>
          <w:b/>
          <w:sz w:val="24"/>
          <w:szCs w:val="24"/>
        </w:rPr>
        <w:t>v mobilním zdravotnickém zařízení podle § 7 odst. 4</w:t>
      </w:r>
      <w:r w:rsidR="000D186C" w:rsidRPr="002D199D">
        <w:rPr>
          <w:rFonts w:ascii="Arial" w:hAnsi="Arial" w:cs="Arial"/>
          <w:b/>
          <w:sz w:val="24"/>
          <w:szCs w:val="24"/>
        </w:rPr>
        <w:t>, nebo</w:t>
      </w:r>
    </w:p>
    <w:p w14:paraId="43F223A4" w14:textId="1A4F0D64" w:rsidR="003D2ACB" w:rsidRPr="002D199D" w:rsidRDefault="003D2ACB" w:rsidP="0051603D">
      <w:pPr>
        <w:pStyle w:val="Odstavecseseznamem"/>
        <w:numPr>
          <w:ilvl w:val="1"/>
          <w:numId w:val="28"/>
        </w:numPr>
        <w:spacing w:line="240" w:lineRule="auto"/>
        <w:ind w:left="426" w:hanging="426"/>
        <w:jc w:val="both"/>
        <w:outlineLvl w:val="2"/>
        <w:rPr>
          <w:rFonts w:ascii="Arial" w:hAnsi="Arial" w:cs="Arial"/>
          <w:b/>
          <w:bCs/>
          <w:sz w:val="24"/>
          <w:szCs w:val="24"/>
        </w:rPr>
      </w:pPr>
      <w:r w:rsidRPr="002D199D">
        <w:rPr>
          <w:rFonts w:ascii="Arial" w:hAnsi="Arial" w:cs="Arial"/>
          <w:b/>
          <w:sz w:val="24"/>
          <w:szCs w:val="24"/>
        </w:rPr>
        <w:t xml:space="preserve">konzultační služby </w:t>
      </w:r>
      <w:r w:rsidR="000D186C" w:rsidRPr="002D199D">
        <w:rPr>
          <w:rFonts w:ascii="Arial" w:hAnsi="Arial" w:cs="Arial"/>
          <w:b/>
          <w:sz w:val="24"/>
          <w:szCs w:val="24"/>
        </w:rPr>
        <w:t xml:space="preserve">nebo klinickofarmaceutickou péči poskytované pouze mimo zdravotnické zařízení </w:t>
      </w:r>
      <w:r w:rsidRPr="002D199D">
        <w:rPr>
          <w:rFonts w:ascii="Arial" w:hAnsi="Arial" w:cs="Arial"/>
          <w:b/>
          <w:bCs/>
          <w:sz w:val="24"/>
          <w:szCs w:val="24"/>
        </w:rPr>
        <w:t>prostřednictvím dálkového přístupu pacienta</w:t>
      </w:r>
      <w:r w:rsidR="002D199D" w:rsidRPr="002D199D">
        <w:rPr>
          <w:rFonts w:ascii="Arial" w:hAnsi="Arial" w:cs="Arial"/>
          <w:b/>
          <w:bCs/>
          <w:sz w:val="24"/>
          <w:szCs w:val="24"/>
        </w:rPr>
        <w:t>,</w:t>
      </w:r>
      <w:r w:rsidRPr="002D199D">
        <w:rPr>
          <w:rFonts w:ascii="Arial" w:hAnsi="Arial" w:cs="Arial"/>
          <w:b/>
          <w:bCs/>
          <w:sz w:val="24"/>
          <w:szCs w:val="24"/>
        </w:rPr>
        <w:t xml:space="preserve"> </w:t>
      </w:r>
    </w:p>
    <w:p w14:paraId="3D73AA17" w14:textId="425EDC0F" w:rsidR="003D2ACB" w:rsidRPr="002D199D" w:rsidRDefault="000D186C" w:rsidP="000D186C">
      <w:pPr>
        <w:spacing w:line="240" w:lineRule="auto"/>
        <w:jc w:val="both"/>
        <w:outlineLvl w:val="2"/>
        <w:rPr>
          <w:rFonts w:ascii="Arial" w:hAnsi="Arial" w:cs="Arial"/>
          <w:b/>
          <w:bCs/>
          <w:sz w:val="24"/>
          <w:szCs w:val="24"/>
        </w:rPr>
      </w:pPr>
      <w:r w:rsidRPr="002D199D">
        <w:rPr>
          <w:rFonts w:ascii="Arial" w:hAnsi="Arial" w:cs="Arial"/>
          <w:b/>
          <w:sz w:val="24"/>
          <w:szCs w:val="24"/>
        </w:rPr>
        <w:t xml:space="preserve">se </w:t>
      </w:r>
      <w:r w:rsidR="003D2ACB" w:rsidRPr="002D199D">
        <w:rPr>
          <w:rFonts w:ascii="Arial" w:hAnsi="Arial" w:cs="Arial"/>
          <w:b/>
          <w:sz w:val="24"/>
          <w:szCs w:val="24"/>
        </w:rPr>
        <w:t xml:space="preserve">řídí podle adresy kontaktního pracoviště. Kontrolu poskytovatele uvedeného v písmenu a) je </w:t>
      </w:r>
      <w:r w:rsidR="003D2ACB" w:rsidRPr="0088772D">
        <w:rPr>
          <w:rFonts w:ascii="Arial" w:hAnsi="Arial" w:cs="Arial"/>
          <w:b/>
          <w:sz w:val="24"/>
          <w:szCs w:val="24"/>
        </w:rPr>
        <w:t>oprávněn provádět podle § 107 vedle příslušného správního orgánu též krajský úřad</w:t>
      </w:r>
      <w:r w:rsidR="0088772D" w:rsidRPr="00521F64">
        <w:rPr>
          <w:rFonts w:ascii="Arial" w:hAnsi="Arial" w:cs="Arial"/>
          <w:b/>
          <w:sz w:val="24"/>
          <w:szCs w:val="24"/>
        </w:rPr>
        <w:t>,</w:t>
      </w:r>
      <w:r w:rsidR="0088772D" w:rsidRPr="00521F64">
        <w:rPr>
          <w:rFonts w:ascii="Times New Roman" w:hAnsi="Times New Roman"/>
          <w:b/>
          <w:sz w:val="24"/>
          <w:szCs w:val="24"/>
        </w:rPr>
        <w:t xml:space="preserve"> </w:t>
      </w:r>
      <w:r w:rsidR="0088772D" w:rsidRPr="00521F64">
        <w:rPr>
          <w:rFonts w:ascii="Arial" w:hAnsi="Arial" w:cs="Arial"/>
          <w:b/>
          <w:sz w:val="24"/>
          <w:szCs w:val="24"/>
        </w:rPr>
        <w:t>který nevydal poskytovateli oprávnění k poskytování zdravotních služeb,</w:t>
      </w:r>
      <w:r w:rsidR="0088772D" w:rsidRPr="005D3AD8">
        <w:rPr>
          <w:rFonts w:ascii="Arial" w:hAnsi="Arial" w:cs="Arial"/>
          <w:b/>
          <w:sz w:val="24"/>
          <w:szCs w:val="24"/>
        </w:rPr>
        <w:t xml:space="preserve"> </w:t>
      </w:r>
      <w:r w:rsidR="003D2ACB" w:rsidRPr="005D3AD8">
        <w:rPr>
          <w:rFonts w:ascii="Arial" w:hAnsi="Arial" w:cs="Arial"/>
          <w:b/>
          <w:sz w:val="24"/>
          <w:szCs w:val="24"/>
        </w:rPr>
        <w:t>a to v dob</w:t>
      </w:r>
      <w:r w:rsidR="003D2ACB" w:rsidRPr="0088772D">
        <w:rPr>
          <w:rFonts w:ascii="Arial" w:hAnsi="Arial" w:cs="Arial"/>
          <w:b/>
          <w:sz w:val="24"/>
          <w:szCs w:val="24"/>
        </w:rPr>
        <w:t>ě, kdy se v jeho správním obvodu nachází mobilní zdravotnické zařízení</w:t>
      </w:r>
      <w:r w:rsidR="003D2ACB" w:rsidRPr="002D199D">
        <w:rPr>
          <w:rFonts w:ascii="Arial" w:hAnsi="Arial" w:cs="Arial"/>
          <w:b/>
          <w:sz w:val="24"/>
          <w:szCs w:val="24"/>
        </w:rPr>
        <w:t>.</w:t>
      </w:r>
    </w:p>
    <w:bookmarkEnd w:id="26"/>
    <w:p w14:paraId="412F0BEA" w14:textId="1951092D" w:rsidR="00CE7AFF" w:rsidRPr="001F1BC0" w:rsidRDefault="00CE7AFF" w:rsidP="0047302B">
      <w:pPr>
        <w:widowControl w:val="0"/>
        <w:autoSpaceDE w:val="0"/>
        <w:autoSpaceDN w:val="0"/>
        <w:adjustRightInd w:val="0"/>
        <w:spacing w:after="0" w:line="240" w:lineRule="auto"/>
        <w:jc w:val="both"/>
        <w:rPr>
          <w:rFonts w:ascii="Arial" w:hAnsi="Arial" w:cs="Arial"/>
          <w:sz w:val="24"/>
          <w:szCs w:val="24"/>
        </w:rPr>
      </w:pPr>
    </w:p>
    <w:p w14:paraId="44E8F2D7"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16 </w:t>
      </w:r>
    </w:p>
    <w:p w14:paraId="37B8EBF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4C420022" w14:textId="77777777" w:rsidR="00CE7AFF" w:rsidRPr="00745331" w:rsidRDefault="00CE7AFF">
      <w:pPr>
        <w:widowControl w:val="0"/>
        <w:autoSpaceDE w:val="0"/>
        <w:autoSpaceDN w:val="0"/>
        <w:adjustRightInd w:val="0"/>
        <w:spacing w:after="0" w:line="240" w:lineRule="auto"/>
        <w:jc w:val="center"/>
        <w:rPr>
          <w:rFonts w:ascii="Arial" w:hAnsi="Arial" w:cs="Arial"/>
          <w:b/>
          <w:sz w:val="24"/>
          <w:szCs w:val="24"/>
        </w:rPr>
      </w:pPr>
      <w:r w:rsidRPr="00745331">
        <w:rPr>
          <w:rFonts w:ascii="Arial" w:hAnsi="Arial" w:cs="Arial"/>
          <w:b/>
          <w:sz w:val="24"/>
          <w:szCs w:val="24"/>
        </w:rPr>
        <w:t xml:space="preserve">Podmínky udělení oprávnění k poskytování zdravotních služeb </w:t>
      </w:r>
    </w:p>
    <w:p w14:paraId="1B0BED2C" w14:textId="77777777" w:rsidR="00CE7AFF" w:rsidRPr="00B41FD9" w:rsidRDefault="00CE7AFF">
      <w:pPr>
        <w:widowControl w:val="0"/>
        <w:autoSpaceDE w:val="0"/>
        <w:autoSpaceDN w:val="0"/>
        <w:adjustRightInd w:val="0"/>
        <w:spacing w:after="0" w:line="240" w:lineRule="auto"/>
        <w:rPr>
          <w:rFonts w:ascii="Arial" w:hAnsi="Arial" w:cs="Arial"/>
          <w:bCs/>
          <w:sz w:val="24"/>
          <w:szCs w:val="24"/>
        </w:rPr>
      </w:pPr>
    </w:p>
    <w:p w14:paraId="33967C2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Fyzické osobě se udělí oprávnění k poskytování zdravotních služeb na její písemnou žádost, jestliže </w:t>
      </w:r>
    </w:p>
    <w:p w14:paraId="2F252BA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00940F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dosáhla věku 18 let, </w:t>
      </w:r>
    </w:p>
    <w:p w14:paraId="3E0E61F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8D1A5A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je plně svéprávná, </w:t>
      </w:r>
    </w:p>
    <w:p w14:paraId="2DCC34A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E0DE89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je bezúhonná, </w:t>
      </w:r>
    </w:p>
    <w:p w14:paraId="46A048C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E152AC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je držitelem povolení k pobytu na území České republiky, pokud má povinnost takové povolení mít, </w:t>
      </w:r>
    </w:p>
    <w:p w14:paraId="5D15D88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A205F2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je způsobilá k samostatnému výkonu zdravotnického povolání v oboru zdravotní péče, kterou bude poskytovat jako zdravotní službu a je členem komory, jestliže členství v komoře je podmínkou pro výkon tohoto povolání, nebo ustanovila odborného zástupce, </w:t>
      </w:r>
    </w:p>
    <w:p w14:paraId="36F01AA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43BB30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f) je oprávněna užívat k poskytování zdravotních služeb zdravotnické zařízení, které splňuje požadavky na technické a věcné vybavení, </w:t>
      </w:r>
    </w:p>
    <w:p w14:paraId="714F705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F95121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g) jsou splněny požadavky na personální zabezpečení poskytovaných zdravotních služeb, </w:t>
      </w:r>
    </w:p>
    <w:p w14:paraId="64E4ED6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D736BF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h) Státní ústav pro kontrolu léčiv vydal souhlasné závazné stanovisko podle </w:t>
      </w:r>
      <w:hyperlink r:id="rId33" w:history="1">
        <w:r w:rsidRPr="007A7206">
          <w:rPr>
            <w:rFonts w:ascii="Arial" w:hAnsi="Arial" w:cs="Arial"/>
            <w:sz w:val="24"/>
            <w:szCs w:val="24"/>
          </w:rPr>
          <w:t>§ 15 odst. 2</w:t>
        </w:r>
      </w:hyperlink>
      <w:r w:rsidRPr="001F1BC0">
        <w:rPr>
          <w:rFonts w:ascii="Arial" w:hAnsi="Arial" w:cs="Arial"/>
          <w:sz w:val="24"/>
          <w:szCs w:val="24"/>
        </w:rPr>
        <w:t xml:space="preserve">, jde-li o poskytování lékárenské péče, </w:t>
      </w:r>
    </w:p>
    <w:p w14:paraId="1001D8B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1E4CE1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i) orgán ochrany veřejného zdraví schválil provozní řád zdravotnického zařízení podle </w:t>
      </w:r>
      <w:hyperlink r:id="rId34" w:history="1">
        <w:r w:rsidRPr="007A7206">
          <w:rPr>
            <w:rFonts w:ascii="Arial" w:hAnsi="Arial" w:cs="Arial"/>
            <w:sz w:val="24"/>
            <w:szCs w:val="24"/>
          </w:rPr>
          <w:t>zákona o ochraně veřejného zdraví</w:t>
        </w:r>
      </w:hyperlink>
      <w:r w:rsidR="00A05EEA">
        <w:rPr>
          <w:rFonts w:ascii="Arial" w:hAnsi="Arial" w:cs="Arial"/>
          <w:sz w:val="24"/>
          <w:szCs w:val="24"/>
          <w:vertAlign w:val="superscript"/>
        </w:rPr>
        <w:t>16</w:t>
      </w:r>
      <w:r w:rsidR="00A05EEA" w:rsidRPr="00A05EEA">
        <w:rPr>
          <w:rFonts w:ascii="Arial" w:hAnsi="Arial" w:cs="Arial"/>
          <w:sz w:val="24"/>
          <w:szCs w:val="24"/>
          <w:vertAlign w:val="superscript"/>
        </w:rPr>
        <w:t>)</w:t>
      </w:r>
      <w:r w:rsidRPr="001F1BC0">
        <w:rPr>
          <w:rFonts w:ascii="Arial" w:hAnsi="Arial" w:cs="Arial"/>
          <w:sz w:val="24"/>
          <w:szCs w:val="24"/>
        </w:rPr>
        <w:t xml:space="preserve">, </w:t>
      </w:r>
    </w:p>
    <w:p w14:paraId="31C2EC6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DF3C6B2" w14:textId="77777777" w:rsidR="007A7206" w:rsidRDefault="007A7206" w:rsidP="007A7206">
      <w:pPr>
        <w:spacing w:before="120" w:after="120" w:line="240" w:lineRule="auto"/>
        <w:ind w:left="357" w:hanging="357"/>
        <w:jc w:val="both"/>
        <w:rPr>
          <w:rFonts w:ascii="Arial" w:hAnsi="Arial" w:cs="Arial"/>
          <w:sz w:val="24"/>
          <w:szCs w:val="24"/>
        </w:rPr>
      </w:pPr>
      <w:r w:rsidRPr="003D4891">
        <w:rPr>
          <w:rFonts w:ascii="Arial" w:hAnsi="Arial" w:cs="Arial"/>
          <w:bCs/>
          <w:sz w:val="24"/>
          <w:szCs w:val="24"/>
        </w:rPr>
        <w:t>j)</w:t>
      </w:r>
      <w:r w:rsidRPr="003D4891">
        <w:rPr>
          <w:rFonts w:ascii="Arial" w:hAnsi="Arial" w:cs="Arial"/>
          <w:sz w:val="24"/>
          <w:szCs w:val="24"/>
        </w:rPr>
        <w:tab/>
      </w:r>
      <w:r w:rsidRPr="00AE1406">
        <w:rPr>
          <w:rFonts w:ascii="Arial" w:hAnsi="Arial" w:cs="Arial"/>
          <w:strike/>
          <w:sz w:val="24"/>
          <w:szCs w:val="24"/>
        </w:rPr>
        <w:t>Ministerstvo zdravotnictví (dále jen „ministerstvo“) vydalo souhlas s poskytováním lázeňské léčebně rehabilitační péče, jde-li o poskytování této péče</w:t>
      </w:r>
      <w:r w:rsidRPr="003D4891">
        <w:rPr>
          <w:rFonts w:ascii="Arial" w:hAnsi="Arial" w:cs="Arial"/>
          <w:sz w:val="24"/>
          <w:szCs w:val="24"/>
        </w:rPr>
        <w:t>,</w:t>
      </w:r>
    </w:p>
    <w:p w14:paraId="2C1A52A3" w14:textId="77777777" w:rsidR="007A7206" w:rsidRPr="00AE1406" w:rsidRDefault="007A7206" w:rsidP="007A7206">
      <w:pPr>
        <w:spacing w:before="144" w:after="144"/>
        <w:jc w:val="both"/>
        <w:rPr>
          <w:rFonts w:ascii="Arial" w:hAnsi="Arial" w:cs="Arial"/>
          <w:b/>
          <w:sz w:val="24"/>
          <w:szCs w:val="24"/>
        </w:rPr>
      </w:pPr>
      <w:bookmarkStart w:id="27" w:name="_Hlk45890650"/>
      <w:r w:rsidRPr="0046307D">
        <w:rPr>
          <w:rFonts w:ascii="Arial" w:hAnsi="Arial" w:cs="Arial"/>
          <w:b/>
          <w:sz w:val="24"/>
          <w:szCs w:val="24"/>
        </w:rPr>
        <w:t xml:space="preserve">j) je držitelem povolení k využívání přírodních léčivých zdrojů vydaného </w:t>
      </w:r>
      <w:r w:rsidR="00D13251" w:rsidRPr="0046307D">
        <w:rPr>
          <w:rFonts w:ascii="Arial" w:hAnsi="Arial" w:cs="Arial"/>
          <w:b/>
          <w:sz w:val="24"/>
          <w:szCs w:val="24"/>
        </w:rPr>
        <w:t>M</w:t>
      </w:r>
      <w:r w:rsidRPr="0046307D">
        <w:rPr>
          <w:rFonts w:ascii="Arial" w:hAnsi="Arial" w:cs="Arial"/>
          <w:b/>
          <w:sz w:val="24"/>
          <w:szCs w:val="24"/>
        </w:rPr>
        <w:t xml:space="preserve">inisterstvem </w:t>
      </w:r>
      <w:r w:rsidR="00D13251" w:rsidRPr="0046307D">
        <w:rPr>
          <w:rFonts w:ascii="Arial" w:hAnsi="Arial" w:cs="Arial"/>
          <w:b/>
          <w:sz w:val="24"/>
          <w:szCs w:val="24"/>
        </w:rPr>
        <w:t xml:space="preserve">zdravotnictví (dále jen „ministerstvo“) </w:t>
      </w:r>
      <w:r w:rsidRPr="0046307D">
        <w:rPr>
          <w:rFonts w:ascii="Arial" w:hAnsi="Arial" w:cs="Arial"/>
          <w:b/>
          <w:sz w:val="24"/>
          <w:szCs w:val="24"/>
        </w:rPr>
        <w:t>podle lázeňského</w:t>
      </w:r>
      <w:r w:rsidRPr="00AE1406">
        <w:rPr>
          <w:rFonts w:ascii="Arial" w:hAnsi="Arial" w:cs="Arial"/>
          <w:b/>
          <w:sz w:val="24"/>
          <w:szCs w:val="24"/>
        </w:rPr>
        <w:t xml:space="preserve"> </w:t>
      </w:r>
      <w:r w:rsidRPr="00A05EEA">
        <w:rPr>
          <w:rFonts w:ascii="Arial" w:hAnsi="Arial" w:cs="Arial"/>
          <w:b/>
          <w:sz w:val="24"/>
          <w:szCs w:val="24"/>
        </w:rPr>
        <w:t>zákona</w:t>
      </w:r>
      <w:r w:rsidR="00A05EEA">
        <w:rPr>
          <w:rFonts w:ascii="Arial" w:hAnsi="Arial" w:cs="Arial"/>
          <w:b/>
          <w:sz w:val="24"/>
          <w:szCs w:val="24"/>
          <w:vertAlign w:val="superscript"/>
        </w:rPr>
        <w:t>12</w:t>
      </w:r>
      <w:r w:rsidR="00A05EEA" w:rsidRPr="00A05EEA">
        <w:rPr>
          <w:rFonts w:ascii="Arial" w:hAnsi="Arial" w:cs="Arial"/>
          <w:b/>
          <w:sz w:val="24"/>
          <w:szCs w:val="24"/>
          <w:vertAlign w:val="superscript"/>
        </w:rPr>
        <w:t>)</w:t>
      </w:r>
      <w:r w:rsidRPr="00A05EEA">
        <w:rPr>
          <w:rFonts w:ascii="Arial" w:hAnsi="Arial" w:cs="Arial"/>
          <w:b/>
          <w:sz w:val="24"/>
          <w:szCs w:val="24"/>
        </w:rPr>
        <w:t>,</w:t>
      </w:r>
      <w:r w:rsidRPr="00AE1406">
        <w:rPr>
          <w:rFonts w:ascii="Arial" w:hAnsi="Arial" w:cs="Arial"/>
          <w:b/>
          <w:sz w:val="24"/>
          <w:szCs w:val="24"/>
        </w:rPr>
        <w:t xml:space="preserve"> které ji opravňuje k využívání výtěžku za účelem poskytování lázeňské léčebně rehabilitační péče podle podmínek povolení, </w:t>
      </w:r>
      <w:bookmarkStart w:id="28" w:name="_Hlk32410826"/>
      <w:r w:rsidRPr="00AE1406">
        <w:rPr>
          <w:rFonts w:ascii="Arial" w:hAnsi="Arial" w:cs="Arial"/>
          <w:b/>
          <w:sz w:val="24"/>
          <w:szCs w:val="24"/>
        </w:rPr>
        <w:t>jde-li o oprávnění k poskytování lázeňské léčebně rehabilitační péče s výjimkou péče, při jejímž poskytování jsou využívány příznivé klimatické podmínky vhodné k léčení</w:t>
      </w:r>
      <w:bookmarkEnd w:id="28"/>
      <w:r w:rsidRPr="00AE1406">
        <w:rPr>
          <w:rFonts w:ascii="Arial" w:hAnsi="Arial" w:cs="Arial"/>
          <w:b/>
          <w:sz w:val="24"/>
          <w:szCs w:val="24"/>
        </w:rPr>
        <w:t>,</w:t>
      </w:r>
    </w:p>
    <w:p w14:paraId="08E104FE" w14:textId="77777777" w:rsidR="007A7206" w:rsidRPr="00AE1406" w:rsidRDefault="007A7206" w:rsidP="007A7206">
      <w:pPr>
        <w:spacing w:before="144" w:after="144"/>
        <w:jc w:val="both"/>
        <w:rPr>
          <w:rFonts w:ascii="Arial" w:hAnsi="Arial" w:cs="Arial"/>
          <w:b/>
          <w:sz w:val="24"/>
          <w:szCs w:val="24"/>
        </w:rPr>
      </w:pPr>
      <w:bookmarkStart w:id="29" w:name="_Hlk45890853"/>
      <w:bookmarkEnd w:id="27"/>
      <w:r w:rsidRPr="00AE1406">
        <w:rPr>
          <w:rFonts w:ascii="Arial" w:hAnsi="Arial" w:cs="Arial"/>
          <w:b/>
          <w:sz w:val="24"/>
          <w:szCs w:val="24"/>
        </w:rPr>
        <w:t xml:space="preserve">k) zdravotnické zařízení, v němž </w:t>
      </w:r>
      <w:r>
        <w:rPr>
          <w:rFonts w:ascii="Arial" w:hAnsi="Arial" w:cs="Arial"/>
          <w:b/>
          <w:sz w:val="24"/>
          <w:szCs w:val="24"/>
        </w:rPr>
        <w:t>má být</w:t>
      </w:r>
      <w:r w:rsidRPr="00AE1406">
        <w:rPr>
          <w:rFonts w:ascii="Arial" w:hAnsi="Arial" w:cs="Arial"/>
          <w:b/>
          <w:sz w:val="24"/>
          <w:szCs w:val="24"/>
        </w:rPr>
        <w:t xml:space="preserve"> poskytov</w:t>
      </w:r>
      <w:r>
        <w:rPr>
          <w:rFonts w:ascii="Arial" w:hAnsi="Arial" w:cs="Arial"/>
          <w:b/>
          <w:sz w:val="24"/>
          <w:szCs w:val="24"/>
        </w:rPr>
        <w:t>ána</w:t>
      </w:r>
      <w:r w:rsidRPr="00AE1406">
        <w:rPr>
          <w:rFonts w:ascii="Arial" w:hAnsi="Arial" w:cs="Arial"/>
          <w:b/>
          <w:sz w:val="24"/>
          <w:szCs w:val="24"/>
        </w:rPr>
        <w:t xml:space="preserve"> lázeňsk</w:t>
      </w:r>
      <w:r>
        <w:rPr>
          <w:rFonts w:ascii="Arial" w:hAnsi="Arial" w:cs="Arial"/>
          <w:b/>
          <w:sz w:val="24"/>
          <w:szCs w:val="24"/>
        </w:rPr>
        <w:t>á</w:t>
      </w:r>
      <w:r w:rsidRPr="00AE1406">
        <w:rPr>
          <w:rFonts w:ascii="Arial" w:hAnsi="Arial" w:cs="Arial"/>
          <w:b/>
          <w:sz w:val="24"/>
          <w:szCs w:val="24"/>
        </w:rPr>
        <w:t xml:space="preserve"> léčebně </w:t>
      </w:r>
      <w:bookmarkStart w:id="30" w:name="_Hlk47538639"/>
      <w:bookmarkEnd w:id="29"/>
      <w:r w:rsidRPr="00AE1406">
        <w:rPr>
          <w:rFonts w:ascii="Arial" w:hAnsi="Arial" w:cs="Arial"/>
          <w:b/>
          <w:sz w:val="24"/>
          <w:szCs w:val="24"/>
        </w:rPr>
        <w:t>rehabilitační péč</w:t>
      </w:r>
      <w:r>
        <w:rPr>
          <w:rFonts w:ascii="Arial" w:hAnsi="Arial" w:cs="Arial"/>
          <w:b/>
          <w:sz w:val="24"/>
          <w:szCs w:val="24"/>
        </w:rPr>
        <w:t>e</w:t>
      </w:r>
      <w:r w:rsidRPr="00AE1406">
        <w:rPr>
          <w:rFonts w:ascii="Arial" w:hAnsi="Arial" w:cs="Arial"/>
          <w:b/>
          <w:sz w:val="24"/>
          <w:szCs w:val="24"/>
        </w:rPr>
        <w:t>, se nachází ve vnitřním území lázeňského místa</w:t>
      </w:r>
      <w:bookmarkEnd w:id="30"/>
      <w:r w:rsidRPr="00AE1406">
        <w:rPr>
          <w:rFonts w:ascii="Arial" w:hAnsi="Arial" w:cs="Arial"/>
          <w:b/>
          <w:sz w:val="24"/>
          <w:szCs w:val="24"/>
        </w:rPr>
        <w:t xml:space="preserve">, </w:t>
      </w:r>
    </w:p>
    <w:p w14:paraId="3B894C94" w14:textId="77777777" w:rsidR="007A7206" w:rsidRPr="003D4891" w:rsidRDefault="007A7206" w:rsidP="007A7206">
      <w:pPr>
        <w:spacing w:before="120" w:after="120" w:line="240" w:lineRule="auto"/>
        <w:ind w:left="357" w:hanging="357"/>
        <w:jc w:val="both"/>
        <w:rPr>
          <w:rFonts w:ascii="Arial" w:hAnsi="Arial" w:cs="Arial"/>
          <w:sz w:val="24"/>
          <w:szCs w:val="24"/>
        </w:rPr>
      </w:pPr>
      <w:r w:rsidRPr="00AE1406">
        <w:rPr>
          <w:rFonts w:ascii="Arial" w:hAnsi="Arial" w:cs="Arial"/>
          <w:bCs/>
          <w:strike/>
          <w:sz w:val="24"/>
          <w:szCs w:val="24"/>
        </w:rPr>
        <w:t>k)</w:t>
      </w:r>
      <w:r w:rsidRPr="003D4891">
        <w:rPr>
          <w:rFonts w:ascii="Arial" w:hAnsi="Arial" w:cs="Arial"/>
          <w:sz w:val="24"/>
          <w:szCs w:val="24"/>
        </w:rPr>
        <w:tab/>
      </w:r>
      <w:r>
        <w:rPr>
          <w:rFonts w:ascii="Arial" w:hAnsi="Arial" w:cs="Arial"/>
          <w:b/>
          <w:sz w:val="24"/>
          <w:szCs w:val="24"/>
        </w:rPr>
        <w:t xml:space="preserve">l) </w:t>
      </w:r>
      <w:r w:rsidRPr="003D4891">
        <w:rPr>
          <w:rFonts w:ascii="Arial" w:hAnsi="Arial" w:cs="Arial"/>
          <w:sz w:val="24"/>
          <w:szCs w:val="24"/>
        </w:rPr>
        <w:t>netrvá žádná z překážek pro udělení oprávnění uvedených v </w:t>
      </w:r>
      <w:hyperlink r:id="rId35" w:anchor="f4437081" w:history="1">
        <w:r w:rsidRPr="003D4891">
          <w:rPr>
            <w:rFonts w:ascii="Arial" w:hAnsi="Arial" w:cs="Arial"/>
            <w:sz w:val="24"/>
            <w:szCs w:val="24"/>
          </w:rPr>
          <w:t>§ 17</w:t>
        </w:r>
      </w:hyperlink>
      <w:r w:rsidRPr="003D4891">
        <w:rPr>
          <w:rFonts w:ascii="Arial" w:hAnsi="Arial" w:cs="Arial"/>
          <w:sz w:val="24"/>
          <w:szCs w:val="24"/>
        </w:rPr>
        <w:t>.</w:t>
      </w:r>
    </w:p>
    <w:p w14:paraId="1D4BAE7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7B71103A" w14:textId="77777777" w:rsidR="003D66C7" w:rsidRPr="003D4891" w:rsidRDefault="00CE7AFF" w:rsidP="003D66C7">
      <w:pPr>
        <w:spacing w:before="120" w:after="120" w:line="240" w:lineRule="auto"/>
        <w:jc w:val="both"/>
        <w:rPr>
          <w:rFonts w:ascii="Arial" w:hAnsi="Arial" w:cs="Arial"/>
          <w:sz w:val="24"/>
          <w:szCs w:val="24"/>
        </w:rPr>
      </w:pPr>
      <w:r w:rsidRPr="001F1BC0">
        <w:rPr>
          <w:rFonts w:ascii="Arial" w:hAnsi="Arial" w:cs="Arial"/>
          <w:sz w:val="24"/>
          <w:szCs w:val="24"/>
        </w:rPr>
        <w:tab/>
      </w:r>
      <w:r w:rsidR="003D66C7" w:rsidRPr="003D4891">
        <w:rPr>
          <w:rFonts w:ascii="Arial" w:hAnsi="Arial" w:cs="Arial"/>
          <w:bCs/>
          <w:sz w:val="24"/>
          <w:szCs w:val="24"/>
        </w:rPr>
        <w:t>(2)</w:t>
      </w:r>
      <w:r w:rsidR="003D66C7" w:rsidRPr="003D4891">
        <w:rPr>
          <w:rFonts w:ascii="Arial" w:hAnsi="Arial" w:cs="Arial"/>
          <w:sz w:val="24"/>
          <w:szCs w:val="24"/>
        </w:rPr>
        <w:t> Fyzické osobě, která bude poskytovat zdravotní služby pouze ve zdravotnickém zařízení provozovaném jiným poskytovatelem, se udělí oprávnění k poskytování zdravotních služeb na její písemnou žádost, jestliže</w:t>
      </w:r>
    </w:p>
    <w:p w14:paraId="3B886AB8" w14:textId="77777777" w:rsidR="003D66C7" w:rsidRPr="003D4891" w:rsidRDefault="003D66C7" w:rsidP="0047302B">
      <w:pPr>
        <w:jc w:val="both"/>
        <w:rPr>
          <w:rFonts w:ascii="Arial" w:hAnsi="Arial" w:cs="Arial"/>
          <w:sz w:val="24"/>
          <w:szCs w:val="24"/>
        </w:rPr>
      </w:pPr>
      <w:r w:rsidRPr="003D4891">
        <w:rPr>
          <w:rFonts w:ascii="Arial" w:hAnsi="Arial" w:cs="Arial"/>
          <w:bCs/>
          <w:sz w:val="24"/>
          <w:szCs w:val="24"/>
        </w:rPr>
        <w:t>a)</w:t>
      </w:r>
      <w:r w:rsidRPr="003D4891">
        <w:rPr>
          <w:rFonts w:ascii="Arial" w:hAnsi="Arial" w:cs="Arial"/>
          <w:sz w:val="24"/>
          <w:szCs w:val="24"/>
        </w:rPr>
        <w:tab/>
        <w:t>je způsobilá k samostatnému výkonu zdravotnického povolání v oboru zdravotní péče, kterou bude poskytovat jako zdravotní službu, a je členem komory, jestliže členství v komoře je podmínkou pro výkon tohoto povolání, a splňuje podmínky uvedené v </w:t>
      </w:r>
      <w:hyperlink r:id="rId36" w:anchor="f4437057_f4437060" w:history="1">
        <w:r w:rsidRPr="003D4891">
          <w:rPr>
            <w:rFonts w:ascii="Arial" w:hAnsi="Arial" w:cs="Arial"/>
            <w:sz w:val="24"/>
            <w:szCs w:val="24"/>
          </w:rPr>
          <w:t>odstavci 1 písm. a) až d)</w:t>
        </w:r>
      </w:hyperlink>
      <w:r w:rsidRPr="003D4891">
        <w:rPr>
          <w:rFonts w:ascii="Arial" w:hAnsi="Arial" w:cs="Arial"/>
          <w:sz w:val="24"/>
          <w:szCs w:val="24"/>
        </w:rPr>
        <w:t> a </w:t>
      </w:r>
      <w:hyperlink r:id="rId37" w:anchor="f4437068" w:history="1">
        <w:r w:rsidRPr="00856DC1">
          <w:rPr>
            <w:rFonts w:ascii="Arial" w:hAnsi="Arial" w:cs="Arial"/>
            <w:strike/>
            <w:sz w:val="24"/>
            <w:szCs w:val="24"/>
          </w:rPr>
          <w:t>k)</w:t>
        </w:r>
      </w:hyperlink>
      <w:r>
        <w:rPr>
          <w:rFonts w:ascii="Arial" w:hAnsi="Arial" w:cs="Arial"/>
          <w:sz w:val="24"/>
          <w:szCs w:val="24"/>
        </w:rPr>
        <w:t xml:space="preserve"> </w:t>
      </w:r>
      <w:r>
        <w:rPr>
          <w:rFonts w:ascii="Arial" w:hAnsi="Arial" w:cs="Arial"/>
          <w:b/>
          <w:sz w:val="24"/>
          <w:szCs w:val="24"/>
        </w:rPr>
        <w:t>l)</w:t>
      </w:r>
      <w:r w:rsidRPr="003D4891">
        <w:rPr>
          <w:rFonts w:ascii="Arial" w:hAnsi="Arial" w:cs="Arial"/>
          <w:sz w:val="24"/>
          <w:szCs w:val="24"/>
        </w:rPr>
        <w:t>,</w:t>
      </w:r>
    </w:p>
    <w:p w14:paraId="7B72F32D" w14:textId="77777777" w:rsidR="003D66C7" w:rsidRPr="003D4891" w:rsidRDefault="003D66C7" w:rsidP="003D66C7">
      <w:pPr>
        <w:spacing w:before="120" w:after="120" w:line="240" w:lineRule="auto"/>
        <w:ind w:left="357" w:hanging="357"/>
        <w:jc w:val="both"/>
        <w:rPr>
          <w:rFonts w:ascii="Arial" w:hAnsi="Arial" w:cs="Arial"/>
          <w:sz w:val="24"/>
          <w:szCs w:val="24"/>
        </w:rPr>
      </w:pPr>
      <w:r w:rsidRPr="003D4891">
        <w:rPr>
          <w:rFonts w:ascii="Arial" w:hAnsi="Arial" w:cs="Arial"/>
          <w:bCs/>
          <w:sz w:val="24"/>
          <w:szCs w:val="24"/>
        </w:rPr>
        <w:t>b)</w:t>
      </w:r>
      <w:r w:rsidRPr="003D4891">
        <w:rPr>
          <w:rFonts w:ascii="Arial" w:hAnsi="Arial" w:cs="Arial"/>
          <w:sz w:val="24"/>
          <w:szCs w:val="24"/>
        </w:rPr>
        <w:tab/>
        <w:t>je oprávněna užívat k poskytování zdravotních služeb zdravotnické zařízení užívané jiným poskytovatelem, které splňuje požadavky na technické a věcné vybavení,</w:t>
      </w:r>
    </w:p>
    <w:p w14:paraId="03E7F97E" w14:textId="77777777" w:rsidR="003D66C7" w:rsidRPr="003D4891" w:rsidRDefault="003D66C7" w:rsidP="003D66C7">
      <w:pPr>
        <w:spacing w:before="120" w:after="120" w:line="240" w:lineRule="auto"/>
        <w:ind w:left="357" w:hanging="357"/>
        <w:jc w:val="both"/>
        <w:rPr>
          <w:rFonts w:ascii="Arial" w:hAnsi="Arial" w:cs="Arial"/>
          <w:sz w:val="24"/>
          <w:szCs w:val="24"/>
        </w:rPr>
      </w:pPr>
      <w:r w:rsidRPr="003D4891">
        <w:rPr>
          <w:rFonts w:ascii="Arial" w:hAnsi="Arial" w:cs="Arial"/>
          <w:bCs/>
          <w:sz w:val="24"/>
          <w:szCs w:val="24"/>
        </w:rPr>
        <w:t>c)</w:t>
      </w:r>
      <w:r w:rsidRPr="003D4891">
        <w:rPr>
          <w:rFonts w:ascii="Arial" w:hAnsi="Arial" w:cs="Arial"/>
          <w:sz w:val="24"/>
          <w:szCs w:val="24"/>
        </w:rPr>
        <w:tab/>
        <w:t>jsou splněny podmínky uvedené v </w:t>
      </w:r>
      <w:hyperlink r:id="rId38" w:anchor="f4437063_f4437067" w:history="1">
        <w:r w:rsidRPr="003D4891">
          <w:rPr>
            <w:rFonts w:ascii="Arial" w:hAnsi="Arial" w:cs="Arial"/>
            <w:sz w:val="24"/>
            <w:szCs w:val="24"/>
          </w:rPr>
          <w:t>odstavci 1 písm. g) až</w:t>
        </w:r>
        <w:r w:rsidRPr="00773170">
          <w:rPr>
            <w:rFonts w:ascii="Arial" w:hAnsi="Arial" w:cs="Arial"/>
            <w:strike/>
            <w:sz w:val="24"/>
            <w:szCs w:val="24"/>
          </w:rPr>
          <w:t xml:space="preserve"> j)</w:t>
        </w:r>
      </w:hyperlink>
      <w:r>
        <w:rPr>
          <w:rFonts w:ascii="Arial" w:hAnsi="Arial" w:cs="Arial"/>
          <w:sz w:val="24"/>
          <w:szCs w:val="24"/>
        </w:rPr>
        <w:t xml:space="preserve"> </w:t>
      </w:r>
      <w:r>
        <w:rPr>
          <w:rFonts w:ascii="Arial" w:hAnsi="Arial" w:cs="Arial"/>
          <w:b/>
          <w:sz w:val="24"/>
          <w:szCs w:val="24"/>
        </w:rPr>
        <w:t>k)</w:t>
      </w:r>
      <w:r w:rsidRPr="003D4891">
        <w:rPr>
          <w:rFonts w:ascii="Arial" w:hAnsi="Arial" w:cs="Arial"/>
          <w:sz w:val="24"/>
          <w:szCs w:val="24"/>
        </w:rPr>
        <w:t>.</w:t>
      </w:r>
    </w:p>
    <w:p w14:paraId="755AF8DD" w14:textId="77777777" w:rsidR="003D66C7" w:rsidRPr="00CB5488" w:rsidRDefault="003D66C7" w:rsidP="003D66C7">
      <w:pPr>
        <w:jc w:val="both"/>
        <w:rPr>
          <w:rFonts w:ascii="Arial" w:hAnsi="Arial" w:cs="Arial"/>
          <w:color w:val="0070C0"/>
        </w:rPr>
      </w:pPr>
      <w:r w:rsidRPr="003D4891">
        <w:rPr>
          <w:rFonts w:ascii="Arial" w:hAnsi="Arial" w:cs="Arial"/>
          <w:sz w:val="24"/>
          <w:szCs w:val="24"/>
        </w:rPr>
        <w:t xml:space="preserve">Oprávnění podle věty první nelze udělit pro poskytování zdravotní péče v oboru všeobecné praktické lékařství, </w:t>
      </w:r>
      <w:r w:rsidRPr="00B3571F">
        <w:rPr>
          <w:rFonts w:ascii="Arial" w:hAnsi="Arial" w:cs="Arial"/>
          <w:sz w:val="24"/>
          <w:szCs w:val="24"/>
        </w:rPr>
        <w:t>praktické lékařství pro děti a dorost</w:t>
      </w:r>
      <w:r w:rsidRPr="003D4891">
        <w:rPr>
          <w:rFonts w:ascii="Arial" w:hAnsi="Arial" w:cs="Arial"/>
          <w:sz w:val="24"/>
          <w:szCs w:val="24"/>
        </w:rPr>
        <w:t xml:space="preserve"> </w:t>
      </w:r>
      <w:r w:rsidRPr="00383C67">
        <w:rPr>
          <w:rFonts w:ascii="Arial" w:hAnsi="Arial" w:cs="Arial"/>
          <w:b/>
          <w:sz w:val="24"/>
          <w:szCs w:val="24"/>
        </w:rPr>
        <w:t>nebo</w:t>
      </w:r>
      <w:r>
        <w:rPr>
          <w:rFonts w:ascii="Arial" w:hAnsi="Arial" w:cs="Arial"/>
          <w:sz w:val="24"/>
          <w:szCs w:val="24"/>
        </w:rPr>
        <w:t xml:space="preserve"> </w:t>
      </w:r>
      <w:r w:rsidRPr="003D4891">
        <w:rPr>
          <w:rFonts w:ascii="Arial" w:hAnsi="Arial" w:cs="Arial"/>
          <w:b/>
          <w:sz w:val="24"/>
          <w:szCs w:val="24"/>
        </w:rPr>
        <w:t>pediatrie</w:t>
      </w:r>
      <w:r w:rsidRPr="003D4891">
        <w:rPr>
          <w:rFonts w:ascii="Arial" w:hAnsi="Arial" w:cs="Arial"/>
          <w:sz w:val="24"/>
          <w:szCs w:val="24"/>
        </w:rPr>
        <w:t>, zubní lékařství a gynekologie a porodnictví, jde-li o výkon činnos</w:t>
      </w:r>
      <w:r>
        <w:rPr>
          <w:rFonts w:ascii="Arial" w:hAnsi="Arial" w:cs="Arial"/>
          <w:sz w:val="24"/>
          <w:szCs w:val="24"/>
        </w:rPr>
        <w:t>ti registrujícího poskytovatele</w:t>
      </w:r>
      <w:bookmarkStart w:id="31" w:name="_Hlk45891775"/>
      <w:r>
        <w:rPr>
          <w:rFonts w:ascii="Arial" w:hAnsi="Arial" w:cs="Arial"/>
          <w:b/>
          <w:sz w:val="24"/>
          <w:szCs w:val="24"/>
        </w:rPr>
        <w:t xml:space="preserve">, </w:t>
      </w:r>
      <w:r w:rsidRPr="00AF5A0B">
        <w:rPr>
          <w:rFonts w:ascii="Arial" w:hAnsi="Arial" w:cs="Arial"/>
          <w:b/>
          <w:sz w:val="24"/>
          <w:szCs w:val="24"/>
        </w:rPr>
        <w:t>a v případě poskytování lékárenské péče</w:t>
      </w:r>
      <w:bookmarkEnd w:id="31"/>
      <w:r w:rsidRPr="002675BE">
        <w:rPr>
          <w:rFonts w:ascii="Arial" w:hAnsi="Arial" w:cs="Arial"/>
          <w:bCs/>
          <w:sz w:val="24"/>
          <w:szCs w:val="24"/>
        </w:rPr>
        <w:t>.</w:t>
      </w:r>
      <w:r w:rsidRPr="002675BE">
        <w:rPr>
          <w:rFonts w:ascii="Arial" w:hAnsi="Arial" w:cs="Arial"/>
          <w:bCs/>
        </w:rPr>
        <w:t xml:space="preserve"> </w:t>
      </w:r>
    </w:p>
    <w:p w14:paraId="3E0A28ED" w14:textId="77777777" w:rsidR="003D66C7" w:rsidRPr="003D4891" w:rsidRDefault="003D66C7" w:rsidP="003D66C7">
      <w:pPr>
        <w:spacing w:before="120" w:after="120" w:line="240" w:lineRule="auto"/>
        <w:jc w:val="both"/>
        <w:rPr>
          <w:rFonts w:ascii="Arial" w:hAnsi="Arial" w:cs="Arial"/>
          <w:sz w:val="24"/>
          <w:szCs w:val="24"/>
        </w:rPr>
      </w:pPr>
      <w:r w:rsidRPr="003D4891">
        <w:rPr>
          <w:rFonts w:ascii="Arial" w:hAnsi="Arial" w:cs="Arial"/>
          <w:bCs/>
          <w:sz w:val="24"/>
          <w:szCs w:val="24"/>
        </w:rPr>
        <w:t>(3)</w:t>
      </w:r>
      <w:r w:rsidRPr="003D4891">
        <w:rPr>
          <w:rFonts w:ascii="Arial" w:hAnsi="Arial" w:cs="Arial"/>
          <w:sz w:val="24"/>
          <w:szCs w:val="24"/>
        </w:rPr>
        <w:t> Právnické osobě se udělí oprávnění k poskytování zdravotních služeb na její písemnou žádost, jestliže</w:t>
      </w:r>
    </w:p>
    <w:p w14:paraId="26D0E2A4" w14:textId="77777777" w:rsidR="003D66C7" w:rsidRPr="003D4891" w:rsidRDefault="003D66C7" w:rsidP="0047302B">
      <w:pPr>
        <w:spacing w:before="120" w:after="120" w:line="240" w:lineRule="auto"/>
        <w:jc w:val="both"/>
        <w:rPr>
          <w:rFonts w:ascii="Arial" w:hAnsi="Arial" w:cs="Arial"/>
          <w:sz w:val="24"/>
          <w:szCs w:val="24"/>
        </w:rPr>
      </w:pPr>
      <w:r w:rsidRPr="003D4891">
        <w:rPr>
          <w:rFonts w:ascii="Arial" w:hAnsi="Arial" w:cs="Arial"/>
          <w:bCs/>
          <w:sz w:val="24"/>
          <w:szCs w:val="24"/>
        </w:rPr>
        <w:t>a)</w:t>
      </w:r>
      <w:r w:rsidRPr="003D4891">
        <w:rPr>
          <w:rFonts w:ascii="Arial" w:hAnsi="Arial" w:cs="Arial"/>
          <w:sz w:val="24"/>
          <w:szCs w:val="24"/>
        </w:rPr>
        <w:tab/>
        <w:t>statutární orgán právnické osoby nebo jeho členové nebo vedoucí organizační složky státu nebo organizační složky územního samosprávného celku, bude-li poskytování zdravotních služeb zajišťováno touto organizační složkou, jsou bezúhonní,</w:t>
      </w:r>
    </w:p>
    <w:p w14:paraId="36937F8D" w14:textId="77777777" w:rsidR="003D66C7" w:rsidRPr="003D4891" w:rsidRDefault="003D66C7" w:rsidP="003D66C7">
      <w:pPr>
        <w:spacing w:before="120" w:after="120" w:line="240" w:lineRule="auto"/>
        <w:ind w:left="357" w:hanging="357"/>
        <w:jc w:val="both"/>
        <w:rPr>
          <w:rFonts w:ascii="Arial" w:hAnsi="Arial" w:cs="Arial"/>
          <w:sz w:val="24"/>
          <w:szCs w:val="24"/>
        </w:rPr>
      </w:pPr>
      <w:r w:rsidRPr="003D4891">
        <w:rPr>
          <w:rFonts w:ascii="Arial" w:hAnsi="Arial" w:cs="Arial"/>
          <w:bCs/>
          <w:sz w:val="24"/>
          <w:szCs w:val="24"/>
        </w:rPr>
        <w:t>b)</w:t>
      </w:r>
      <w:r w:rsidRPr="003D4891">
        <w:rPr>
          <w:rFonts w:ascii="Arial" w:hAnsi="Arial" w:cs="Arial"/>
          <w:sz w:val="24"/>
          <w:szCs w:val="24"/>
        </w:rPr>
        <w:tab/>
        <w:t>ustanovila odborného zástupce, který splňuje podmínky v </w:t>
      </w:r>
      <w:hyperlink r:id="rId39" w:anchor="f4437034_f4437041" w:history="1">
        <w:r w:rsidRPr="003D4891">
          <w:rPr>
            <w:rFonts w:ascii="Arial" w:hAnsi="Arial" w:cs="Arial"/>
            <w:sz w:val="24"/>
            <w:szCs w:val="24"/>
          </w:rPr>
          <w:t>§ 14 odst. 1 až 3</w:t>
        </w:r>
      </w:hyperlink>
      <w:r w:rsidRPr="003D4891">
        <w:rPr>
          <w:rFonts w:ascii="Arial" w:hAnsi="Arial" w:cs="Arial"/>
          <w:sz w:val="24"/>
          <w:szCs w:val="24"/>
        </w:rPr>
        <w:t>,</w:t>
      </w:r>
    </w:p>
    <w:p w14:paraId="5391131F" w14:textId="77777777" w:rsidR="003D66C7" w:rsidRPr="003D4891" w:rsidRDefault="003D66C7" w:rsidP="003D66C7">
      <w:pPr>
        <w:spacing w:before="120" w:after="120" w:line="240" w:lineRule="auto"/>
        <w:ind w:left="357" w:hanging="357"/>
        <w:jc w:val="both"/>
        <w:rPr>
          <w:rFonts w:ascii="Arial" w:hAnsi="Arial" w:cs="Arial"/>
          <w:sz w:val="24"/>
          <w:szCs w:val="24"/>
        </w:rPr>
      </w:pPr>
      <w:r w:rsidRPr="003D4891">
        <w:rPr>
          <w:rFonts w:ascii="Arial" w:hAnsi="Arial" w:cs="Arial"/>
          <w:bCs/>
          <w:sz w:val="24"/>
          <w:szCs w:val="24"/>
        </w:rPr>
        <w:t>c)</w:t>
      </w:r>
      <w:r w:rsidRPr="003D4891">
        <w:rPr>
          <w:rFonts w:ascii="Arial" w:hAnsi="Arial" w:cs="Arial"/>
          <w:sz w:val="24"/>
          <w:szCs w:val="24"/>
        </w:rPr>
        <w:tab/>
        <w:t>jsou splněny podmínky uvedené v </w:t>
      </w:r>
      <w:hyperlink r:id="rId40" w:anchor="f4437062_f4437067" w:history="1">
        <w:r w:rsidRPr="003D4891">
          <w:rPr>
            <w:rFonts w:ascii="Arial" w:hAnsi="Arial" w:cs="Arial"/>
            <w:sz w:val="24"/>
            <w:szCs w:val="24"/>
          </w:rPr>
          <w:t xml:space="preserve">odstavci 1 písm. f) až </w:t>
        </w:r>
        <w:r w:rsidRPr="002E0A00">
          <w:rPr>
            <w:rFonts w:ascii="Arial" w:hAnsi="Arial" w:cs="Arial"/>
            <w:strike/>
            <w:sz w:val="24"/>
            <w:szCs w:val="24"/>
          </w:rPr>
          <w:t>j)</w:t>
        </w:r>
      </w:hyperlink>
      <w:r>
        <w:rPr>
          <w:rFonts w:ascii="Arial" w:hAnsi="Arial" w:cs="Arial"/>
          <w:sz w:val="24"/>
          <w:szCs w:val="24"/>
        </w:rPr>
        <w:t xml:space="preserve"> </w:t>
      </w:r>
      <w:r>
        <w:rPr>
          <w:rFonts w:ascii="Arial" w:hAnsi="Arial" w:cs="Arial"/>
          <w:b/>
          <w:sz w:val="24"/>
          <w:szCs w:val="24"/>
        </w:rPr>
        <w:t>k)</w:t>
      </w:r>
      <w:r w:rsidRPr="003D4891">
        <w:rPr>
          <w:rFonts w:ascii="Arial" w:hAnsi="Arial" w:cs="Arial"/>
          <w:sz w:val="24"/>
          <w:szCs w:val="24"/>
        </w:rPr>
        <w:t>,</w:t>
      </w:r>
    </w:p>
    <w:p w14:paraId="7F97705D" w14:textId="77777777" w:rsidR="003D66C7" w:rsidRPr="003D4891" w:rsidRDefault="003D66C7" w:rsidP="003D66C7">
      <w:pPr>
        <w:spacing w:before="120" w:after="120" w:line="240" w:lineRule="auto"/>
        <w:ind w:left="357" w:hanging="357"/>
        <w:jc w:val="both"/>
        <w:rPr>
          <w:rFonts w:ascii="Arial" w:hAnsi="Arial" w:cs="Arial"/>
          <w:sz w:val="24"/>
          <w:szCs w:val="24"/>
        </w:rPr>
      </w:pPr>
      <w:r w:rsidRPr="003D4891">
        <w:rPr>
          <w:rFonts w:ascii="Arial" w:hAnsi="Arial" w:cs="Arial"/>
          <w:bCs/>
          <w:sz w:val="24"/>
          <w:szCs w:val="24"/>
        </w:rPr>
        <w:t>d)</w:t>
      </w:r>
      <w:r w:rsidRPr="003D4891">
        <w:rPr>
          <w:rFonts w:ascii="Arial" w:hAnsi="Arial" w:cs="Arial"/>
          <w:sz w:val="24"/>
          <w:szCs w:val="24"/>
        </w:rPr>
        <w:tab/>
        <w:t>netrvá žádná z překážek pro udělení oprávnění uvedených v </w:t>
      </w:r>
      <w:hyperlink r:id="rId41" w:anchor="f4437085_f4437088" w:history="1">
        <w:r w:rsidRPr="003D4891">
          <w:rPr>
            <w:rFonts w:ascii="Arial" w:hAnsi="Arial" w:cs="Arial"/>
            <w:sz w:val="24"/>
            <w:szCs w:val="24"/>
          </w:rPr>
          <w:t>§ 17 písm. b) až e)</w:t>
        </w:r>
      </w:hyperlink>
      <w:r w:rsidRPr="003D4891">
        <w:rPr>
          <w:rFonts w:ascii="Arial" w:hAnsi="Arial" w:cs="Arial"/>
          <w:sz w:val="24"/>
          <w:szCs w:val="24"/>
        </w:rPr>
        <w:t>,</w:t>
      </w:r>
    </w:p>
    <w:p w14:paraId="6FBE9366" w14:textId="77777777" w:rsidR="003D66C7" w:rsidRPr="003D4891" w:rsidRDefault="003D66C7" w:rsidP="0047302B">
      <w:pPr>
        <w:spacing w:before="120" w:after="120" w:line="240" w:lineRule="auto"/>
        <w:jc w:val="both"/>
        <w:rPr>
          <w:rFonts w:ascii="Arial" w:hAnsi="Arial" w:cs="Arial"/>
          <w:sz w:val="24"/>
          <w:szCs w:val="24"/>
        </w:rPr>
      </w:pPr>
      <w:r w:rsidRPr="003D4891">
        <w:rPr>
          <w:rFonts w:ascii="Arial" w:hAnsi="Arial" w:cs="Arial"/>
          <w:bCs/>
          <w:sz w:val="24"/>
          <w:szCs w:val="24"/>
        </w:rPr>
        <w:t>e)</w:t>
      </w:r>
      <w:r w:rsidRPr="003D4891">
        <w:rPr>
          <w:rFonts w:ascii="Arial" w:hAnsi="Arial" w:cs="Arial"/>
          <w:sz w:val="24"/>
          <w:szCs w:val="24"/>
        </w:rPr>
        <w:tab/>
        <w:t>byla zřízena krajem jako příspěvková organizace podle zákona o zdravotnické záchranné službě a je oprávněna využívat linku národního čísla tísňového volání 155, jde-li o poskytování zdravotnické záchranné služby.</w:t>
      </w:r>
    </w:p>
    <w:p w14:paraId="7D299461" w14:textId="77777777" w:rsidR="00CE7AFF" w:rsidRPr="001F1BC0" w:rsidRDefault="00CE7AFF" w:rsidP="003D66C7">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 </w:t>
      </w:r>
    </w:p>
    <w:p w14:paraId="3F2E55D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(4) Oprávnění k poskytování zdravotních služeb nelze převést ani nepřechází na jinou osobu. Jiná osoba může na základě oprávnění poskytovat zdravotní služby, jen pokračuje-li v poskytování zdravotních služeb podle </w:t>
      </w:r>
      <w:hyperlink r:id="rId42" w:history="1">
        <w:r w:rsidRPr="003D66C7">
          <w:rPr>
            <w:rFonts w:ascii="Arial" w:hAnsi="Arial" w:cs="Arial"/>
            <w:sz w:val="24"/>
            <w:szCs w:val="24"/>
          </w:rPr>
          <w:t>§ 27</w:t>
        </w:r>
      </w:hyperlink>
      <w:r w:rsidRPr="003D66C7">
        <w:rPr>
          <w:rFonts w:ascii="Arial" w:hAnsi="Arial" w:cs="Arial"/>
          <w:sz w:val="24"/>
          <w:szCs w:val="24"/>
        </w:rPr>
        <w:t>.</w:t>
      </w:r>
      <w:r w:rsidRPr="001F1BC0">
        <w:rPr>
          <w:rFonts w:ascii="Arial" w:hAnsi="Arial" w:cs="Arial"/>
          <w:sz w:val="24"/>
          <w:szCs w:val="24"/>
        </w:rPr>
        <w:t xml:space="preserve"> </w:t>
      </w:r>
    </w:p>
    <w:p w14:paraId="6F9FAB4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B7BFB38"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17 </w:t>
      </w:r>
    </w:p>
    <w:p w14:paraId="3E61878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3E9A4839" w14:textId="77777777" w:rsidR="00CE7AFF" w:rsidRPr="00745331" w:rsidRDefault="00CE7AFF">
      <w:pPr>
        <w:widowControl w:val="0"/>
        <w:autoSpaceDE w:val="0"/>
        <w:autoSpaceDN w:val="0"/>
        <w:adjustRightInd w:val="0"/>
        <w:spacing w:after="0" w:line="240" w:lineRule="auto"/>
        <w:jc w:val="center"/>
        <w:rPr>
          <w:rFonts w:ascii="Arial" w:hAnsi="Arial" w:cs="Arial"/>
          <w:b/>
          <w:sz w:val="24"/>
          <w:szCs w:val="24"/>
        </w:rPr>
      </w:pPr>
      <w:r w:rsidRPr="00745331">
        <w:rPr>
          <w:rFonts w:ascii="Arial" w:hAnsi="Arial" w:cs="Arial"/>
          <w:b/>
          <w:sz w:val="24"/>
          <w:szCs w:val="24"/>
        </w:rPr>
        <w:t xml:space="preserve">Překážky udělení oprávnění k poskytování zdravotních služeb </w:t>
      </w:r>
    </w:p>
    <w:p w14:paraId="3FD1934A" w14:textId="77777777" w:rsidR="00CE7AFF" w:rsidRPr="00B41FD9" w:rsidRDefault="00CE7AFF">
      <w:pPr>
        <w:widowControl w:val="0"/>
        <w:autoSpaceDE w:val="0"/>
        <w:autoSpaceDN w:val="0"/>
        <w:adjustRightInd w:val="0"/>
        <w:spacing w:after="0" w:line="240" w:lineRule="auto"/>
        <w:rPr>
          <w:rFonts w:ascii="Arial" w:hAnsi="Arial" w:cs="Arial"/>
          <w:bCs/>
          <w:sz w:val="24"/>
          <w:szCs w:val="24"/>
        </w:rPr>
      </w:pPr>
    </w:p>
    <w:p w14:paraId="660C5CE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Oprávnění k poskytování zdravotních služeb nelze udělit </w:t>
      </w:r>
    </w:p>
    <w:p w14:paraId="03547CF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B4A8C9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fyzické osobě, které byl uložen soudem nebo správním orgánem zákaz činnosti spočívající v poskytování zdravotních služeb, a to po dobu trvání tohoto zákazu, </w:t>
      </w:r>
    </w:p>
    <w:p w14:paraId="5600183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CAD7F3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b) fyzické nebo právnické osobě, které bylo</w:t>
      </w:r>
      <w:r w:rsidRPr="002675BE">
        <w:rPr>
          <w:rFonts w:ascii="Arial" w:hAnsi="Arial" w:cs="Arial"/>
          <w:sz w:val="24"/>
          <w:szCs w:val="24"/>
        </w:rPr>
        <w:t xml:space="preserve"> </w:t>
      </w:r>
      <w:r w:rsidR="00714007" w:rsidRPr="002675BE">
        <w:rPr>
          <w:rFonts w:ascii="Arial" w:hAnsi="Arial" w:cs="Arial"/>
          <w:sz w:val="24"/>
          <w:szCs w:val="24"/>
        </w:rPr>
        <w:t>odňato</w:t>
      </w:r>
      <w:r w:rsidR="00714007" w:rsidRPr="007958AA">
        <w:rPr>
          <w:rFonts w:ascii="Arial" w:hAnsi="Arial" w:cs="Arial"/>
          <w:sz w:val="24"/>
          <w:szCs w:val="24"/>
        </w:rPr>
        <w:t xml:space="preserve"> </w:t>
      </w:r>
      <w:r w:rsidRPr="001F1BC0">
        <w:rPr>
          <w:rFonts w:ascii="Arial" w:hAnsi="Arial" w:cs="Arial"/>
          <w:sz w:val="24"/>
          <w:szCs w:val="24"/>
        </w:rPr>
        <w:t xml:space="preserve">oprávnění podle </w:t>
      </w:r>
      <w:hyperlink r:id="rId43" w:history="1">
        <w:r w:rsidRPr="00714007">
          <w:rPr>
            <w:rFonts w:ascii="Arial" w:hAnsi="Arial" w:cs="Arial"/>
            <w:sz w:val="24"/>
            <w:szCs w:val="24"/>
          </w:rPr>
          <w:t>§ 24 odst. 2 písm. b)</w:t>
        </w:r>
      </w:hyperlink>
      <w:r w:rsidRPr="00714007">
        <w:rPr>
          <w:rFonts w:ascii="Arial" w:hAnsi="Arial" w:cs="Arial"/>
          <w:sz w:val="24"/>
          <w:szCs w:val="24"/>
        </w:rPr>
        <w:t xml:space="preserve">, </w:t>
      </w:r>
      <w:hyperlink r:id="rId44" w:history="1">
        <w:r w:rsidRPr="00714007">
          <w:rPr>
            <w:rFonts w:ascii="Arial" w:hAnsi="Arial" w:cs="Arial"/>
            <w:sz w:val="24"/>
            <w:szCs w:val="24"/>
          </w:rPr>
          <w:t>odst. 3 písm. a), b), c) nebo d)</w:t>
        </w:r>
      </w:hyperlink>
      <w:r w:rsidRPr="00714007">
        <w:rPr>
          <w:rFonts w:ascii="Arial" w:hAnsi="Arial" w:cs="Arial"/>
          <w:sz w:val="24"/>
          <w:szCs w:val="24"/>
        </w:rPr>
        <w:t xml:space="preserve"> nebo </w:t>
      </w:r>
      <w:hyperlink r:id="rId45" w:history="1">
        <w:r w:rsidRPr="00714007">
          <w:rPr>
            <w:rFonts w:ascii="Arial" w:hAnsi="Arial" w:cs="Arial"/>
            <w:sz w:val="24"/>
            <w:szCs w:val="24"/>
          </w:rPr>
          <w:t>odst. 4 písm. a), b), c), d) nebo e)</w:t>
        </w:r>
      </w:hyperlink>
      <w:r w:rsidRPr="001F1BC0">
        <w:rPr>
          <w:rFonts w:ascii="Arial" w:hAnsi="Arial" w:cs="Arial"/>
          <w:sz w:val="24"/>
          <w:szCs w:val="24"/>
        </w:rPr>
        <w:t xml:space="preserve">, a to po dobu 3 let ode dne nabytí právní moci rozhodnutí o odnětí oprávnění, </w:t>
      </w:r>
    </w:p>
    <w:p w14:paraId="06F5881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473B06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fyzické nebo právnické osobě po dobu 3 let ode dne nabytí právní moci rozhodnutí o zamítnutí insolvenčního návrhu proto, že majetek dlužníka nepostačuje k úhradě nákladů insolvenčního řízení nebo po dobu 3 let ode dne nabytí právní moci rozhodnutí o zrušení konkursu proto, že majetek dlužníka je zcela nepostačující pro uspokojení věřitelů, </w:t>
      </w:r>
    </w:p>
    <w:p w14:paraId="3543408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00F3E1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fyzické nebo právnické osobě, jestliže soud v insolvenčním řízení nařídil předběžné opatření, jímž tuto osobu, jejíž úpadek nebo hrozící úpadek se v tomto řízení řeší, omezil v nakládání s majetkovou podstatou a předběžný insolvenční správce nedal k úkonům této osoby souvisejícím se vznikem oprávnění písemný souhlas, nebo </w:t>
      </w:r>
    </w:p>
    <w:p w14:paraId="13CE5B1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E894DB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fyzické nebo právnické osobě v průběhu insolvenčního řízení, na jejíž majetek byl prohlášen konkurs, a insolvenční správce nedal k úkonům této osoby souvisejícím se vznikem oprávnění písemný souhlas. </w:t>
      </w:r>
    </w:p>
    <w:p w14:paraId="5C50DE2C" w14:textId="05BEB6BF" w:rsidR="009C261E"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2CC9CF7" w14:textId="77777777" w:rsidR="00714007" w:rsidRPr="00C503D1" w:rsidRDefault="00714007" w:rsidP="00714007">
      <w:pPr>
        <w:spacing w:before="120" w:after="120" w:line="240" w:lineRule="auto"/>
        <w:jc w:val="center"/>
        <w:rPr>
          <w:rFonts w:ascii="Arial" w:hAnsi="Arial" w:cs="Arial"/>
          <w:bCs/>
          <w:sz w:val="24"/>
          <w:szCs w:val="24"/>
        </w:rPr>
      </w:pPr>
      <w:r w:rsidRPr="00C503D1">
        <w:rPr>
          <w:rFonts w:ascii="Arial" w:hAnsi="Arial" w:cs="Arial"/>
          <w:bCs/>
          <w:sz w:val="24"/>
          <w:szCs w:val="24"/>
        </w:rPr>
        <w:t>§ 18</w:t>
      </w:r>
    </w:p>
    <w:p w14:paraId="7EAE6ED1" w14:textId="77777777" w:rsidR="00714007" w:rsidRPr="00745331" w:rsidRDefault="00714007" w:rsidP="00714007">
      <w:pPr>
        <w:spacing w:before="120" w:after="120" w:line="240" w:lineRule="auto"/>
        <w:jc w:val="center"/>
        <w:outlineLvl w:val="2"/>
        <w:rPr>
          <w:rFonts w:ascii="Arial" w:hAnsi="Arial" w:cs="Arial"/>
          <w:b/>
          <w:sz w:val="24"/>
          <w:szCs w:val="24"/>
        </w:rPr>
      </w:pPr>
      <w:r w:rsidRPr="00745331">
        <w:rPr>
          <w:rFonts w:ascii="Arial" w:hAnsi="Arial" w:cs="Arial"/>
          <w:b/>
          <w:sz w:val="24"/>
          <w:szCs w:val="24"/>
        </w:rPr>
        <w:t>Žádost o udělení oprávnění k poskytování zdravotních služeb</w:t>
      </w:r>
    </w:p>
    <w:p w14:paraId="5E2BC68B" w14:textId="77777777" w:rsidR="00714007" w:rsidRPr="00C503D1" w:rsidRDefault="00714007" w:rsidP="00714007">
      <w:pPr>
        <w:spacing w:before="120" w:after="120" w:line="240" w:lineRule="auto"/>
        <w:jc w:val="both"/>
        <w:rPr>
          <w:rFonts w:ascii="Arial" w:hAnsi="Arial" w:cs="Arial"/>
          <w:sz w:val="24"/>
          <w:szCs w:val="24"/>
        </w:rPr>
      </w:pPr>
      <w:r w:rsidRPr="00C503D1">
        <w:rPr>
          <w:rFonts w:ascii="Arial" w:hAnsi="Arial" w:cs="Arial"/>
          <w:bCs/>
          <w:sz w:val="24"/>
          <w:szCs w:val="24"/>
        </w:rPr>
        <w:t>(1)</w:t>
      </w:r>
      <w:r w:rsidRPr="00C503D1">
        <w:rPr>
          <w:rFonts w:ascii="Arial" w:hAnsi="Arial" w:cs="Arial"/>
          <w:sz w:val="24"/>
          <w:szCs w:val="24"/>
        </w:rPr>
        <w:t> Žádost o udělení oprávnění k poskytování zdravotních služeb kromě náležitostí stanovených správním řádem obsahuje,</w:t>
      </w:r>
    </w:p>
    <w:p w14:paraId="506C9B5C" w14:textId="77777777" w:rsidR="00714007" w:rsidRPr="00C503D1" w:rsidRDefault="00714007" w:rsidP="00714007">
      <w:pPr>
        <w:spacing w:before="120" w:after="120" w:line="240" w:lineRule="auto"/>
        <w:ind w:left="357" w:hanging="357"/>
        <w:jc w:val="both"/>
        <w:rPr>
          <w:rFonts w:ascii="Arial" w:hAnsi="Arial" w:cs="Arial"/>
          <w:sz w:val="24"/>
          <w:szCs w:val="24"/>
        </w:rPr>
      </w:pPr>
      <w:r w:rsidRPr="00C503D1">
        <w:rPr>
          <w:rFonts w:ascii="Arial" w:hAnsi="Arial" w:cs="Arial"/>
          <w:bCs/>
          <w:sz w:val="24"/>
          <w:szCs w:val="24"/>
        </w:rPr>
        <w:t>a)</w:t>
      </w:r>
      <w:r w:rsidRPr="00C503D1">
        <w:rPr>
          <w:rFonts w:ascii="Arial" w:hAnsi="Arial" w:cs="Arial"/>
          <w:sz w:val="24"/>
          <w:szCs w:val="24"/>
        </w:rPr>
        <w:tab/>
        <w:t>je-li žadatelem fyzická osoba</w:t>
      </w:r>
    </w:p>
    <w:p w14:paraId="71910298" w14:textId="77777777" w:rsidR="00714007" w:rsidRPr="00C503D1" w:rsidRDefault="00714007" w:rsidP="00714007">
      <w:pPr>
        <w:spacing w:before="120" w:after="120" w:line="240" w:lineRule="auto"/>
        <w:ind w:left="714" w:hanging="357"/>
        <w:jc w:val="both"/>
        <w:rPr>
          <w:rFonts w:ascii="Arial" w:hAnsi="Arial" w:cs="Arial"/>
          <w:sz w:val="24"/>
          <w:szCs w:val="24"/>
        </w:rPr>
      </w:pPr>
      <w:r w:rsidRPr="00C503D1">
        <w:rPr>
          <w:rFonts w:ascii="Arial" w:hAnsi="Arial" w:cs="Arial"/>
          <w:bCs/>
          <w:sz w:val="24"/>
          <w:szCs w:val="24"/>
        </w:rPr>
        <w:t>1.</w:t>
      </w:r>
      <w:r w:rsidRPr="00C503D1">
        <w:rPr>
          <w:rFonts w:ascii="Arial" w:hAnsi="Arial" w:cs="Arial"/>
          <w:sz w:val="24"/>
          <w:szCs w:val="24"/>
        </w:rPr>
        <w:tab/>
        <w:t xml:space="preserve">jméno, </w:t>
      </w:r>
      <w:r w:rsidRPr="001029C0">
        <w:rPr>
          <w:rFonts w:ascii="Arial" w:hAnsi="Arial" w:cs="Arial"/>
          <w:sz w:val="24"/>
          <w:szCs w:val="24"/>
        </w:rPr>
        <w:t>popřípadě jména, příjmení,</w:t>
      </w:r>
      <w:r w:rsidRPr="00C503D1">
        <w:rPr>
          <w:rFonts w:ascii="Arial" w:hAnsi="Arial" w:cs="Arial"/>
          <w:sz w:val="24"/>
          <w:szCs w:val="24"/>
        </w:rPr>
        <w:t xml:space="preserve"> rodné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a datum a místo narození žadatele,</w:t>
      </w:r>
    </w:p>
    <w:p w14:paraId="631D69D1" w14:textId="77777777" w:rsidR="00714007" w:rsidRPr="00C503D1" w:rsidRDefault="00714007" w:rsidP="00714007">
      <w:pPr>
        <w:spacing w:before="120" w:after="120" w:line="240" w:lineRule="auto"/>
        <w:ind w:left="714" w:hanging="357"/>
        <w:jc w:val="both"/>
        <w:rPr>
          <w:rFonts w:ascii="Arial" w:hAnsi="Arial" w:cs="Arial"/>
          <w:sz w:val="24"/>
          <w:szCs w:val="24"/>
        </w:rPr>
      </w:pPr>
      <w:r w:rsidRPr="00C503D1">
        <w:rPr>
          <w:rFonts w:ascii="Arial" w:hAnsi="Arial" w:cs="Arial"/>
          <w:bCs/>
          <w:sz w:val="24"/>
          <w:szCs w:val="24"/>
        </w:rPr>
        <w:t>2.</w:t>
      </w:r>
      <w:r w:rsidRPr="00C503D1">
        <w:rPr>
          <w:rFonts w:ascii="Arial" w:hAnsi="Arial" w:cs="Arial"/>
          <w:sz w:val="24"/>
          <w:szCs w:val="24"/>
        </w:rPr>
        <w:tab/>
        <w:t>identifikační číslo osoby</w:t>
      </w:r>
      <w:hyperlink r:id="rId46" w:anchor="f4438543" w:history="1">
        <w:r w:rsidRPr="00C503D1">
          <w:rPr>
            <w:rFonts w:ascii="Arial" w:hAnsi="Arial" w:cs="Arial"/>
            <w:bCs/>
            <w:sz w:val="24"/>
            <w:szCs w:val="24"/>
            <w:vertAlign w:val="superscript"/>
          </w:rPr>
          <w:t>17</w:t>
        </w:r>
        <w:r w:rsidRPr="00C503D1">
          <w:rPr>
            <w:rFonts w:ascii="Arial" w:hAnsi="Arial" w:cs="Arial"/>
            <w:bCs/>
            <w:sz w:val="24"/>
            <w:szCs w:val="24"/>
          </w:rPr>
          <w:t>)</w:t>
        </w:r>
      </w:hyperlink>
      <w:r w:rsidRPr="00C503D1">
        <w:rPr>
          <w:rFonts w:ascii="Arial" w:hAnsi="Arial" w:cs="Arial"/>
          <w:sz w:val="24"/>
          <w:szCs w:val="24"/>
        </w:rPr>
        <w:t> (dále jen „identifikační číslo“), bylo-li přiděleno,</w:t>
      </w:r>
    </w:p>
    <w:p w14:paraId="7A7166A4" w14:textId="77777777" w:rsidR="00714007" w:rsidRPr="00C503D1" w:rsidRDefault="00714007" w:rsidP="00714007">
      <w:pPr>
        <w:spacing w:before="120" w:after="120" w:line="240" w:lineRule="auto"/>
        <w:ind w:left="714" w:hanging="357"/>
        <w:jc w:val="both"/>
        <w:rPr>
          <w:rFonts w:ascii="Arial" w:hAnsi="Arial" w:cs="Arial"/>
          <w:sz w:val="24"/>
          <w:szCs w:val="24"/>
        </w:rPr>
      </w:pPr>
      <w:r w:rsidRPr="00C503D1">
        <w:rPr>
          <w:rFonts w:ascii="Arial" w:hAnsi="Arial" w:cs="Arial"/>
          <w:bCs/>
          <w:sz w:val="24"/>
          <w:szCs w:val="24"/>
        </w:rPr>
        <w:t>3.</w:t>
      </w:r>
      <w:r w:rsidRPr="00C503D1">
        <w:rPr>
          <w:rFonts w:ascii="Arial" w:hAnsi="Arial" w:cs="Arial"/>
          <w:sz w:val="24"/>
          <w:szCs w:val="24"/>
        </w:rPr>
        <w:tab/>
        <w:t xml:space="preserve">jméno, </w:t>
      </w:r>
      <w:r w:rsidRPr="001029C0">
        <w:rPr>
          <w:rFonts w:ascii="Arial" w:hAnsi="Arial" w:cs="Arial"/>
          <w:sz w:val="24"/>
          <w:szCs w:val="24"/>
        </w:rPr>
        <w:t>popřípadě jména, příjmení,</w:t>
      </w:r>
      <w:r w:rsidRPr="00C503D1">
        <w:rPr>
          <w:rFonts w:ascii="Arial" w:hAnsi="Arial" w:cs="Arial"/>
          <w:sz w:val="24"/>
          <w:szCs w:val="24"/>
        </w:rPr>
        <w:t xml:space="preserve"> rodné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a datum a místo narození odborného zástupce, jestliže musí být ustanoven,</w:t>
      </w:r>
    </w:p>
    <w:p w14:paraId="69DF26A8" w14:textId="6C0BB8BA" w:rsidR="003D2ACB" w:rsidRPr="0020684E" w:rsidRDefault="00714007" w:rsidP="003D2ACB">
      <w:pPr>
        <w:spacing w:before="120" w:after="120" w:line="240" w:lineRule="auto"/>
        <w:ind w:left="714" w:hanging="357"/>
        <w:jc w:val="both"/>
        <w:rPr>
          <w:rFonts w:ascii="Arial" w:hAnsi="Arial" w:cs="Arial"/>
          <w:b/>
          <w:bCs/>
          <w:color w:val="FF0000"/>
          <w:sz w:val="24"/>
          <w:szCs w:val="24"/>
        </w:rPr>
      </w:pPr>
      <w:r w:rsidRPr="00C503D1">
        <w:rPr>
          <w:rFonts w:ascii="Arial" w:hAnsi="Arial" w:cs="Arial"/>
          <w:bCs/>
          <w:sz w:val="24"/>
          <w:szCs w:val="24"/>
        </w:rPr>
        <w:t>4.</w:t>
      </w:r>
      <w:r w:rsidRPr="00C503D1">
        <w:rPr>
          <w:rFonts w:ascii="Arial" w:hAnsi="Arial" w:cs="Arial"/>
          <w:sz w:val="24"/>
          <w:szCs w:val="24"/>
        </w:rPr>
        <w:tab/>
        <w:t>formu zdravotní péče, obory zdravotní péče, popřípadě druh zdravotní péče podle </w:t>
      </w:r>
      <w:hyperlink r:id="rId47" w:anchor="f4436960_f4436963" w:history="1">
        <w:r w:rsidRPr="00C503D1">
          <w:rPr>
            <w:rFonts w:ascii="Arial" w:hAnsi="Arial" w:cs="Arial"/>
            <w:sz w:val="24"/>
            <w:szCs w:val="24"/>
          </w:rPr>
          <w:t xml:space="preserve">§ 5 odst. 2 písm. f) až </w:t>
        </w:r>
        <w:r w:rsidRPr="000F5CB0">
          <w:rPr>
            <w:rFonts w:ascii="Arial" w:hAnsi="Arial" w:cs="Arial"/>
            <w:sz w:val="24"/>
            <w:szCs w:val="24"/>
          </w:rPr>
          <w:t>i)</w:t>
        </w:r>
      </w:hyperlink>
      <w:r w:rsidRPr="00C503D1">
        <w:rPr>
          <w:rFonts w:ascii="Arial" w:hAnsi="Arial" w:cs="Arial"/>
          <w:sz w:val="24"/>
          <w:szCs w:val="24"/>
        </w:rPr>
        <w:t> </w:t>
      </w:r>
      <w:r>
        <w:rPr>
          <w:rFonts w:ascii="Arial" w:hAnsi="Arial" w:cs="Arial"/>
          <w:b/>
          <w:sz w:val="24"/>
          <w:szCs w:val="24"/>
        </w:rPr>
        <w:t xml:space="preserve"> </w:t>
      </w:r>
      <w:r w:rsidRPr="00C503D1">
        <w:rPr>
          <w:rFonts w:ascii="Arial" w:hAnsi="Arial" w:cs="Arial"/>
          <w:sz w:val="24"/>
          <w:szCs w:val="24"/>
        </w:rPr>
        <w:t>nebo název zdravotní služby podle </w:t>
      </w:r>
      <w:hyperlink r:id="rId48" w:anchor="f4436910_f4436915" w:history="1">
        <w:r w:rsidRPr="00926C5F">
          <w:rPr>
            <w:rFonts w:ascii="Arial" w:hAnsi="Arial" w:cs="Arial"/>
            <w:sz w:val="24"/>
            <w:szCs w:val="24"/>
          </w:rPr>
          <w:t xml:space="preserve">§ 2 odst. 2 písm. </w:t>
        </w:r>
        <w:r w:rsidR="00574C27" w:rsidRPr="00926C5F">
          <w:rPr>
            <w:rFonts w:ascii="Arial" w:hAnsi="Arial" w:cs="Arial"/>
            <w:b/>
            <w:bCs/>
            <w:sz w:val="24"/>
            <w:szCs w:val="24"/>
          </w:rPr>
          <w:t xml:space="preserve">b), </w:t>
        </w:r>
        <w:r w:rsidRPr="00926C5F">
          <w:rPr>
            <w:rFonts w:ascii="Arial" w:hAnsi="Arial" w:cs="Arial"/>
            <w:sz w:val="24"/>
            <w:szCs w:val="24"/>
          </w:rPr>
          <w:t>d) až f)</w:t>
        </w:r>
      </w:hyperlink>
      <w:r w:rsidRPr="00926C5F">
        <w:rPr>
          <w:rFonts w:ascii="Arial" w:hAnsi="Arial" w:cs="Arial"/>
          <w:sz w:val="24"/>
          <w:szCs w:val="24"/>
        </w:rPr>
        <w:t xml:space="preserve"> a i), a to pro každé </w:t>
      </w:r>
      <w:r w:rsidRPr="00C503D1">
        <w:rPr>
          <w:rFonts w:ascii="Arial" w:hAnsi="Arial" w:cs="Arial"/>
          <w:sz w:val="24"/>
          <w:szCs w:val="24"/>
        </w:rPr>
        <w:t>místo poskytování zdravotních služeb</w:t>
      </w:r>
      <w:bookmarkStart w:id="32" w:name="_Hlk45893761"/>
      <w:bookmarkStart w:id="33" w:name="_Hlk46845276"/>
      <w:r w:rsidR="00574C27" w:rsidRPr="0020684E">
        <w:rPr>
          <w:rFonts w:ascii="Arial" w:hAnsi="Arial" w:cs="Arial"/>
          <w:b/>
          <w:bCs/>
          <w:sz w:val="24"/>
          <w:szCs w:val="24"/>
        </w:rPr>
        <w:t>;</w:t>
      </w:r>
      <w:r w:rsidRPr="0020684E">
        <w:rPr>
          <w:rFonts w:ascii="Arial" w:hAnsi="Arial" w:cs="Arial"/>
          <w:b/>
          <w:bCs/>
          <w:sz w:val="24"/>
          <w:szCs w:val="24"/>
        </w:rPr>
        <w:t xml:space="preserve"> </w:t>
      </w:r>
      <w:bookmarkEnd w:id="32"/>
      <w:bookmarkEnd w:id="33"/>
      <w:r w:rsidR="0020684E" w:rsidRPr="0020684E">
        <w:rPr>
          <w:rFonts w:ascii="Arial" w:hAnsi="Arial" w:cs="Arial"/>
          <w:b/>
          <w:bCs/>
          <w:sz w:val="24"/>
          <w:szCs w:val="24"/>
        </w:rPr>
        <w:t>jde-</w:t>
      </w:r>
      <w:r w:rsidR="0020684E" w:rsidRPr="00F97910">
        <w:rPr>
          <w:rFonts w:ascii="Arial" w:hAnsi="Arial" w:cs="Arial"/>
          <w:b/>
          <w:bCs/>
          <w:sz w:val="24"/>
          <w:szCs w:val="24"/>
        </w:rPr>
        <w:t xml:space="preserve">li pouze o provádění prohlídek těl zemřelých mimo zdravotnické zařízení nebo </w:t>
      </w:r>
      <w:r w:rsidR="00DE7D00" w:rsidRPr="00F97910">
        <w:rPr>
          <w:rFonts w:ascii="Arial" w:hAnsi="Arial" w:cs="Arial"/>
          <w:b/>
          <w:bCs/>
          <w:sz w:val="24"/>
          <w:szCs w:val="24"/>
        </w:rPr>
        <w:t xml:space="preserve">ambulantní péče </w:t>
      </w:r>
      <w:r w:rsidR="0020684E" w:rsidRPr="00F97910">
        <w:rPr>
          <w:rFonts w:ascii="Arial" w:hAnsi="Arial" w:cs="Arial"/>
          <w:b/>
          <w:bCs/>
          <w:sz w:val="24"/>
          <w:szCs w:val="24"/>
        </w:rPr>
        <w:t>v mobilním zdravotnickém zařízení</w:t>
      </w:r>
      <w:r w:rsidR="00764DD9" w:rsidRPr="00F97910">
        <w:rPr>
          <w:rFonts w:ascii="Arial" w:hAnsi="Arial" w:cs="Arial"/>
          <w:b/>
          <w:bCs/>
          <w:sz w:val="24"/>
          <w:szCs w:val="24"/>
        </w:rPr>
        <w:t xml:space="preserve"> podle § 7 odst. 4</w:t>
      </w:r>
      <w:r w:rsidR="0020684E" w:rsidRPr="00F97910">
        <w:rPr>
          <w:rFonts w:ascii="Arial" w:hAnsi="Arial" w:cs="Arial"/>
          <w:b/>
          <w:bCs/>
          <w:sz w:val="24"/>
          <w:szCs w:val="24"/>
        </w:rPr>
        <w:t xml:space="preserve">, uvede se tato skutečnost; jde-li o centrum duševního zdraví, centrum komplexní </w:t>
      </w:r>
      <w:r w:rsidR="00883B34" w:rsidRPr="00F97910">
        <w:rPr>
          <w:rFonts w:ascii="Arial" w:hAnsi="Arial" w:cs="Arial"/>
          <w:b/>
          <w:bCs/>
          <w:sz w:val="24"/>
          <w:szCs w:val="24"/>
        </w:rPr>
        <w:t xml:space="preserve">zdravotní </w:t>
      </w:r>
      <w:r w:rsidR="0020684E" w:rsidRPr="00F97910">
        <w:rPr>
          <w:rFonts w:ascii="Arial" w:hAnsi="Arial" w:cs="Arial"/>
          <w:b/>
          <w:bCs/>
          <w:sz w:val="24"/>
          <w:szCs w:val="24"/>
        </w:rPr>
        <w:t>péče o děti nebo hospic, uv</w:t>
      </w:r>
      <w:r w:rsidR="000B3442" w:rsidRPr="00F97910">
        <w:rPr>
          <w:rFonts w:ascii="Arial" w:hAnsi="Arial" w:cs="Arial"/>
          <w:b/>
          <w:bCs/>
          <w:sz w:val="24"/>
          <w:szCs w:val="24"/>
        </w:rPr>
        <w:t xml:space="preserve">ede </w:t>
      </w:r>
      <w:r w:rsidR="0020684E" w:rsidRPr="00F97910">
        <w:rPr>
          <w:rFonts w:ascii="Arial" w:hAnsi="Arial" w:cs="Arial"/>
          <w:b/>
          <w:bCs/>
          <w:sz w:val="24"/>
          <w:szCs w:val="24"/>
        </w:rPr>
        <w:t>se rovněž tato skutečnost</w:t>
      </w:r>
      <w:r w:rsidR="003D2ACB" w:rsidRPr="00F97910">
        <w:rPr>
          <w:rFonts w:ascii="Arial" w:hAnsi="Arial" w:cs="Arial"/>
          <w:sz w:val="24"/>
          <w:szCs w:val="24"/>
        </w:rPr>
        <w:t>,</w:t>
      </w:r>
    </w:p>
    <w:p w14:paraId="7FFA72FC" w14:textId="30DAEB93" w:rsidR="00D010C8" w:rsidRDefault="00714007" w:rsidP="00714007">
      <w:pPr>
        <w:spacing w:before="120" w:after="120" w:line="240" w:lineRule="auto"/>
        <w:ind w:left="714" w:hanging="357"/>
        <w:jc w:val="both"/>
        <w:rPr>
          <w:rFonts w:ascii="Arial" w:hAnsi="Arial" w:cs="Arial"/>
          <w:b/>
          <w:dstrike/>
          <w:color w:val="FF0000"/>
          <w:sz w:val="24"/>
          <w:szCs w:val="24"/>
        </w:rPr>
      </w:pPr>
      <w:r w:rsidRPr="00C503D1">
        <w:rPr>
          <w:rFonts w:ascii="Arial" w:hAnsi="Arial" w:cs="Arial"/>
          <w:bCs/>
          <w:sz w:val="24"/>
          <w:szCs w:val="24"/>
        </w:rPr>
        <w:t>5.</w:t>
      </w:r>
      <w:r w:rsidRPr="00C503D1">
        <w:rPr>
          <w:rFonts w:ascii="Arial" w:hAnsi="Arial" w:cs="Arial"/>
          <w:sz w:val="24"/>
          <w:szCs w:val="24"/>
        </w:rPr>
        <w:tab/>
        <w:t xml:space="preserve">adresu </w:t>
      </w:r>
      <w:r w:rsidRPr="00C503D1">
        <w:rPr>
          <w:rFonts w:ascii="Arial" w:hAnsi="Arial" w:cs="Arial"/>
          <w:b/>
          <w:sz w:val="24"/>
          <w:szCs w:val="24"/>
        </w:rPr>
        <w:t>sídla a</w:t>
      </w:r>
      <w:r w:rsidRPr="00C503D1">
        <w:rPr>
          <w:rFonts w:ascii="Arial" w:hAnsi="Arial" w:cs="Arial"/>
          <w:sz w:val="24"/>
          <w:szCs w:val="24"/>
        </w:rPr>
        <w:t xml:space="preserve"> místa, popřípadě míst poskytování zdravotních služeb, v případě zdravotnické dopravní služby nebo přepravy pacientů neodkladné péče adresu místa jednotlivých pracovišť </w:t>
      </w:r>
      <w:bookmarkStart w:id="34" w:name="_Hlk45894242"/>
      <w:r w:rsidRPr="008A36D4">
        <w:rPr>
          <w:rFonts w:ascii="Arial" w:hAnsi="Arial" w:cs="Arial"/>
          <w:strike/>
          <w:sz w:val="24"/>
          <w:szCs w:val="24"/>
        </w:rPr>
        <w:t>a v případě poskytování domácí</w:t>
      </w:r>
      <w:r w:rsidRPr="00C503D1">
        <w:rPr>
          <w:rFonts w:ascii="Arial" w:hAnsi="Arial" w:cs="Arial"/>
          <w:sz w:val="24"/>
          <w:szCs w:val="24"/>
        </w:rPr>
        <w:t xml:space="preserve"> </w:t>
      </w:r>
      <w:r w:rsidRPr="008A36D4">
        <w:rPr>
          <w:rFonts w:ascii="Arial" w:hAnsi="Arial" w:cs="Arial"/>
          <w:strike/>
          <w:sz w:val="24"/>
          <w:szCs w:val="24"/>
        </w:rPr>
        <w:t>péče</w:t>
      </w:r>
      <w:r w:rsidR="008A36D4" w:rsidRPr="00FC5646">
        <w:rPr>
          <w:rFonts w:ascii="Arial" w:hAnsi="Arial" w:cs="Arial"/>
          <w:b/>
          <w:sz w:val="24"/>
          <w:szCs w:val="24"/>
        </w:rPr>
        <w:t>; jde-li o poskytovatele, který je povinen podle § 11 odst. 5 mít kontaktní pracoviště,</w:t>
      </w:r>
      <w:r w:rsidR="008A36D4" w:rsidRPr="00FC5646">
        <w:rPr>
          <w:rFonts w:ascii="Arial" w:hAnsi="Arial" w:cs="Arial"/>
          <w:sz w:val="24"/>
          <w:szCs w:val="24"/>
        </w:rPr>
        <w:t xml:space="preserve"> </w:t>
      </w:r>
      <w:bookmarkEnd w:id="34"/>
      <w:r w:rsidR="008A36D4">
        <w:rPr>
          <w:rFonts w:ascii="Arial" w:hAnsi="Arial" w:cs="Arial"/>
          <w:sz w:val="24"/>
          <w:szCs w:val="24"/>
        </w:rPr>
        <w:t>adresu místa kontaktního pracoviště,</w:t>
      </w:r>
      <w:r w:rsidR="00613F4D">
        <w:rPr>
          <w:rFonts w:ascii="Arial" w:hAnsi="Arial" w:cs="Arial"/>
          <w:sz w:val="24"/>
          <w:szCs w:val="24"/>
        </w:rPr>
        <w:t xml:space="preserve"> </w:t>
      </w:r>
    </w:p>
    <w:p w14:paraId="461A2A74" w14:textId="77777777" w:rsidR="00714007" w:rsidRPr="00C503D1" w:rsidRDefault="00714007" w:rsidP="00714007">
      <w:pPr>
        <w:spacing w:before="120" w:after="120" w:line="240" w:lineRule="auto"/>
        <w:ind w:left="714" w:hanging="357"/>
        <w:jc w:val="both"/>
        <w:rPr>
          <w:rFonts w:ascii="Arial" w:hAnsi="Arial" w:cs="Arial"/>
          <w:sz w:val="24"/>
          <w:szCs w:val="24"/>
        </w:rPr>
      </w:pPr>
      <w:r w:rsidRPr="00C503D1">
        <w:rPr>
          <w:rFonts w:ascii="Arial" w:hAnsi="Arial" w:cs="Arial"/>
          <w:bCs/>
          <w:sz w:val="24"/>
          <w:szCs w:val="24"/>
        </w:rPr>
        <w:t>6.</w:t>
      </w:r>
      <w:r w:rsidRPr="00C503D1">
        <w:rPr>
          <w:rFonts w:ascii="Arial" w:hAnsi="Arial" w:cs="Arial"/>
          <w:sz w:val="24"/>
          <w:szCs w:val="24"/>
        </w:rPr>
        <w:tab/>
        <w:t>datum, k němuž žadatel hodlá zahájit poskytování zdravotních služeb,</w:t>
      </w:r>
    </w:p>
    <w:p w14:paraId="74DB762F" w14:textId="77777777" w:rsidR="00714007" w:rsidRPr="00C503D1" w:rsidRDefault="00714007" w:rsidP="00714007">
      <w:pPr>
        <w:spacing w:before="120" w:after="120" w:line="240" w:lineRule="auto"/>
        <w:ind w:left="714" w:hanging="357"/>
        <w:jc w:val="both"/>
        <w:rPr>
          <w:rFonts w:ascii="Arial" w:hAnsi="Arial" w:cs="Arial"/>
          <w:sz w:val="24"/>
          <w:szCs w:val="24"/>
        </w:rPr>
      </w:pPr>
      <w:r w:rsidRPr="00C503D1">
        <w:rPr>
          <w:rFonts w:ascii="Arial" w:hAnsi="Arial" w:cs="Arial"/>
          <w:bCs/>
          <w:sz w:val="24"/>
          <w:szCs w:val="24"/>
        </w:rPr>
        <w:t>7.</w:t>
      </w:r>
      <w:r w:rsidRPr="00C503D1">
        <w:rPr>
          <w:rFonts w:ascii="Arial" w:hAnsi="Arial" w:cs="Arial"/>
          <w:sz w:val="24"/>
          <w:szCs w:val="24"/>
        </w:rPr>
        <w:tab/>
        <w:t>dobu, po kterou žadatel hodlá zdravotní služby poskytovat, pokud žádá o udělení oprávnění na dobu určitou,</w:t>
      </w:r>
    </w:p>
    <w:p w14:paraId="2251E54F" w14:textId="77777777" w:rsidR="00714007" w:rsidRPr="00C503D1" w:rsidRDefault="00714007" w:rsidP="00714007">
      <w:pPr>
        <w:spacing w:before="120" w:after="120" w:line="240" w:lineRule="auto"/>
        <w:ind w:left="357" w:hanging="357"/>
        <w:jc w:val="both"/>
        <w:rPr>
          <w:rFonts w:ascii="Arial" w:hAnsi="Arial" w:cs="Arial"/>
          <w:sz w:val="24"/>
          <w:szCs w:val="24"/>
        </w:rPr>
      </w:pPr>
      <w:r w:rsidRPr="00C503D1">
        <w:rPr>
          <w:rFonts w:ascii="Arial" w:hAnsi="Arial" w:cs="Arial"/>
          <w:bCs/>
          <w:sz w:val="24"/>
          <w:szCs w:val="24"/>
        </w:rPr>
        <w:t>b)</w:t>
      </w:r>
      <w:r w:rsidRPr="00C503D1">
        <w:rPr>
          <w:rFonts w:ascii="Arial" w:hAnsi="Arial" w:cs="Arial"/>
          <w:sz w:val="24"/>
          <w:szCs w:val="24"/>
        </w:rPr>
        <w:tab/>
        <w:t>je-li žadatelem právnická osoba</w:t>
      </w:r>
    </w:p>
    <w:p w14:paraId="3AD6C178" w14:textId="77777777" w:rsidR="00714007" w:rsidRPr="00C503D1" w:rsidRDefault="00714007" w:rsidP="00714007">
      <w:pPr>
        <w:spacing w:before="120" w:after="120" w:line="240" w:lineRule="auto"/>
        <w:ind w:left="714" w:hanging="357"/>
        <w:jc w:val="both"/>
        <w:rPr>
          <w:rFonts w:ascii="Arial" w:hAnsi="Arial" w:cs="Arial"/>
          <w:sz w:val="24"/>
          <w:szCs w:val="24"/>
        </w:rPr>
      </w:pPr>
      <w:r w:rsidRPr="00C503D1">
        <w:rPr>
          <w:rFonts w:ascii="Arial" w:hAnsi="Arial" w:cs="Arial"/>
          <w:bCs/>
          <w:sz w:val="24"/>
          <w:szCs w:val="24"/>
        </w:rPr>
        <w:t>1.</w:t>
      </w:r>
      <w:r w:rsidRPr="00C503D1">
        <w:rPr>
          <w:rFonts w:ascii="Arial" w:hAnsi="Arial" w:cs="Arial"/>
          <w:sz w:val="24"/>
          <w:szCs w:val="24"/>
        </w:rPr>
        <w:tab/>
        <w:t>obchodní firmu nebo název, adresu sídla, v případě právnické osoby se sídlem mimo území České republiky též místo usazení závodu nebo organizační složky závodu právnické osoby na území České republiky,</w:t>
      </w:r>
    </w:p>
    <w:p w14:paraId="5BC8F428" w14:textId="77777777" w:rsidR="00714007" w:rsidRPr="00C503D1" w:rsidRDefault="00714007" w:rsidP="00714007">
      <w:pPr>
        <w:spacing w:before="120" w:after="120" w:line="240" w:lineRule="auto"/>
        <w:ind w:left="714" w:hanging="357"/>
        <w:jc w:val="both"/>
        <w:rPr>
          <w:rFonts w:ascii="Arial" w:hAnsi="Arial" w:cs="Arial"/>
          <w:sz w:val="24"/>
          <w:szCs w:val="24"/>
        </w:rPr>
      </w:pPr>
      <w:r w:rsidRPr="00C503D1">
        <w:rPr>
          <w:rFonts w:ascii="Arial" w:hAnsi="Arial" w:cs="Arial"/>
          <w:bCs/>
          <w:sz w:val="24"/>
          <w:szCs w:val="24"/>
        </w:rPr>
        <w:t>2.</w:t>
      </w:r>
      <w:r w:rsidRPr="00C503D1">
        <w:rPr>
          <w:rFonts w:ascii="Arial" w:hAnsi="Arial" w:cs="Arial"/>
          <w:sz w:val="24"/>
          <w:szCs w:val="24"/>
        </w:rPr>
        <w:tab/>
        <w:t xml:space="preserve">bude-li poskytování zdravotních služeb zajišťováno organizační složkou státu nebo organizační složkou územního samosprávného celku její název, adresu sídla a identifikační číslo a název jejího zřizovatele, a dále jméno, </w:t>
      </w:r>
      <w:r w:rsidRPr="001029C0">
        <w:rPr>
          <w:rFonts w:ascii="Arial" w:hAnsi="Arial" w:cs="Arial"/>
          <w:sz w:val="24"/>
          <w:szCs w:val="24"/>
        </w:rPr>
        <w:t>popřípadě jména, příjmení,</w:t>
      </w:r>
      <w:r w:rsidRPr="00C503D1">
        <w:rPr>
          <w:rFonts w:ascii="Arial" w:hAnsi="Arial" w:cs="Arial"/>
          <w:sz w:val="24"/>
          <w:szCs w:val="24"/>
        </w:rPr>
        <w:t xml:space="preserve"> rodné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a datum narození vedoucího organizační složky státu; údaje o vedoucím organizační složky státu se neuvádějí v případě Bezpečnostní informační služby a Úřadu pro zahraniční styky a informace,</w:t>
      </w:r>
    </w:p>
    <w:p w14:paraId="474B7B05" w14:textId="77777777" w:rsidR="00714007" w:rsidRPr="00C503D1" w:rsidRDefault="00714007" w:rsidP="00714007">
      <w:pPr>
        <w:spacing w:before="120" w:after="120" w:line="240" w:lineRule="auto"/>
        <w:ind w:left="714" w:hanging="357"/>
        <w:jc w:val="both"/>
        <w:rPr>
          <w:rFonts w:ascii="Arial" w:hAnsi="Arial" w:cs="Arial"/>
          <w:sz w:val="24"/>
          <w:szCs w:val="24"/>
        </w:rPr>
      </w:pPr>
      <w:r w:rsidRPr="00C503D1">
        <w:rPr>
          <w:rFonts w:ascii="Arial" w:hAnsi="Arial" w:cs="Arial"/>
          <w:bCs/>
          <w:sz w:val="24"/>
          <w:szCs w:val="24"/>
        </w:rPr>
        <w:t>3.</w:t>
      </w:r>
      <w:r w:rsidRPr="00C503D1">
        <w:rPr>
          <w:rFonts w:ascii="Arial" w:hAnsi="Arial" w:cs="Arial"/>
          <w:sz w:val="24"/>
          <w:szCs w:val="24"/>
        </w:rPr>
        <w:tab/>
        <w:t>údaje uvedené v </w:t>
      </w:r>
      <w:hyperlink r:id="rId49" w:anchor="f4437095" w:history="1">
        <w:r w:rsidRPr="00C503D1">
          <w:rPr>
            <w:rFonts w:ascii="Arial" w:hAnsi="Arial" w:cs="Arial"/>
            <w:sz w:val="24"/>
            <w:szCs w:val="24"/>
          </w:rPr>
          <w:t>písmenu a) bodě 3</w:t>
        </w:r>
      </w:hyperlink>
      <w:r w:rsidRPr="00C503D1">
        <w:rPr>
          <w:rFonts w:ascii="Arial" w:hAnsi="Arial" w:cs="Arial"/>
          <w:sz w:val="24"/>
          <w:szCs w:val="24"/>
        </w:rPr>
        <w:t> o odborném zástupci a osobách, které jsou statutárním orgánem žadatele nebo jeho členy nebo které jednají jménem právnické osoby zapisované do obchodního rejstříku nebo obdobného rejstříku před jejím vznikem,</w:t>
      </w:r>
    </w:p>
    <w:p w14:paraId="35BB5C83" w14:textId="77777777" w:rsidR="009A3AFA" w:rsidRDefault="00714007" w:rsidP="00714007">
      <w:pPr>
        <w:spacing w:before="120" w:after="120" w:line="240" w:lineRule="auto"/>
        <w:ind w:left="714" w:hanging="357"/>
        <w:jc w:val="both"/>
        <w:rPr>
          <w:rFonts w:ascii="Arial" w:hAnsi="Arial" w:cs="Arial"/>
          <w:b/>
          <w:dstrike/>
          <w:color w:val="FF0000"/>
          <w:sz w:val="24"/>
          <w:szCs w:val="24"/>
        </w:rPr>
      </w:pPr>
      <w:r w:rsidRPr="00C503D1">
        <w:rPr>
          <w:rFonts w:ascii="Arial" w:hAnsi="Arial" w:cs="Arial"/>
          <w:bCs/>
          <w:sz w:val="24"/>
          <w:szCs w:val="24"/>
        </w:rPr>
        <w:t>4.</w:t>
      </w:r>
      <w:r w:rsidRPr="00C503D1">
        <w:rPr>
          <w:rFonts w:ascii="Arial" w:hAnsi="Arial" w:cs="Arial"/>
          <w:sz w:val="24"/>
          <w:szCs w:val="24"/>
        </w:rPr>
        <w:tab/>
        <w:t xml:space="preserve">adresu </w:t>
      </w:r>
      <w:r w:rsidRPr="00C503D1">
        <w:rPr>
          <w:rFonts w:ascii="Arial" w:hAnsi="Arial" w:cs="Arial"/>
          <w:b/>
          <w:sz w:val="24"/>
          <w:szCs w:val="24"/>
        </w:rPr>
        <w:t>sídla a</w:t>
      </w:r>
      <w:r w:rsidRPr="00C503D1">
        <w:rPr>
          <w:rFonts w:ascii="Arial" w:hAnsi="Arial" w:cs="Arial"/>
          <w:sz w:val="24"/>
          <w:szCs w:val="24"/>
        </w:rPr>
        <w:t xml:space="preserve"> místa, popřípadě míst poskytování zdravotních služeb, v případě zdravotnické záchranné služby, zdravotnické dopravní služby nebo přepravy pacientů neodkladné péče adresu místa jednotlivých pracovišť </w:t>
      </w:r>
      <w:r w:rsidRPr="00613F4D">
        <w:rPr>
          <w:rFonts w:ascii="Arial" w:hAnsi="Arial" w:cs="Arial"/>
          <w:strike/>
          <w:sz w:val="24"/>
          <w:szCs w:val="24"/>
        </w:rPr>
        <w:t>a v případě poskytování domácí</w:t>
      </w:r>
      <w:r w:rsidRPr="00C503D1">
        <w:rPr>
          <w:rFonts w:ascii="Arial" w:hAnsi="Arial" w:cs="Arial"/>
          <w:sz w:val="24"/>
          <w:szCs w:val="24"/>
        </w:rPr>
        <w:t xml:space="preserve"> </w:t>
      </w:r>
      <w:r w:rsidRPr="00A32B6B">
        <w:rPr>
          <w:rFonts w:ascii="Arial" w:hAnsi="Arial" w:cs="Arial"/>
          <w:strike/>
          <w:sz w:val="24"/>
          <w:szCs w:val="24"/>
        </w:rPr>
        <w:t>péče</w:t>
      </w:r>
      <w:r w:rsidR="00613F4D" w:rsidRPr="009A3AFA">
        <w:rPr>
          <w:rFonts w:ascii="Arial" w:hAnsi="Arial" w:cs="Arial"/>
          <w:b/>
          <w:sz w:val="24"/>
          <w:szCs w:val="24"/>
        </w:rPr>
        <w:t>; jde-li o poskytovatele, který je povinen podle § 11 odst. 5 mít kontaktní pracoviště,</w:t>
      </w:r>
      <w:r w:rsidR="00613F4D">
        <w:rPr>
          <w:rFonts w:ascii="Arial" w:hAnsi="Arial" w:cs="Arial"/>
          <w:sz w:val="24"/>
          <w:szCs w:val="24"/>
        </w:rPr>
        <w:t xml:space="preserve"> </w:t>
      </w:r>
      <w:r w:rsidR="00613F4D" w:rsidRPr="00613F4D">
        <w:rPr>
          <w:rFonts w:ascii="Arial" w:hAnsi="Arial" w:cs="Arial"/>
          <w:sz w:val="24"/>
          <w:szCs w:val="24"/>
        </w:rPr>
        <w:t xml:space="preserve">adresu </w:t>
      </w:r>
      <w:r w:rsidR="00A32B6B" w:rsidRPr="00613F4D">
        <w:rPr>
          <w:rFonts w:ascii="Arial" w:hAnsi="Arial" w:cs="Arial"/>
          <w:sz w:val="24"/>
          <w:szCs w:val="24"/>
        </w:rPr>
        <w:t>místa kontaktního pracoviště</w:t>
      </w:r>
      <w:r>
        <w:rPr>
          <w:rFonts w:ascii="Arial" w:hAnsi="Arial" w:cs="Arial"/>
          <w:sz w:val="24"/>
          <w:szCs w:val="24"/>
        </w:rPr>
        <w:t xml:space="preserve">, </w:t>
      </w:r>
    </w:p>
    <w:p w14:paraId="6FD8E46E" w14:textId="77777777" w:rsidR="00714007" w:rsidRPr="00C503D1" w:rsidRDefault="00714007" w:rsidP="00714007">
      <w:pPr>
        <w:spacing w:before="120" w:after="120" w:line="240" w:lineRule="auto"/>
        <w:ind w:left="714" w:hanging="357"/>
        <w:jc w:val="both"/>
        <w:rPr>
          <w:rFonts w:ascii="Arial" w:hAnsi="Arial" w:cs="Arial"/>
          <w:sz w:val="24"/>
          <w:szCs w:val="24"/>
        </w:rPr>
      </w:pPr>
      <w:r w:rsidRPr="00C503D1">
        <w:rPr>
          <w:rFonts w:ascii="Arial" w:hAnsi="Arial" w:cs="Arial"/>
          <w:bCs/>
          <w:sz w:val="24"/>
          <w:szCs w:val="24"/>
        </w:rPr>
        <w:t>5.</w:t>
      </w:r>
      <w:r w:rsidRPr="00C503D1">
        <w:rPr>
          <w:rFonts w:ascii="Arial" w:hAnsi="Arial" w:cs="Arial"/>
          <w:sz w:val="24"/>
          <w:szCs w:val="24"/>
        </w:rPr>
        <w:tab/>
        <w:t>údaje uvedené v </w:t>
      </w:r>
      <w:hyperlink r:id="rId50" w:anchor="f4437094" w:history="1">
        <w:r w:rsidRPr="00C503D1">
          <w:rPr>
            <w:rFonts w:ascii="Arial" w:hAnsi="Arial" w:cs="Arial"/>
            <w:sz w:val="24"/>
            <w:szCs w:val="24"/>
          </w:rPr>
          <w:t>písmenu a) bodech 2</w:t>
        </w:r>
      </w:hyperlink>
      <w:r w:rsidRPr="00C503D1">
        <w:rPr>
          <w:rFonts w:ascii="Arial" w:hAnsi="Arial" w:cs="Arial"/>
          <w:sz w:val="24"/>
          <w:szCs w:val="24"/>
        </w:rPr>
        <w:t>, </w:t>
      </w:r>
      <w:hyperlink r:id="rId51" w:anchor="f4437096" w:history="1">
        <w:r w:rsidRPr="00C503D1">
          <w:rPr>
            <w:rFonts w:ascii="Arial" w:hAnsi="Arial" w:cs="Arial"/>
            <w:sz w:val="24"/>
            <w:szCs w:val="24"/>
          </w:rPr>
          <w:t>4</w:t>
        </w:r>
      </w:hyperlink>
      <w:r w:rsidRPr="00C503D1">
        <w:rPr>
          <w:rFonts w:ascii="Arial" w:hAnsi="Arial" w:cs="Arial"/>
          <w:sz w:val="24"/>
          <w:szCs w:val="24"/>
        </w:rPr>
        <w:t>, </w:t>
      </w:r>
      <w:hyperlink r:id="rId52" w:anchor="f4437098" w:history="1">
        <w:r w:rsidRPr="00C503D1">
          <w:rPr>
            <w:rFonts w:ascii="Arial" w:hAnsi="Arial" w:cs="Arial"/>
            <w:sz w:val="24"/>
            <w:szCs w:val="24"/>
          </w:rPr>
          <w:t>6</w:t>
        </w:r>
      </w:hyperlink>
      <w:r w:rsidRPr="00C503D1">
        <w:rPr>
          <w:rFonts w:ascii="Arial" w:hAnsi="Arial" w:cs="Arial"/>
          <w:sz w:val="24"/>
          <w:szCs w:val="24"/>
        </w:rPr>
        <w:t> a </w:t>
      </w:r>
      <w:hyperlink r:id="rId53" w:anchor="f4437099" w:history="1">
        <w:r w:rsidRPr="00C503D1">
          <w:rPr>
            <w:rFonts w:ascii="Arial" w:hAnsi="Arial" w:cs="Arial"/>
            <w:sz w:val="24"/>
            <w:szCs w:val="24"/>
          </w:rPr>
          <w:t>7.</w:t>
        </w:r>
      </w:hyperlink>
    </w:p>
    <w:p w14:paraId="6EC03DC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00FECC3" w14:textId="77777777" w:rsidR="00F12699" w:rsidRPr="00C503D1" w:rsidRDefault="00CE7AFF" w:rsidP="00F12699">
      <w:pPr>
        <w:spacing w:before="120" w:after="120" w:line="240" w:lineRule="auto"/>
        <w:jc w:val="both"/>
        <w:rPr>
          <w:rFonts w:ascii="Arial" w:hAnsi="Arial" w:cs="Arial"/>
          <w:sz w:val="24"/>
          <w:szCs w:val="24"/>
        </w:rPr>
      </w:pPr>
      <w:r w:rsidRPr="001F1BC0">
        <w:rPr>
          <w:rFonts w:ascii="Arial" w:hAnsi="Arial" w:cs="Arial"/>
          <w:sz w:val="24"/>
          <w:szCs w:val="24"/>
        </w:rPr>
        <w:tab/>
      </w:r>
      <w:r w:rsidR="00F12699" w:rsidRPr="00C503D1">
        <w:rPr>
          <w:rFonts w:ascii="Arial" w:hAnsi="Arial" w:cs="Arial"/>
          <w:bCs/>
          <w:sz w:val="24"/>
          <w:szCs w:val="24"/>
        </w:rPr>
        <w:t>(2)</w:t>
      </w:r>
      <w:r w:rsidR="00F12699" w:rsidRPr="00C503D1">
        <w:rPr>
          <w:rFonts w:ascii="Arial" w:hAnsi="Arial" w:cs="Arial"/>
          <w:sz w:val="24"/>
          <w:szCs w:val="24"/>
        </w:rPr>
        <w:t> Žadatel k žádosti o udělení oprávnění k poskytování zdravotních služeb předloží,</w:t>
      </w:r>
    </w:p>
    <w:p w14:paraId="5DFAE874" w14:textId="77777777" w:rsidR="00F12699" w:rsidRPr="00C503D1" w:rsidRDefault="00F12699" w:rsidP="00F12699">
      <w:pPr>
        <w:spacing w:before="120" w:after="120" w:line="240" w:lineRule="auto"/>
        <w:ind w:left="357" w:hanging="357"/>
        <w:jc w:val="both"/>
        <w:rPr>
          <w:rFonts w:ascii="Arial" w:hAnsi="Arial" w:cs="Arial"/>
          <w:sz w:val="24"/>
          <w:szCs w:val="24"/>
        </w:rPr>
      </w:pPr>
      <w:r w:rsidRPr="00C503D1">
        <w:rPr>
          <w:rFonts w:ascii="Arial" w:hAnsi="Arial" w:cs="Arial"/>
          <w:bCs/>
          <w:sz w:val="24"/>
          <w:szCs w:val="24"/>
        </w:rPr>
        <w:t>a)</w:t>
      </w:r>
      <w:r w:rsidRPr="00C503D1">
        <w:rPr>
          <w:rFonts w:ascii="Arial" w:hAnsi="Arial" w:cs="Arial"/>
          <w:sz w:val="24"/>
          <w:szCs w:val="24"/>
        </w:rPr>
        <w:tab/>
        <w:t>je-li žadatelem fyzická osoba uvedená v </w:t>
      </w:r>
      <w:hyperlink r:id="rId54" w:anchor="f4437056" w:history="1">
        <w:r w:rsidRPr="00C503D1">
          <w:rPr>
            <w:rFonts w:ascii="Arial" w:hAnsi="Arial" w:cs="Arial"/>
            <w:sz w:val="24"/>
            <w:szCs w:val="24"/>
          </w:rPr>
          <w:t>§ 16 odst. 1</w:t>
        </w:r>
      </w:hyperlink>
    </w:p>
    <w:p w14:paraId="7DB48E64" w14:textId="77777777" w:rsidR="00F12699" w:rsidRPr="00C503D1" w:rsidRDefault="00F12699" w:rsidP="00F12699">
      <w:pPr>
        <w:spacing w:before="120" w:after="120" w:line="240" w:lineRule="auto"/>
        <w:ind w:left="714" w:hanging="357"/>
        <w:jc w:val="both"/>
        <w:rPr>
          <w:rFonts w:ascii="Arial" w:hAnsi="Arial" w:cs="Arial"/>
          <w:sz w:val="24"/>
          <w:szCs w:val="24"/>
        </w:rPr>
      </w:pPr>
      <w:r w:rsidRPr="00C503D1">
        <w:rPr>
          <w:rFonts w:ascii="Arial" w:hAnsi="Arial" w:cs="Arial"/>
          <w:bCs/>
          <w:sz w:val="24"/>
          <w:szCs w:val="24"/>
        </w:rPr>
        <w:t>1.</w:t>
      </w:r>
      <w:r w:rsidRPr="00C503D1">
        <w:rPr>
          <w:rFonts w:ascii="Arial" w:hAnsi="Arial" w:cs="Arial"/>
          <w:sz w:val="24"/>
          <w:szCs w:val="24"/>
        </w:rPr>
        <w:tab/>
        <w:t>doklady o způsobilosti k samostatnému výkonu zdravotnického povolání, má-li tuto způsobilost,</w:t>
      </w:r>
    </w:p>
    <w:p w14:paraId="12C793E2" w14:textId="77777777" w:rsidR="00F12699" w:rsidRPr="00C503D1" w:rsidRDefault="00F12699" w:rsidP="00F12699">
      <w:pPr>
        <w:spacing w:before="120" w:after="120" w:line="240" w:lineRule="auto"/>
        <w:ind w:left="714" w:hanging="357"/>
        <w:jc w:val="both"/>
        <w:rPr>
          <w:rFonts w:ascii="Arial" w:hAnsi="Arial" w:cs="Arial"/>
          <w:sz w:val="24"/>
          <w:szCs w:val="24"/>
        </w:rPr>
      </w:pPr>
      <w:r w:rsidRPr="00C503D1">
        <w:rPr>
          <w:rFonts w:ascii="Arial" w:hAnsi="Arial" w:cs="Arial"/>
          <w:bCs/>
          <w:sz w:val="24"/>
          <w:szCs w:val="24"/>
        </w:rPr>
        <w:t>2.</w:t>
      </w:r>
      <w:r w:rsidRPr="00C503D1">
        <w:rPr>
          <w:rFonts w:ascii="Arial" w:hAnsi="Arial" w:cs="Arial"/>
          <w:sz w:val="24"/>
          <w:szCs w:val="24"/>
        </w:rPr>
        <w:tab/>
        <w:t>doklad o bezúhonnosti,</w:t>
      </w:r>
    </w:p>
    <w:p w14:paraId="0D80FAD4" w14:textId="77777777" w:rsidR="00F12699" w:rsidRPr="00C503D1" w:rsidRDefault="00F12699" w:rsidP="00F12699">
      <w:pPr>
        <w:spacing w:before="120" w:after="120" w:line="240" w:lineRule="auto"/>
        <w:ind w:left="714" w:hanging="357"/>
        <w:jc w:val="both"/>
        <w:rPr>
          <w:rFonts w:ascii="Arial" w:hAnsi="Arial" w:cs="Arial"/>
          <w:sz w:val="24"/>
          <w:szCs w:val="24"/>
        </w:rPr>
      </w:pPr>
      <w:r w:rsidRPr="00C503D1">
        <w:rPr>
          <w:rFonts w:ascii="Arial" w:hAnsi="Arial" w:cs="Arial"/>
          <w:bCs/>
          <w:sz w:val="24"/>
          <w:szCs w:val="24"/>
        </w:rPr>
        <w:t>3.</w:t>
      </w:r>
      <w:r w:rsidRPr="00C503D1">
        <w:rPr>
          <w:rFonts w:ascii="Arial" w:hAnsi="Arial" w:cs="Arial"/>
          <w:sz w:val="24"/>
          <w:szCs w:val="24"/>
        </w:rPr>
        <w:tab/>
        <w:t>v případě ustanovení odborného zástupce doklady o způsobilosti odborného zástupce k samostatnému výkonu zdravotnického povolání, doklad o bezúhonnosti a prohlášení odborného zástupce, že souhlasí s ustanovením do funkce odborného zástupce a že u něj netrvá žádný z důvodů uvedených v </w:t>
      </w:r>
      <w:hyperlink r:id="rId55" w:anchor="f4437034" w:history="1">
        <w:r w:rsidRPr="00C503D1">
          <w:rPr>
            <w:rFonts w:ascii="Arial" w:hAnsi="Arial" w:cs="Arial"/>
            <w:sz w:val="24"/>
            <w:szCs w:val="24"/>
          </w:rPr>
          <w:t>§ 14 odst. 1</w:t>
        </w:r>
      </w:hyperlink>
      <w:r w:rsidRPr="00C503D1">
        <w:rPr>
          <w:rFonts w:ascii="Arial" w:hAnsi="Arial" w:cs="Arial"/>
          <w:sz w:val="24"/>
          <w:szCs w:val="24"/>
        </w:rPr>
        <w:t> a </w:t>
      </w:r>
      <w:hyperlink r:id="rId56" w:anchor="f4437041" w:history="1">
        <w:r w:rsidRPr="00C503D1">
          <w:rPr>
            <w:rFonts w:ascii="Arial" w:hAnsi="Arial" w:cs="Arial"/>
            <w:sz w:val="24"/>
            <w:szCs w:val="24"/>
          </w:rPr>
          <w:t>3</w:t>
        </w:r>
      </w:hyperlink>
      <w:r w:rsidRPr="00C503D1">
        <w:rPr>
          <w:rFonts w:ascii="Arial" w:hAnsi="Arial" w:cs="Arial"/>
          <w:sz w:val="24"/>
          <w:szCs w:val="24"/>
        </w:rPr>
        <w:t>, pro který by nemohl funkci odborného zástupce vykonávat,</w:t>
      </w:r>
    </w:p>
    <w:p w14:paraId="2823538F" w14:textId="77777777" w:rsidR="00F12699" w:rsidRPr="00DA4F6A" w:rsidRDefault="00F12699" w:rsidP="00F12699">
      <w:pPr>
        <w:spacing w:before="120" w:after="120" w:line="240" w:lineRule="auto"/>
        <w:ind w:left="714" w:hanging="357"/>
        <w:jc w:val="both"/>
        <w:rPr>
          <w:rFonts w:ascii="Arial" w:hAnsi="Arial" w:cs="Arial"/>
          <w:sz w:val="24"/>
          <w:szCs w:val="24"/>
        </w:rPr>
      </w:pPr>
      <w:r w:rsidRPr="00DA4F6A">
        <w:rPr>
          <w:rFonts w:ascii="Arial" w:hAnsi="Arial" w:cs="Arial"/>
          <w:bCs/>
          <w:sz w:val="24"/>
          <w:szCs w:val="24"/>
        </w:rPr>
        <w:t>4.</w:t>
      </w:r>
      <w:r w:rsidRPr="00DA4F6A">
        <w:rPr>
          <w:rFonts w:ascii="Arial" w:hAnsi="Arial" w:cs="Arial"/>
          <w:sz w:val="24"/>
          <w:szCs w:val="24"/>
        </w:rPr>
        <w:tab/>
        <w:t>seznam zdravotnických pracovníků a jiných odborných pracovníků, kteří budou vykonávat zdravotnické povolání v pracovněprávním nebo obdobném vztahu k žadateli, a to v rozsahu požadavků na minimální personální zabezpečení zdravotních služeb. U lékařů, zubních lékařů a farmaceutů způsobilých k samostatnému výkonu zdravotnického povolání se v seznamu uvede jméno, popřípadě jména, příjmení, obor, v němž mají způsobilost k samostatnému výkonu zdravotnického povolání a jejich týdenní pracovní doba; u vedoucích zaměstnanců se uvede též jejich pracovní zařazení. U ostatních zdravotnických pracovníků a jiných odborných pracovníků se v seznamu uvede pouze jejich počet v členění podle odborné způsobilosti. Seznam se člení podle zařazení pracovníků k jednotlivým formám a oborům zdravotní péče, popřípadě druhům zdravotní péče podle </w:t>
      </w:r>
      <w:hyperlink r:id="rId57" w:anchor="f4436960_f4436963" w:history="1">
        <w:r w:rsidRPr="00DA4F6A">
          <w:rPr>
            <w:rFonts w:ascii="Arial" w:hAnsi="Arial" w:cs="Arial"/>
            <w:sz w:val="24"/>
            <w:szCs w:val="24"/>
          </w:rPr>
          <w:t>§ 5 odst. 2 písm. f) až i)</w:t>
        </w:r>
      </w:hyperlink>
      <w:r w:rsidRPr="00DA4F6A">
        <w:rPr>
          <w:rFonts w:ascii="Arial" w:hAnsi="Arial" w:cs="Arial"/>
          <w:sz w:val="24"/>
          <w:szCs w:val="24"/>
        </w:rPr>
        <w:t> nebo zdravotním službám podle </w:t>
      </w:r>
      <w:hyperlink r:id="rId58" w:anchor="f4436910_f4436915" w:history="1">
        <w:r w:rsidRPr="00DA4F6A">
          <w:rPr>
            <w:rFonts w:ascii="Arial" w:hAnsi="Arial" w:cs="Arial"/>
            <w:sz w:val="24"/>
            <w:szCs w:val="24"/>
          </w:rPr>
          <w:t>§ 2 odst. 2 písm. d) až f)</w:t>
        </w:r>
      </w:hyperlink>
      <w:r w:rsidRPr="00DA4F6A">
        <w:rPr>
          <w:rFonts w:ascii="Arial" w:hAnsi="Arial" w:cs="Arial"/>
          <w:sz w:val="24"/>
          <w:szCs w:val="24"/>
        </w:rPr>
        <w:t> a i); v případě více míst poskytování zdravotních služeb se seznam člení též podle těchto míst,</w:t>
      </w:r>
    </w:p>
    <w:p w14:paraId="6E4965CB" w14:textId="77777777" w:rsidR="00F12699" w:rsidRPr="001A1897" w:rsidRDefault="00F12699" w:rsidP="00F12699">
      <w:pPr>
        <w:spacing w:before="120" w:after="120" w:line="240" w:lineRule="auto"/>
        <w:ind w:left="714" w:hanging="357"/>
        <w:jc w:val="both"/>
        <w:rPr>
          <w:rFonts w:ascii="Arial" w:hAnsi="Arial" w:cs="Arial"/>
          <w:sz w:val="24"/>
          <w:szCs w:val="24"/>
        </w:rPr>
      </w:pPr>
      <w:r w:rsidRPr="00F12699">
        <w:rPr>
          <w:rFonts w:ascii="Arial" w:hAnsi="Arial" w:cs="Arial"/>
          <w:bCs/>
          <w:sz w:val="24"/>
          <w:szCs w:val="24"/>
        </w:rPr>
        <w:t>5.</w:t>
      </w:r>
      <w:r w:rsidRPr="001A1897">
        <w:rPr>
          <w:rFonts w:ascii="Arial" w:hAnsi="Arial" w:cs="Arial"/>
          <w:sz w:val="24"/>
          <w:szCs w:val="24"/>
        </w:rPr>
        <w:tab/>
        <w:t>prohlášení, že zdravotnické zařízení je pro poskytování zdravotních služeb technicky a věcně vybaveno podle tohoto zákona,</w:t>
      </w:r>
    </w:p>
    <w:p w14:paraId="10D31C94" w14:textId="77777777" w:rsidR="00F12699" w:rsidRPr="00F203FA" w:rsidRDefault="00F12699" w:rsidP="00F12699">
      <w:pPr>
        <w:spacing w:before="120" w:after="120" w:line="240" w:lineRule="auto"/>
        <w:ind w:left="714" w:hanging="357"/>
        <w:jc w:val="both"/>
        <w:rPr>
          <w:rFonts w:ascii="Arial" w:hAnsi="Arial" w:cs="Arial"/>
          <w:sz w:val="24"/>
          <w:szCs w:val="24"/>
        </w:rPr>
      </w:pPr>
      <w:r w:rsidRPr="00F12699">
        <w:rPr>
          <w:rFonts w:ascii="Arial" w:hAnsi="Arial" w:cs="Arial"/>
          <w:bCs/>
          <w:sz w:val="24"/>
          <w:szCs w:val="24"/>
        </w:rPr>
        <w:t>6</w:t>
      </w:r>
      <w:r w:rsidRPr="00F12699">
        <w:rPr>
          <w:rFonts w:ascii="Arial" w:hAnsi="Arial" w:cs="Arial"/>
          <w:sz w:val="24"/>
          <w:szCs w:val="24"/>
        </w:rPr>
        <w:t>.</w:t>
      </w:r>
      <w:r>
        <w:rPr>
          <w:rFonts w:ascii="Arial" w:hAnsi="Arial" w:cs="Arial"/>
          <w:sz w:val="24"/>
          <w:szCs w:val="24"/>
        </w:rPr>
        <w:t xml:space="preserve"> </w:t>
      </w:r>
      <w:r w:rsidRPr="00F203FA">
        <w:rPr>
          <w:rFonts w:ascii="Arial" w:hAnsi="Arial" w:cs="Arial"/>
          <w:sz w:val="24"/>
          <w:szCs w:val="24"/>
        </w:rPr>
        <w:t>souhlasné závazné stanovisko vydané Státním ústavem pro kontrolu léčiv k technickému a věcnému vybavení zdravotnického zařízení,</w:t>
      </w:r>
      <w:r w:rsidR="00537B5F">
        <w:rPr>
          <w:rFonts w:ascii="Arial" w:hAnsi="Arial" w:cs="Arial"/>
          <w:sz w:val="24"/>
          <w:szCs w:val="24"/>
        </w:rPr>
        <w:t xml:space="preserve"> </w:t>
      </w:r>
      <w:r w:rsidRPr="00F203FA">
        <w:rPr>
          <w:rFonts w:ascii="Arial" w:hAnsi="Arial" w:cs="Arial"/>
          <w:sz w:val="24"/>
          <w:szCs w:val="24"/>
        </w:rPr>
        <w:t>jde-li o poskytování lékárenské péče,</w:t>
      </w:r>
    </w:p>
    <w:p w14:paraId="0DFC08C0" w14:textId="77777777" w:rsidR="00F12699" w:rsidRPr="00222B5A" w:rsidRDefault="00F12699" w:rsidP="00F12699">
      <w:pPr>
        <w:pStyle w:val="l51"/>
        <w:ind w:firstLine="357"/>
        <w:rPr>
          <w:rFonts w:ascii="Arial" w:hAnsi="Arial" w:cs="Arial"/>
          <w:b/>
        </w:rPr>
      </w:pPr>
      <w:r w:rsidRPr="00F12699">
        <w:rPr>
          <w:rFonts w:ascii="Arial" w:hAnsi="Arial" w:cs="Arial"/>
          <w:bCs/>
        </w:rPr>
        <w:t>7</w:t>
      </w:r>
      <w:r w:rsidRPr="00C7279A">
        <w:rPr>
          <w:rFonts w:ascii="Arial" w:hAnsi="Arial" w:cs="Arial"/>
          <w:bCs/>
          <w:strike/>
        </w:rPr>
        <w:t>.</w:t>
      </w:r>
      <w:r>
        <w:rPr>
          <w:rFonts w:ascii="Arial" w:hAnsi="Arial" w:cs="Arial"/>
          <w:b/>
          <w:bCs/>
        </w:rPr>
        <w:t xml:space="preserve"> </w:t>
      </w:r>
      <w:r w:rsidRPr="00222B5A">
        <w:rPr>
          <w:rFonts w:ascii="Arial" w:hAnsi="Arial" w:cs="Arial"/>
          <w:strike/>
        </w:rPr>
        <w:t xml:space="preserve">souhlas ministerstva s poskytováním lázeňské léčebně rehabilitační péče, jde-li </w:t>
      </w:r>
      <w:r>
        <w:rPr>
          <w:rFonts w:ascii="Arial" w:hAnsi="Arial" w:cs="Arial"/>
          <w:strike/>
        </w:rPr>
        <w:t xml:space="preserve">   </w:t>
      </w:r>
      <w:r w:rsidRPr="00222B5A">
        <w:rPr>
          <w:rFonts w:ascii="Arial" w:hAnsi="Arial" w:cs="Arial"/>
          <w:strike/>
        </w:rPr>
        <w:t>o poskytování této péče</w:t>
      </w:r>
      <w:r w:rsidRPr="00F203FA">
        <w:rPr>
          <w:rFonts w:ascii="Arial" w:hAnsi="Arial" w:cs="Arial"/>
        </w:rPr>
        <w:t>,</w:t>
      </w:r>
      <w:r w:rsidRPr="00222B5A">
        <w:rPr>
          <w:b/>
          <w:color w:val="000000"/>
        </w:rPr>
        <w:t xml:space="preserve"> </w:t>
      </w:r>
      <w:r w:rsidRPr="00222B5A">
        <w:rPr>
          <w:rFonts w:ascii="Arial" w:hAnsi="Arial" w:cs="Arial"/>
          <w:b/>
        </w:rPr>
        <w:t xml:space="preserve">povolení k využívání přírodních léčivých zdrojů vydané ministerstvem podle lázeňského zákona, jde-li o oprávnění k poskytování lázeňské léčebně rehabilitační péče s výjimkou péče, při jejímž poskytování jsou využívány příznivé klimatické podmínky vhodné k léčení, </w:t>
      </w:r>
    </w:p>
    <w:p w14:paraId="18E85CF5" w14:textId="77777777" w:rsidR="00F12699" w:rsidRPr="00222B5A" w:rsidRDefault="00F12699" w:rsidP="00F12699">
      <w:pPr>
        <w:pStyle w:val="l51"/>
        <w:ind w:firstLine="357"/>
        <w:rPr>
          <w:rFonts w:ascii="Arial" w:hAnsi="Arial" w:cs="Arial"/>
          <w:b/>
          <w:color w:val="000000"/>
        </w:rPr>
      </w:pPr>
      <w:r w:rsidRPr="00F12699">
        <w:rPr>
          <w:rFonts w:ascii="Arial" w:hAnsi="Arial" w:cs="Arial"/>
          <w:b/>
        </w:rPr>
        <w:t>8.</w:t>
      </w:r>
      <w:r w:rsidRPr="00222B5A">
        <w:rPr>
          <w:rFonts w:ascii="Arial" w:hAnsi="Arial" w:cs="Arial"/>
          <w:b/>
          <w:color w:val="000000"/>
        </w:rPr>
        <w:t xml:space="preserve"> </w:t>
      </w:r>
      <w:r>
        <w:rPr>
          <w:rFonts w:ascii="Arial" w:hAnsi="Arial" w:cs="Arial"/>
          <w:b/>
          <w:color w:val="000000"/>
        </w:rPr>
        <w:t>s</w:t>
      </w:r>
      <w:r w:rsidRPr="00222B5A">
        <w:rPr>
          <w:rFonts w:ascii="Arial" w:hAnsi="Arial" w:cs="Arial"/>
          <w:b/>
          <w:color w:val="000000"/>
        </w:rPr>
        <w:t>eznam parcel a katastrálních území, na kterých se nachází zdravotnické zařízení, jde-li o poskytování lázeňské léčebně rehabilitační péče</w:t>
      </w:r>
      <w:r>
        <w:rPr>
          <w:rFonts w:ascii="Arial" w:hAnsi="Arial" w:cs="Arial"/>
          <w:b/>
          <w:color w:val="000000"/>
        </w:rPr>
        <w:t>,</w:t>
      </w:r>
    </w:p>
    <w:p w14:paraId="2542E71E" w14:textId="77777777" w:rsidR="00F12699" w:rsidRPr="00F203FA" w:rsidRDefault="00F12699" w:rsidP="00F12699">
      <w:pPr>
        <w:spacing w:before="120" w:after="120" w:line="240" w:lineRule="auto"/>
        <w:ind w:left="714" w:hanging="357"/>
        <w:jc w:val="both"/>
        <w:rPr>
          <w:rFonts w:ascii="Arial" w:hAnsi="Arial" w:cs="Arial"/>
          <w:sz w:val="24"/>
          <w:szCs w:val="24"/>
        </w:rPr>
      </w:pPr>
    </w:p>
    <w:p w14:paraId="12A921A6" w14:textId="77777777" w:rsidR="00F12699" w:rsidRPr="00F203FA" w:rsidRDefault="00F12699" w:rsidP="00F12699">
      <w:pPr>
        <w:spacing w:before="120" w:after="120" w:line="240" w:lineRule="auto"/>
        <w:ind w:left="714" w:hanging="357"/>
        <w:jc w:val="both"/>
        <w:rPr>
          <w:rFonts w:ascii="Arial" w:hAnsi="Arial" w:cs="Arial"/>
          <w:sz w:val="24"/>
          <w:szCs w:val="24"/>
        </w:rPr>
      </w:pPr>
      <w:r w:rsidRPr="00222B5A">
        <w:rPr>
          <w:rFonts w:ascii="Arial" w:hAnsi="Arial" w:cs="Arial"/>
          <w:bCs/>
          <w:strike/>
          <w:sz w:val="24"/>
          <w:szCs w:val="24"/>
        </w:rPr>
        <w:t>8</w:t>
      </w:r>
      <w:r>
        <w:rPr>
          <w:rFonts w:ascii="Arial" w:hAnsi="Arial" w:cs="Arial"/>
          <w:bCs/>
          <w:strike/>
          <w:sz w:val="24"/>
          <w:szCs w:val="24"/>
        </w:rPr>
        <w:t xml:space="preserve"> </w:t>
      </w:r>
      <w:r w:rsidRPr="00F12699">
        <w:rPr>
          <w:rFonts w:ascii="Arial" w:hAnsi="Arial" w:cs="Arial"/>
          <w:b/>
          <w:sz w:val="24"/>
          <w:szCs w:val="24"/>
        </w:rPr>
        <w:t>9.</w:t>
      </w:r>
      <w:r>
        <w:rPr>
          <w:rFonts w:ascii="Arial" w:hAnsi="Arial" w:cs="Arial"/>
          <w:b/>
          <w:sz w:val="24"/>
          <w:szCs w:val="24"/>
        </w:rPr>
        <w:t xml:space="preserve"> </w:t>
      </w:r>
      <w:r w:rsidRPr="00F203FA">
        <w:rPr>
          <w:rFonts w:ascii="Arial" w:hAnsi="Arial" w:cs="Arial"/>
          <w:sz w:val="24"/>
          <w:szCs w:val="24"/>
        </w:rPr>
        <w:t>rozhodnutí o schválení provozního řádu zdravotnického zařízení vydané orgánem ochrany veřejného zdraví a provozní řád,</w:t>
      </w:r>
    </w:p>
    <w:p w14:paraId="7D7C962C" w14:textId="77777777" w:rsidR="00F12699" w:rsidRPr="00F203FA" w:rsidRDefault="00F12699" w:rsidP="00F12699">
      <w:pPr>
        <w:spacing w:before="120" w:after="120" w:line="240" w:lineRule="auto"/>
        <w:ind w:left="714" w:hanging="357"/>
        <w:jc w:val="both"/>
        <w:rPr>
          <w:rFonts w:ascii="Arial" w:hAnsi="Arial" w:cs="Arial"/>
          <w:sz w:val="24"/>
          <w:szCs w:val="24"/>
        </w:rPr>
      </w:pPr>
      <w:r w:rsidRPr="00222B5A">
        <w:rPr>
          <w:rFonts w:ascii="Arial" w:hAnsi="Arial" w:cs="Arial"/>
          <w:bCs/>
          <w:strike/>
          <w:sz w:val="24"/>
          <w:szCs w:val="24"/>
        </w:rPr>
        <w:t>9.</w:t>
      </w:r>
      <w:r>
        <w:rPr>
          <w:rFonts w:ascii="Arial" w:hAnsi="Arial" w:cs="Arial"/>
          <w:bCs/>
          <w:strike/>
          <w:sz w:val="24"/>
          <w:szCs w:val="24"/>
        </w:rPr>
        <w:t xml:space="preserve"> </w:t>
      </w:r>
      <w:r w:rsidRPr="00F12699">
        <w:rPr>
          <w:rFonts w:ascii="Arial" w:hAnsi="Arial" w:cs="Arial"/>
          <w:b/>
          <w:sz w:val="24"/>
          <w:szCs w:val="24"/>
        </w:rPr>
        <w:t>10</w:t>
      </w:r>
      <w:r w:rsidRPr="00F12699">
        <w:rPr>
          <w:rFonts w:ascii="Arial" w:hAnsi="Arial" w:cs="Arial"/>
          <w:sz w:val="24"/>
          <w:szCs w:val="24"/>
        </w:rPr>
        <w:t>.</w:t>
      </w:r>
      <w:r>
        <w:rPr>
          <w:rFonts w:ascii="Arial" w:hAnsi="Arial" w:cs="Arial"/>
          <w:b/>
          <w:sz w:val="24"/>
          <w:szCs w:val="24"/>
        </w:rPr>
        <w:t xml:space="preserve"> </w:t>
      </w:r>
      <w:r w:rsidRPr="009E5F1A">
        <w:rPr>
          <w:rFonts w:ascii="Arial" w:hAnsi="Arial" w:cs="Arial"/>
          <w:sz w:val="24"/>
          <w:szCs w:val="24"/>
        </w:rPr>
        <w:t>doklad, z něhož vyplývá oprávnění žadatele užívat prostory k poskytování zdravotních služeb,</w:t>
      </w:r>
    </w:p>
    <w:p w14:paraId="2F9A1105" w14:textId="77777777" w:rsidR="00F12699" w:rsidRPr="00F203FA" w:rsidRDefault="00F12699" w:rsidP="00F12699">
      <w:pPr>
        <w:spacing w:before="120" w:after="120" w:line="240" w:lineRule="auto"/>
        <w:ind w:left="714" w:hanging="357"/>
        <w:jc w:val="both"/>
        <w:rPr>
          <w:rFonts w:ascii="Arial" w:hAnsi="Arial" w:cs="Arial"/>
          <w:sz w:val="24"/>
          <w:szCs w:val="24"/>
        </w:rPr>
      </w:pPr>
      <w:r w:rsidRPr="00222B5A">
        <w:rPr>
          <w:rFonts w:ascii="Arial" w:hAnsi="Arial" w:cs="Arial"/>
          <w:bCs/>
          <w:strike/>
          <w:sz w:val="24"/>
          <w:szCs w:val="24"/>
        </w:rPr>
        <w:t>10.</w:t>
      </w:r>
      <w:r w:rsidRPr="00F203FA">
        <w:rPr>
          <w:rFonts w:ascii="Arial" w:hAnsi="Arial" w:cs="Arial"/>
          <w:sz w:val="24"/>
          <w:szCs w:val="24"/>
        </w:rPr>
        <w:tab/>
      </w:r>
      <w:r w:rsidRPr="00F12699">
        <w:rPr>
          <w:rFonts w:ascii="Arial" w:hAnsi="Arial" w:cs="Arial"/>
          <w:b/>
          <w:sz w:val="24"/>
          <w:szCs w:val="24"/>
        </w:rPr>
        <w:t>11.</w:t>
      </w:r>
      <w:r>
        <w:rPr>
          <w:rFonts w:ascii="Arial" w:hAnsi="Arial" w:cs="Arial"/>
          <w:b/>
          <w:sz w:val="24"/>
          <w:szCs w:val="24"/>
        </w:rPr>
        <w:t xml:space="preserve">  </w:t>
      </w:r>
      <w:r w:rsidRPr="00F203FA">
        <w:rPr>
          <w:rFonts w:ascii="Arial" w:hAnsi="Arial" w:cs="Arial"/>
          <w:sz w:val="24"/>
          <w:szCs w:val="24"/>
        </w:rPr>
        <w:t>doklad prokazující povolení k pobytu na území České republiky žadatele a odborného zástupce, byl-li ustanoven, pokud mají povinnost takové povolení mít,</w:t>
      </w:r>
    </w:p>
    <w:p w14:paraId="448BAA2F" w14:textId="77777777" w:rsidR="00F12699" w:rsidRPr="00E53C4E" w:rsidRDefault="00F12699" w:rsidP="00F12699">
      <w:pPr>
        <w:spacing w:before="120" w:after="120" w:line="240" w:lineRule="auto"/>
        <w:ind w:left="714" w:hanging="357"/>
        <w:jc w:val="both"/>
        <w:rPr>
          <w:rFonts w:ascii="Arial" w:hAnsi="Arial" w:cs="Arial"/>
          <w:sz w:val="24"/>
          <w:szCs w:val="24"/>
        </w:rPr>
      </w:pPr>
      <w:r w:rsidRPr="00222B5A">
        <w:rPr>
          <w:rFonts w:ascii="Arial" w:hAnsi="Arial" w:cs="Arial"/>
          <w:bCs/>
          <w:strike/>
          <w:sz w:val="24"/>
          <w:szCs w:val="24"/>
        </w:rPr>
        <w:t>11</w:t>
      </w:r>
      <w:r w:rsidRPr="00F203FA">
        <w:rPr>
          <w:rFonts w:ascii="Arial" w:hAnsi="Arial" w:cs="Arial"/>
          <w:bCs/>
          <w:sz w:val="24"/>
          <w:szCs w:val="24"/>
        </w:rPr>
        <w:t>.</w:t>
      </w:r>
      <w:r w:rsidRPr="00F12699">
        <w:rPr>
          <w:rFonts w:ascii="Arial" w:hAnsi="Arial" w:cs="Arial"/>
          <w:b/>
          <w:bCs/>
          <w:sz w:val="24"/>
          <w:szCs w:val="24"/>
        </w:rPr>
        <w:t>12.</w:t>
      </w:r>
      <w:r>
        <w:rPr>
          <w:rFonts w:ascii="Arial" w:hAnsi="Arial" w:cs="Arial"/>
          <w:b/>
          <w:bCs/>
          <w:sz w:val="24"/>
          <w:szCs w:val="24"/>
        </w:rPr>
        <w:t xml:space="preserve">  </w:t>
      </w:r>
      <w:r w:rsidRPr="00C503D1">
        <w:rPr>
          <w:rFonts w:ascii="Arial" w:hAnsi="Arial" w:cs="Arial"/>
          <w:sz w:val="24"/>
          <w:szCs w:val="24"/>
        </w:rPr>
        <w:t>prohlášení, že u žadatele netrvá žádná z překážek pro udělení oprávnění uvedených v </w:t>
      </w:r>
      <w:hyperlink r:id="rId59" w:anchor="f4437084_f4437086" w:history="1">
        <w:r w:rsidRPr="00C503D1">
          <w:rPr>
            <w:rFonts w:ascii="Arial" w:hAnsi="Arial" w:cs="Arial"/>
            <w:sz w:val="24"/>
            <w:szCs w:val="24"/>
          </w:rPr>
          <w:t>§ 17 písm. a) až c)</w:t>
        </w:r>
      </w:hyperlink>
      <w:r w:rsidRPr="00C503D1">
        <w:rPr>
          <w:rFonts w:ascii="Arial" w:hAnsi="Arial" w:cs="Arial"/>
          <w:sz w:val="24"/>
          <w:szCs w:val="24"/>
        </w:rPr>
        <w:t> a písemný souhlas předběžného insolvenčního správce nebo insolvenčního správce v případě, kdy nevydání tohoto souhlasu by bylo překážkou pro udělení oprávnění uvedenou v </w:t>
      </w:r>
      <w:hyperlink r:id="rId60" w:anchor="f4437087" w:history="1">
        <w:r w:rsidRPr="00C503D1">
          <w:rPr>
            <w:rFonts w:ascii="Arial" w:hAnsi="Arial" w:cs="Arial"/>
            <w:sz w:val="24"/>
            <w:szCs w:val="24"/>
          </w:rPr>
          <w:t>§ 17 písm. d)</w:t>
        </w:r>
      </w:hyperlink>
      <w:r w:rsidRPr="00C503D1">
        <w:rPr>
          <w:rFonts w:ascii="Arial" w:hAnsi="Arial" w:cs="Arial"/>
          <w:sz w:val="24"/>
          <w:szCs w:val="24"/>
        </w:rPr>
        <w:t> nebo </w:t>
      </w:r>
      <w:hyperlink r:id="rId61" w:anchor="f4437088" w:history="1">
        <w:r w:rsidRPr="00C503D1">
          <w:rPr>
            <w:rFonts w:ascii="Arial" w:hAnsi="Arial" w:cs="Arial"/>
            <w:sz w:val="24"/>
            <w:szCs w:val="24"/>
          </w:rPr>
          <w:t>e)</w:t>
        </w:r>
      </w:hyperlink>
      <w:r w:rsidR="00E53C4E" w:rsidRPr="00E53C4E">
        <w:rPr>
          <w:rFonts w:ascii="Arial" w:hAnsi="Arial" w:cs="Arial"/>
          <w:strike/>
          <w:sz w:val="24"/>
          <w:szCs w:val="24"/>
        </w:rPr>
        <w:t>.</w:t>
      </w:r>
      <w:r w:rsidR="00E53C4E" w:rsidRPr="00E53C4E">
        <w:rPr>
          <w:rFonts w:ascii="Arial" w:hAnsi="Arial" w:cs="Arial"/>
          <w:sz w:val="24"/>
          <w:szCs w:val="24"/>
        </w:rPr>
        <w:t>,</w:t>
      </w:r>
    </w:p>
    <w:p w14:paraId="3D0C9DD9" w14:textId="77777777" w:rsidR="00F12699" w:rsidRPr="00F12699" w:rsidRDefault="00F12699" w:rsidP="00F12699">
      <w:pPr>
        <w:spacing w:before="120" w:after="120" w:line="240" w:lineRule="auto"/>
        <w:ind w:left="714" w:hanging="357"/>
        <w:jc w:val="both"/>
        <w:rPr>
          <w:rFonts w:ascii="Arial" w:hAnsi="Arial" w:cs="Arial"/>
          <w:b/>
          <w:sz w:val="24"/>
          <w:szCs w:val="24"/>
        </w:rPr>
      </w:pPr>
      <w:r w:rsidRPr="00F12699">
        <w:rPr>
          <w:rFonts w:ascii="Arial" w:hAnsi="Arial" w:cs="Arial"/>
          <w:b/>
          <w:sz w:val="24"/>
          <w:szCs w:val="24"/>
        </w:rPr>
        <w:t>13.</w:t>
      </w:r>
      <w:r w:rsidR="002B1764">
        <w:rPr>
          <w:rFonts w:ascii="Arial" w:hAnsi="Arial" w:cs="Arial"/>
          <w:b/>
          <w:sz w:val="24"/>
          <w:szCs w:val="24"/>
        </w:rPr>
        <w:t xml:space="preserve"> </w:t>
      </w:r>
      <w:bookmarkStart w:id="35" w:name="_Hlk45895870"/>
      <w:r w:rsidR="00FC112A" w:rsidRPr="00926C5F">
        <w:rPr>
          <w:rFonts w:ascii="Arial" w:hAnsi="Arial" w:cs="Arial"/>
          <w:b/>
          <w:sz w:val="24"/>
          <w:szCs w:val="24"/>
        </w:rPr>
        <w:t xml:space="preserve">seznam obsahující výčet obcí, </w:t>
      </w:r>
      <w:r w:rsidR="006F77A4" w:rsidRPr="00926C5F">
        <w:rPr>
          <w:rFonts w:ascii="Arial" w:hAnsi="Arial" w:cs="Arial"/>
          <w:b/>
          <w:sz w:val="24"/>
          <w:szCs w:val="24"/>
        </w:rPr>
        <w:t>v nichž hod</w:t>
      </w:r>
      <w:r w:rsidR="009F36EC" w:rsidRPr="00926C5F">
        <w:rPr>
          <w:rFonts w:ascii="Arial" w:hAnsi="Arial" w:cs="Arial"/>
          <w:b/>
          <w:sz w:val="24"/>
          <w:szCs w:val="24"/>
        </w:rPr>
        <w:t>l</w:t>
      </w:r>
      <w:r w:rsidR="006F77A4" w:rsidRPr="00926C5F">
        <w:rPr>
          <w:rFonts w:ascii="Arial" w:hAnsi="Arial" w:cs="Arial"/>
          <w:b/>
          <w:sz w:val="24"/>
          <w:szCs w:val="24"/>
        </w:rPr>
        <w:t>á poskytovat ambulantní péči podle § 7 odst. 4</w:t>
      </w:r>
      <w:r w:rsidR="006E6FEE" w:rsidRPr="00926C5F">
        <w:rPr>
          <w:rFonts w:ascii="Arial" w:hAnsi="Arial" w:cs="Arial"/>
          <w:b/>
          <w:sz w:val="24"/>
          <w:szCs w:val="24"/>
        </w:rPr>
        <w:t>,</w:t>
      </w:r>
      <w:r w:rsidR="006F77A4" w:rsidRPr="00926C5F">
        <w:rPr>
          <w:rFonts w:ascii="Arial" w:hAnsi="Arial" w:cs="Arial"/>
          <w:b/>
          <w:sz w:val="24"/>
          <w:szCs w:val="24"/>
        </w:rPr>
        <w:t xml:space="preserve"> </w:t>
      </w:r>
      <w:r w:rsidR="00B714E2" w:rsidRPr="00926C5F">
        <w:rPr>
          <w:rFonts w:ascii="Arial" w:hAnsi="Arial" w:cs="Arial"/>
          <w:b/>
          <w:sz w:val="24"/>
          <w:szCs w:val="24"/>
        </w:rPr>
        <w:t>jde-li o poskytování zdravotních služeb v mobilním zdravotnickém zařízení</w:t>
      </w:r>
      <w:r w:rsidR="00E53C4E" w:rsidRPr="00926C5F">
        <w:rPr>
          <w:rFonts w:ascii="Arial" w:hAnsi="Arial" w:cs="Arial"/>
          <w:b/>
          <w:sz w:val="24"/>
          <w:szCs w:val="24"/>
        </w:rPr>
        <w:t>.</w:t>
      </w:r>
    </w:p>
    <w:bookmarkEnd w:id="35"/>
    <w:p w14:paraId="28106054" w14:textId="77777777" w:rsidR="00614A46" w:rsidRPr="00C503D1" w:rsidRDefault="00CE7AFF" w:rsidP="00614A46">
      <w:pPr>
        <w:spacing w:before="120" w:after="120" w:line="240" w:lineRule="auto"/>
        <w:ind w:left="357" w:hanging="357"/>
        <w:jc w:val="both"/>
        <w:rPr>
          <w:rFonts w:ascii="Arial" w:hAnsi="Arial" w:cs="Arial"/>
          <w:strike/>
          <w:sz w:val="24"/>
          <w:szCs w:val="24"/>
        </w:rPr>
      </w:pPr>
      <w:r w:rsidRPr="00714007">
        <w:rPr>
          <w:rFonts w:ascii="Arial" w:hAnsi="Arial" w:cs="Arial"/>
          <w:sz w:val="24"/>
          <w:szCs w:val="24"/>
        </w:rPr>
        <w:t xml:space="preserve"> </w:t>
      </w:r>
      <w:bookmarkStart w:id="36" w:name="_Hlk44058943"/>
      <w:r w:rsidR="00614A46" w:rsidRPr="005F59B9">
        <w:rPr>
          <w:rFonts w:ascii="Arial" w:hAnsi="Arial" w:cs="Arial"/>
          <w:bCs/>
          <w:sz w:val="24"/>
          <w:szCs w:val="24"/>
        </w:rPr>
        <w:t>b)</w:t>
      </w:r>
      <w:r w:rsidR="00614A46" w:rsidRPr="005F59B9">
        <w:rPr>
          <w:rFonts w:ascii="Arial" w:hAnsi="Arial" w:cs="Arial"/>
          <w:sz w:val="24"/>
          <w:szCs w:val="24"/>
        </w:rPr>
        <w:tab/>
      </w:r>
      <w:r w:rsidR="00614A46" w:rsidRPr="00C503D1">
        <w:rPr>
          <w:rFonts w:ascii="Arial" w:hAnsi="Arial" w:cs="Arial"/>
          <w:strike/>
          <w:sz w:val="24"/>
          <w:szCs w:val="24"/>
        </w:rPr>
        <w:t>je-li žadatelem fyzická osoba uvedená v </w:t>
      </w:r>
      <w:hyperlink r:id="rId62" w:anchor="f4437069" w:history="1">
        <w:r w:rsidR="00614A46" w:rsidRPr="00C503D1">
          <w:rPr>
            <w:rFonts w:ascii="Arial" w:hAnsi="Arial" w:cs="Arial"/>
            <w:strike/>
            <w:sz w:val="24"/>
            <w:szCs w:val="24"/>
          </w:rPr>
          <w:t>§ 16 odst. 2</w:t>
        </w:r>
      </w:hyperlink>
      <w:r w:rsidR="006E6FEE">
        <w:rPr>
          <w:rFonts w:ascii="Arial" w:hAnsi="Arial" w:cs="Arial"/>
          <w:strike/>
          <w:sz w:val="24"/>
          <w:szCs w:val="24"/>
        </w:rPr>
        <w:t xml:space="preserve"> </w:t>
      </w:r>
    </w:p>
    <w:p w14:paraId="174C4FD5" w14:textId="77777777" w:rsidR="00614A46" w:rsidRPr="00C503D1" w:rsidRDefault="00614A46" w:rsidP="00614A46">
      <w:pPr>
        <w:spacing w:before="120" w:after="120" w:line="240" w:lineRule="auto"/>
        <w:ind w:left="714" w:hanging="357"/>
        <w:jc w:val="both"/>
        <w:rPr>
          <w:rFonts w:ascii="Arial" w:hAnsi="Arial" w:cs="Arial"/>
          <w:strike/>
          <w:sz w:val="24"/>
          <w:szCs w:val="24"/>
        </w:rPr>
      </w:pPr>
      <w:r w:rsidRPr="00C503D1">
        <w:rPr>
          <w:rFonts w:ascii="Arial" w:hAnsi="Arial" w:cs="Arial"/>
          <w:bCs/>
          <w:strike/>
          <w:sz w:val="24"/>
          <w:szCs w:val="24"/>
        </w:rPr>
        <w:t>1.</w:t>
      </w:r>
      <w:r w:rsidRPr="00C503D1">
        <w:rPr>
          <w:rFonts w:ascii="Arial" w:hAnsi="Arial" w:cs="Arial"/>
          <w:strike/>
          <w:sz w:val="24"/>
          <w:szCs w:val="24"/>
        </w:rPr>
        <w:tab/>
        <w:t>doklady o způsobilosti k samostatnému výkonu zdravotnického povolání a doklady uvedené v </w:t>
      </w:r>
      <w:hyperlink r:id="rId63" w:anchor="f4437109" w:history="1">
        <w:r w:rsidRPr="00C503D1">
          <w:rPr>
            <w:rFonts w:ascii="Arial" w:hAnsi="Arial" w:cs="Arial"/>
            <w:strike/>
            <w:sz w:val="24"/>
            <w:szCs w:val="24"/>
          </w:rPr>
          <w:t>písmenu a) bodech 2</w:t>
        </w:r>
      </w:hyperlink>
      <w:r w:rsidRPr="00C503D1">
        <w:rPr>
          <w:rFonts w:ascii="Arial" w:hAnsi="Arial" w:cs="Arial"/>
          <w:strike/>
          <w:sz w:val="24"/>
          <w:szCs w:val="24"/>
        </w:rPr>
        <w:t>, </w:t>
      </w:r>
      <w:hyperlink r:id="rId64" w:anchor="f4437118" w:history="1">
        <w:r w:rsidRPr="00C503D1">
          <w:rPr>
            <w:rFonts w:ascii="Arial" w:hAnsi="Arial" w:cs="Arial"/>
            <w:strike/>
            <w:sz w:val="24"/>
            <w:szCs w:val="24"/>
          </w:rPr>
          <w:t>10</w:t>
        </w:r>
      </w:hyperlink>
      <w:r w:rsidRPr="00C503D1">
        <w:rPr>
          <w:rFonts w:ascii="Arial" w:hAnsi="Arial" w:cs="Arial"/>
          <w:strike/>
          <w:sz w:val="24"/>
          <w:szCs w:val="24"/>
        </w:rPr>
        <w:t> a </w:t>
      </w:r>
      <w:hyperlink r:id="rId65" w:anchor="f4437119" w:history="1">
        <w:r w:rsidRPr="00C503D1">
          <w:rPr>
            <w:rFonts w:ascii="Arial" w:hAnsi="Arial" w:cs="Arial"/>
            <w:strike/>
            <w:sz w:val="24"/>
            <w:szCs w:val="24"/>
          </w:rPr>
          <w:t>11</w:t>
        </w:r>
      </w:hyperlink>
      <w:r w:rsidRPr="00C503D1">
        <w:rPr>
          <w:rFonts w:ascii="Arial" w:hAnsi="Arial" w:cs="Arial"/>
          <w:strike/>
          <w:sz w:val="24"/>
          <w:szCs w:val="24"/>
        </w:rPr>
        <w:t>,</w:t>
      </w:r>
    </w:p>
    <w:p w14:paraId="659F65A2" w14:textId="77777777" w:rsidR="00614A46" w:rsidRDefault="00614A46" w:rsidP="00614A46">
      <w:pPr>
        <w:spacing w:before="120" w:after="120" w:line="240" w:lineRule="auto"/>
        <w:ind w:left="714" w:hanging="357"/>
        <w:jc w:val="both"/>
        <w:rPr>
          <w:rFonts w:ascii="Arial" w:hAnsi="Arial" w:cs="Arial"/>
          <w:b/>
          <w:sz w:val="24"/>
          <w:szCs w:val="24"/>
        </w:rPr>
      </w:pPr>
      <w:r w:rsidRPr="00C503D1">
        <w:rPr>
          <w:rFonts w:ascii="Arial" w:hAnsi="Arial" w:cs="Arial"/>
          <w:bCs/>
          <w:strike/>
          <w:sz w:val="24"/>
          <w:szCs w:val="24"/>
        </w:rPr>
        <w:t>2.</w:t>
      </w:r>
      <w:r w:rsidRPr="00C503D1">
        <w:rPr>
          <w:rFonts w:ascii="Arial" w:hAnsi="Arial" w:cs="Arial"/>
          <w:strike/>
          <w:sz w:val="24"/>
          <w:szCs w:val="24"/>
        </w:rPr>
        <w:tab/>
        <w:t>smlouvu s poskytovatelem, který provozuje zdravotnické zařízení v němž bude žadatel zdravotní služby poskytovat, opravňující žadatele využívat technické a věcné vybavení zdravotnického zařízení a personální zabezpečení zdravotních služeb tohoto poskytovatele k poskytování zdravotních služeb; pokud smlouvou není zajištěno nebo ze smlouvy nevyplývá splnění všech požadavků na technické a věcné vybavení zdravotnického zařízení a personální zabezpečení zdravotních služeb, které hodlá žadatel poskytovat, je žadatel povinen prokázat splnění požadavků nezajištěných smlouvou doklady uvedenými v </w:t>
      </w:r>
      <w:hyperlink r:id="rId66" w:anchor="f4437107" w:history="1">
        <w:r w:rsidRPr="00C503D1">
          <w:rPr>
            <w:rFonts w:ascii="Arial" w:hAnsi="Arial" w:cs="Arial"/>
            <w:strike/>
            <w:sz w:val="24"/>
            <w:szCs w:val="24"/>
          </w:rPr>
          <w:t>písmenu a)</w:t>
        </w:r>
      </w:hyperlink>
      <w:r w:rsidRPr="00C503D1">
        <w:rPr>
          <w:rFonts w:ascii="Arial" w:hAnsi="Arial" w:cs="Arial"/>
          <w:strike/>
          <w:sz w:val="24"/>
          <w:szCs w:val="24"/>
        </w:rPr>
        <w:t> v bodech 4 až 8,</w:t>
      </w:r>
      <w:r w:rsidRPr="00C503D1">
        <w:rPr>
          <w:rFonts w:ascii="Arial" w:hAnsi="Arial" w:cs="Arial"/>
          <w:b/>
          <w:sz w:val="24"/>
          <w:szCs w:val="24"/>
        </w:rPr>
        <w:tab/>
      </w:r>
      <w:bookmarkStart w:id="37" w:name="_Hlk45896109"/>
      <w:r w:rsidRPr="00C503D1">
        <w:rPr>
          <w:rFonts w:ascii="Arial" w:hAnsi="Arial" w:cs="Arial"/>
          <w:b/>
          <w:sz w:val="24"/>
          <w:szCs w:val="24"/>
        </w:rPr>
        <w:t>je-li žadatelem fyzická osoba uvedená v </w:t>
      </w:r>
      <w:hyperlink r:id="rId67" w:anchor="f4437069" w:history="1">
        <w:r w:rsidRPr="004E25BD">
          <w:rPr>
            <w:rFonts w:ascii="Arial" w:hAnsi="Arial" w:cs="Arial"/>
            <w:b/>
            <w:sz w:val="24"/>
            <w:szCs w:val="24"/>
          </w:rPr>
          <w:t>§ 16 odst. 2</w:t>
        </w:r>
      </w:hyperlink>
      <w:r w:rsidRPr="004E25BD">
        <w:rPr>
          <w:rFonts w:ascii="Arial" w:hAnsi="Arial" w:cs="Arial"/>
          <w:b/>
          <w:sz w:val="24"/>
          <w:szCs w:val="24"/>
        </w:rPr>
        <w:t>,</w:t>
      </w:r>
      <w:r w:rsidRPr="00C503D1">
        <w:rPr>
          <w:rFonts w:ascii="Arial" w:hAnsi="Arial" w:cs="Arial"/>
          <w:b/>
          <w:sz w:val="24"/>
          <w:szCs w:val="24"/>
        </w:rPr>
        <w:t xml:space="preserve"> doklady o způsobilosti k samostatnému výkonu zdravotnického povolání</w:t>
      </w:r>
      <w:r w:rsidRPr="00951EDE">
        <w:rPr>
          <w:rFonts w:ascii="Arial" w:hAnsi="Arial" w:cs="Arial"/>
          <w:b/>
          <w:sz w:val="24"/>
          <w:szCs w:val="24"/>
        </w:rPr>
        <w:t xml:space="preserve"> </w:t>
      </w:r>
      <w:r w:rsidRPr="00C503D1">
        <w:rPr>
          <w:rFonts w:ascii="Arial" w:hAnsi="Arial" w:cs="Arial"/>
          <w:b/>
          <w:sz w:val="24"/>
          <w:szCs w:val="24"/>
        </w:rPr>
        <w:t>a doklady uvedené v </w:t>
      </w:r>
      <w:hyperlink r:id="rId68" w:anchor="f4437109" w:history="1">
        <w:r w:rsidRPr="00C503D1">
          <w:rPr>
            <w:rFonts w:ascii="Arial" w:hAnsi="Arial" w:cs="Arial"/>
            <w:b/>
            <w:sz w:val="24"/>
            <w:szCs w:val="24"/>
          </w:rPr>
          <w:t>písmenu a) bodech 2</w:t>
        </w:r>
      </w:hyperlink>
      <w:r w:rsidRPr="00C503D1">
        <w:rPr>
          <w:rFonts w:ascii="Arial" w:hAnsi="Arial" w:cs="Arial"/>
          <w:b/>
          <w:sz w:val="24"/>
          <w:szCs w:val="24"/>
        </w:rPr>
        <w:t>, </w:t>
      </w:r>
      <w:r>
        <w:rPr>
          <w:rFonts w:ascii="Arial" w:hAnsi="Arial" w:cs="Arial"/>
          <w:b/>
          <w:sz w:val="24"/>
          <w:szCs w:val="24"/>
        </w:rPr>
        <w:t>8</w:t>
      </w:r>
      <w:r w:rsidRPr="00C503D1">
        <w:rPr>
          <w:rFonts w:ascii="Arial" w:hAnsi="Arial" w:cs="Arial"/>
          <w:b/>
          <w:sz w:val="24"/>
          <w:szCs w:val="24"/>
        </w:rPr>
        <w:t> a </w:t>
      </w:r>
      <w:r>
        <w:rPr>
          <w:rFonts w:ascii="Arial" w:hAnsi="Arial" w:cs="Arial"/>
          <w:b/>
          <w:sz w:val="24"/>
          <w:szCs w:val="24"/>
        </w:rPr>
        <w:t>9</w:t>
      </w:r>
      <w:r w:rsidRPr="00C503D1">
        <w:rPr>
          <w:rFonts w:ascii="Arial" w:hAnsi="Arial" w:cs="Arial"/>
          <w:b/>
          <w:sz w:val="24"/>
          <w:szCs w:val="24"/>
        </w:rPr>
        <w:t>,</w:t>
      </w:r>
      <w:bookmarkEnd w:id="36"/>
    </w:p>
    <w:bookmarkEnd w:id="37"/>
    <w:p w14:paraId="2F0AEE17" w14:textId="77777777" w:rsidR="00CE7AFF" w:rsidRPr="001F1BC0" w:rsidRDefault="00CE7AFF" w:rsidP="00614A46">
      <w:pPr>
        <w:widowControl w:val="0"/>
        <w:autoSpaceDE w:val="0"/>
        <w:autoSpaceDN w:val="0"/>
        <w:adjustRightInd w:val="0"/>
        <w:spacing w:after="0" w:line="240" w:lineRule="auto"/>
        <w:jc w:val="both"/>
        <w:rPr>
          <w:rFonts w:ascii="Arial" w:hAnsi="Arial" w:cs="Arial"/>
          <w:sz w:val="24"/>
          <w:szCs w:val="24"/>
        </w:rPr>
      </w:pPr>
    </w:p>
    <w:p w14:paraId="515CB3F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C70A26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je-li žadatelem právnická osoba </w:t>
      </w:r>
    </w:p>
    <w:p w14:paraId="381358E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1. doklad o tom, že právnická osoba byla zřízena nebo založena, pokud se nezapisuje do obchodního nebo obdobného rejstříku nebo pokud zápis ještě nebyl proveden; je-li žadatelem právnická osoba se sídlem mimo území České republiky, předloží se výpis z obchodního nebo obdobného rejstříku vedeného ve státě sídla a doklad o tom, že právnická osoba, popřípadě závod nebo organizační složka závodu právnické osoby na území České republiky byly zapsány do obchodního rejstříku, pokud zápis již byl proveden; doklad o zápisu do obchodního nebo obdobného rejstříku nebo výpis z těchto rejstříků nesmí být starší 3 měsíců; doklady uvedené v tomto bodě se k žádosti nepřikládají, jde-li o právnickou osobu zřízenou na území České republiky zákonem nebo bude-li poskytování zdravotních služeb zajišťováno organizační složkou státu nebo územního samosprávného celku, </w:t>
      </w:r>
    </w:p>
    <w:p w14:paraId="5946902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2. doklad o bezúhonnosti osob, které jsou statutárním orgánem žadatele nebo jeho členy, </w:t>
      </w:r>
    </w:p>
    <w:p w14:paraId="0313FF4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3. doklad o bezúhonnosti vedoucího organizační složky státu nebo organizační složky územního samosprávného celku, bude-li poskytování zdravotních služeb zajišťováno touto organizační složkou, </w:t>
      </w:r>
    </w:p>
    <w:p w14:paraId="313536F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4. doklady uvedené v písmenu a) bodech 3 až </w:t>
      </w:r>
      <w:r w:rsidRPr="00811A36">
        <w:rPr>
          <w:rFonts w:ascii="Arial" w:hAnsi="Arial" w:cs="Arial"/>
          <w:strike/>
          <w:sz w:val="24"/>
          <w:szCs w:val="24"/>
        </w:rPr>
        <w:t>10</w:t>
      </w:r>
      <w:r w:rsidR="00811A36">
        <w:rPr>
          <w:rFonts w:ascii="Arial" w:hAnsi="Arial" w:cs="Arial"/>
          <w:sz w:val="24"/>
          <w:szCs w:val="24"/>
        </w:rPr>
        <w:t xml:space="preserve"> </w:t>
      </w:r>
      <w:r w:rsidR="00811A36" w:rsidRPr="00811A36">
        <w:rPr>
          <w:rFonts w:ascii="Arial" w:hAnsi="Arial" w:cs="Arial"/>
          <w:b/>
          <w:sz w:val="24"/>
          <w:szCs w:val="24"/>
        </w:rPr>
        <w:t>9</w:t>
      </w:r>
      <w:r w:rsidRPr="001F1BC0">
        <w:rPr>
          <w:rFonts w:ascii="Arial" w:hAnsi="Arial" w:cs="Arial"/>
          <w:sz w:val="24"/>
          <w:szCs w:val="24"/>
        </w:rPr>
        <w:t xml:space="preserve">, </w:t>
      </w:r>
    </w:p>
    <w:p w14:paraId="618A51FC" w14:textId="22DECD77" w:rsidR="00CE7AFF"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5. v případě poskytování zdravotnické </w:t>
      </w:r>
      <w:r w:rsidRPr="00714007">
        <w:rPr>
          <w:rFonts w:ascii="Arial" w:hAnsi="Arial" w:cs="Arial"/>
          <w:sz w:val="24"/>
          <w:szCs w:val="24"/>
        </w:rPr>
        <w:t xml:space="preserve">záchranné služby doklad o tom, že žadatel byl zřízen krajem jako příspěvková organizace podle </w:t>
      </w:r>
      <w:hyperlink r:id="rId69" w:history="1">
        <w:r w:rsidRPr="00714007">
          <w:rPr>
            <w:rFonts w:ascii="Arial" w:hAnsi="Arial" w:cs="Arial"/>
            <w:sz w:val="24"/>
            <w:szCs w:val="24"/>
          </w:rPr>
          <w:t>zákona o zdravotnické záchranné službě</w:t>
        </w:r>
      </w:hyperlink>
      <w:r w:rsidRPr="00714007">
        <w:rPr>
          <w:rFonts w:ascii="Arial" w:hAnsi="Arial" w:cs="Arial"/>
          <w:sz w:val="24"/>
          <w:szCs w:val="24"/>
        </w:rPr>
        <w:t xml:space="preserve"> a doklad, z něhož vyplývá oprávnění žadatele využívat linku národního čísla tísňového volání 155,  </w:t>
      </w:r>
    </w:p>
    <w:p w14:paraId="1278207E" w14:textId="51F0494F" w:rsidR="00811A36" w:rsidRPr="004F0357" w:rsidRDefault="00811A36" w:rsidP="000E4924">
      <w:pPr>
        <w:spacing w:before="120" w:after="120" w:line="240" w:lineRule="auto"/>
        <w:jc w:val="both"/>
        <w:rPr>
          <w:rFonts w:ascii="Arial" w:hAnsi="Arial" w:cs="Arial"/>
          <w:b/>
          <w:bCs/>
          <w:sz w:val="24"/>
          <w:szCs w:val="24"/>
        </w:rPr>
      </w:pPr>
      <w:r w:rsidRPr="00C503D1">
        <w:rPr>
          <w:rFonts w:ascii="Arial" w:hAnsi="Arial" w:cs="Arial"/>
          <w:bCs/>
          <w:sz w:val="24"/>
          <w:szCs w:val="24"/>
        </w:rPr>
        <w:t>6.</w:t>
      </w:r>
      <w:r w:rsidR="001A407E">
        <w:rPr>
          <w:rFonts w:ascii="Arial" w:hAnsi="Arial" w:cs="Arial"/>
          <w:sz w:val="24"/>
          <w:szCs w:val="24"/>
        </w:rPr>
        <w:t xml:space="preserve"> </w:t>
      </w:r>
      <w:r w:rsidRPr="00C503D1">
        <w:rPr>
          <w:rFonts w:ascii="Arial" w:hAnsi="Arial" w:cs="Arial"/>
          <w:sz w:val="24"/>
          <w:szCs w:val="24"/>
        </w:rPr>
        <w:t>prohlášení, že u žadatele netrvá žádná z překážek pro udělení oprávnění uvedených v </w:t>
      </w:r>
      <w:hyperlink r:id="rId70" w:anchor="f4437085" w:history="1">
        <w:r w:rsidRPr="00C503D1">
          <w:rPr>
            <w:rFonts w:ascii="Arial" w:hAnsi="Arial" w:cs="Arial"/>
            <w:sz w:val="24"/>
            <w:szCs w:val="24"/>
          </w:rPr>
          <w:t>§ 17 písm. b)</w:t>
        </w:r>
      </w:hyperlink>
      <w:r w:rsidRPr="00C503D1">
        <w:rPr>
          <w:rFonts w:ascii="Arial" w:hAnsi="Arial" w:cs="Arial"/>
          <w:sz w:val="24"/>
          <w:szCs w:val="24"/>
        </w:rPr>
        <w:t> a </w:t>
      </w:r>
      <w:hyperlink r:id="rId71" w:anchor="f4437086" w:history="1">
        <w:r w:rsidRPr="00C503D1">
          <w:rPr>
            <w:rFonts w:ascii="Arial" w:hAnsi="Arial" w:cs="Arial"/>
            <w:sz w:val="24"/>
            <w:szCs w:val="24"/>
          </w:rPr>
          <w:t>c)</w:t>
        </w:r>
      </w:hyperlink>
      <w:r w:rsidRPr="00C503D1">
        <w:rPr>
          <w:rFonts w:ascii="Arial" w:hAnsi="Arial" w:cs="Arial"/>
          <w:sz w:val="24"/>
          <w:szCs w:val="24"/>
        </w:rPr>
        <w:t> a písemný souhlas předběžného insolvenčního správce nebo insolvenčního správce v případě, kdy nevydání tohoto souhlasu by bylo překážkou pro udělení oprávnění uvedenou v </w:t>
      </w:r>
      <w:hyperlink r:id="rId72" w:anchor="f4437087" w:history="1">
        <w:r w:rsidRPr="00C503D1">
          <w:rPr>
            <w:rFonts w:ascii="Arial" w:hAnsi="Arial" w:cs="Arial"/>
            <w:sz w:val="24"/>
            <w:szCs w:val="24"/>
          </w:rPr>
          <w:t>§ 17 písm. d)</w:t>
        </w:r>
      </w:hyperlink>
      <w:r w:rsidRPr="00C503D1">
        <w:rPr>
          <w:rFonts w:ascii="Arial" w:hAnsi="Arial" w:cs="Arial"/>
          <w:sz w:val="24"/>
          <w:szCs w:val="24"/>
        </w:rPr>
        <w:t> nebo </w:t>
      </w:r>
      <w:hyperlink r:id="rId73" w:anchor="f4437088" w:history="1">
        <w:r w:rsidRPr="00C503D1">
          <w:rPr>
            <w:rFonts w:ascii="Arial" w:hAnsi="Arial" w:cs="Arial"/>
            <w:sz w:val="24"/>
            <w:szCs w:val="24"/>
          </w:rPr>
          <w:t>e)</w:t>
        </w:r>
      </w:hyperlink>
      <w:r w:rsidRPr="004F0357">
        <w:rPr>
          <w:rFonts w:ascii="Arial" w:hAnsi="Arial" w:cs="Arial"/>
          <w:strike/>
          <w:sz w:val="24"/>
          <w:szCs w:val="24"/>
        </w:rPr>
        <w:t>.</w:t>
      </w:r>
      <w:r w:rsidR="004F0357">
        <w:rPr>
          <w:rFonts w:ascii="Arial" w:hAnsi="Arial" w:cs="Arial"/>
          <w:b/>
          <w:bCs/>
          <w:sz w:val="24"/>
          <w:szCs w:val="24"/>
        </w:rPr>
        <w:t>,</w:t>
      </w:r>
    </w:p>
    <w:p w14:paraId="2583437D" w14:textId="7687F821" w:rsidR="00B714E2" w:rsidRPr="00B714E2" w:rsidRDefault="00811A36" w:rsidP="00B714E2">
      <w:pPr>
        <w:spacing w:before="120" w:after="120" w:line="240" w:lineRule="auto"/>
        <w:ind w:left="357" w:hanging="357"/>
        <w:jc w:val="both"/>
        <w:rPr>
          <w:rFonts w:ascii="Arial" w:hAnsi="Arial" w:cs="Arial"/>
          <w:b/>
          <w:color w:val="FF0000"/>
          <w:sz w:val="24"/>
          <w:szCs w:val="24"/>
        </w:rPr>
      </w:pPr>
      <w:r w:rsidRPr="00FC112A">
        <w:rPr>
          <w:rFonts w:ascii="Arial" w:hAnsi="Arial" w:cs="Arial"/>
          <w:b/>
          <w:sz w:val="24"/>
          <w:szCs w:val="24"/>
        </w:rPr>
        <w:t>7</w:t>
      </w:r>
      <w:r w:rsidR="004F0357" w:rsidRPr="00926C5F">
        <w:rPr>
          <w:rFonts w:ascii="Arial" w:hAnsi="Arial" w:cs="Arial"/>
          <w:b/>
          <w:sz w:val="24"/>
          <w:szCs w:val="24"/>
        </w:rPr>
        <w:t>.</w:t>
      </w:r>
      <w:r w:rsidRPr="00926C5F">
        <w:rPr>
          <w:rFonts w:ascii="Arial" w:hAnsi="Arial" w:cs="Arial"/>
          <w:b/>
          <w:sz w:val="24"/>
          <w:szCs w:val="24"/>
        </w:rPr>
        <w:t xml:space="preserve"> </w:t>
      </w:r>
      <w:bookmarkStart w:id="38" w:name="_Hlk45896863"/>
      <w:r w:rsidR="00B714E2" w:rsidRPr="00926C5F">
        <w:rPr>
          <w:rFonts w:ascii="Arial" w:hAnsi="Arial" w:cs="Arial"/>
          <w:b/>
          <w:sz w:val="24"/>
          <w:szCs w:val="24"/>
        </w:rPr>
        <w:t>seznam obsahující výčet obcí, v nichž hod</w:t>
      </w:r>
      <w:r w:rsidR="009F36EC" w:rsidRPr="00926C5F">
        <w:rPr>
          <w:rFonts w:ascii="Arial" w:hAnsi="Arial" w:cs="Arial"/>
          <w:b/>
          <w:sz w:val="24"/>
          <w:szCs w:val="24"/>
        </w:rPr>
        <w:t>l</w:t>
      </w:r>
      <w:r w:rsidR="00B714E2" w:rsidRPr="00926C5F">
        <w:rPr>
          <w:rFonts w:ascii="Arial" w:hAnsi="Arial" w:cs="Arial"/>
          <w:b/>
          <w:sz w:val="24"/>
          <w:szCs w:val="24"/>
        </w:rPr>
        <w:t xml:space="preserve">á poskytovat ambulantní péči podle § 7 odst. 4, jde-li o poskytování </w:t>
      </w:r>
      <w:r w:rsidR="00EB617A">
        <w:rPr>
          <w:rFonts w:ascii="Arial" w:hAnsi="Arial" w:cs="Arial"/>
          <w:b/>
          <w:sz w:val="24"/>
          <w:szCs w:val="24"/>
        </w:rPr>
        <w:t>ambulantní péče</w:t>
      </w:r>
      <w:r w:rsidR="00B714E2" w:rsidRPr="00926C5F">
        <w:rPr>
          <w:rFonts w:ascii="Arial" w:hAnsi="Arial" w:cs="Arial"/>
          <w:b/>
          <w:sz w:val="24"/>
          <w:szCs w:val="24"/>
        </w:rPr>
        <w:t xml:space="preserve"> v mobilním zdravotnickém zařízení.</w:t>
      </w:r>
      <w:bookmarkEnd w:id="38"/>
    </w:p>
    <w:p w14:paraId="37C0D15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B2C335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(3) Je-li žadatelem o udělení oprávnění k poskytování zdravotních služeb osoba, která je nabyvatelem majetkových práv vztahujících se k poskytování zdravotních služeb dosavadním poskytovatelem, připojí k žádosti též doklady prokazující převod nebo přechod majetkových práv na žadatele. Předložení dokladu uvedeného v odstavci 2 písm. a) bodu </w:t>
      </w:r>
      <w:r w:rsidRPr="00450F36">
        <w:rPr>
          <w:rFonts w:ascii="Arial" w:hAnsi="Arial" w:cs="Arial"/>
          <w:sz w:val="24"/>
          <w:szCs w:val="24"/>
        </w:rPr>
        <w:t xml:space="preserve">4 </w:t>
      </w:r>
      <w:r w:rsidRPr="001F1BC0">
        <w:rPr>
          <w:rFonts w:ascii="Arial" w:hAnsi="Arial" w:cs="Arial"/>
          <w:sz w:val="24"/>
          <w:szCs w:val="24"/>
        </w:rPr>
        <w:t xml:space="preserve">lze nahradit prohlášením žadatele o tom, že nedošlo ke změnám údajů v těchto dokladech předložených dosavadním poskytovatelem; v tomto případě se rovněž nepředkládá doklad uvedený v odstavci 2 písm. a) bodě </w:t>
      </w:r>
      <w:r w:rsidRPr="008F08BA">
        <w:rPr>
          <w:rFonts w:ascii="Arial" w:hAnsi="Arial" w:cs="Arial"/>
          <w:sz w:val="24"/>
          <w:szCs w:val="24"/>
        </w:rPr>
        <w:t>6</w:t>
      </w:r>
      <w:r w:rsidRPr="001F1BC0">
        <w:rPr>
          <w:rFonts w:ascii="Arial" w:hAnsi="Arial" w:cs="Arial"/>
          <w:sz w:val="24"/>
          <w:szCs w:val="24"/>
        </w:rPr>
        <w:t xml:space="preserve">. Je-li žadatelem o udělení oprávnění k poskytování zdravotních služeb osoba, která pokračuje v poskytování zdravotních služeb </w:t>
      </w:r>
      <w:r w:rsidRPr="00714007">
        <w:rPr>
          <w:rFonts w:ascii="Arial" w:hAnsi="Arial" w:cs="Arial"/>
          <w:sz w:val="24"/>
          <w:szCs w:val="24"/>
        </w:rPr>
        <w:t xml:space="preserve">podle </w:t>
      </w:r>
      <w:hyperlink r:id="rId74" w:history="1">
        <w:r w:rsidRPr="00714007">
          <w:rPr>
            <w:rFonts w:ascii="Arial" w:hAnsi="Arial" w:cs="Arial"/>
            <w:sz w:val="24"/>
            <w:szCs w:val="24"/>
          </w:rPr>
          <w:t>§ 27</w:t>
        </w:r>
      </w:hyperlink>
      <w:r w:rsidRPr="00714007">
        <w:rPr>
          <w:rFonts w:ascii="Arial" w:hAnsi="Arial" w:cs="Arial"/>
          <w:sz w:val="24"/>
          <w:szCs w:val="24"/>
        </w:rPr>
        <w:t>, platí</w:t>
      </w:r>
      <w:r w:rsidRPr="001F1BC0">
        <w:rPr>
          <w:rFonts w:ascii="Arial" w:hAnsi="Arial" w:cs="Arial"/>
          <w:sz w:val="24"/>
          <w:szCs w:val="24"/>
        </w:rPr>
        <w:t xml:space="preserve"> pro předložení dokladů věty první a druhá obdobně. </w:t>
      </w:r>
    </w:p>
    <w:p w14:paraId="69BACC6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E3F603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(4) V případě poskytování pouze dlouhodobé lůžkové péče jen zdravotnickými pracovníky nelékařského povolání žadatel k žádosti o udělení oprávnění k poskytování zdravotních služeb předloží smlouvu s poskytovatelem ambulantní péče v oboru všeobecné praktické lékařství nebo v oboru praktické lékařství pro děti a dorost </w:t>
      </w:r>
      <w:r w:rsidR="009A142B" w:rsidRPr="009A142B">
        <w:rPr>
          <w:rFonts w:ascii="Arial" w:hAnsi="Arial" w:cs="Arial"/>
          <w:b/>
          <w:sz w:val="24"/>
          <w:szCs w:val="24"/>
        </w:rPr>
        <w:t>nebo pediatrie</w:t>
      </w:r>
      <w:r w:rsidR="009A142B">
        <w:rPr>
          <w:rFonts w:ascii="Arial" w:hAnsi="Arial" w:cs="Arial"/>
          <w:sz w:val="24"/>
          <w:szCs w:val="24"/>
        </w:rPr>
        <w:t xml:space="preserve"> </w:t>
      </w:r>
      <w:r w:rsidRPr="001F1BC0">
        <w:rPr>
          <w:rFonts w:ascii="Arial" w:hAnsi="Arial" w:cs="Arial"/>
          <w:sz w:val="24"/>
          <w:szCs w:val="24"/>
        </w:rPr>
        <w:t xml:space="preserve">o zajištění akutní zdravotní péče pacientům. </w:t>
      </w:r>
    </w:p>
    <w:p w14:paraId="205AA93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11AAC9F" w14:textId="77777777" w:rsidR="009A142B" w:rsidRPr="00C503D1" w:rsidRDefault="009A142B" w:rsidP="009A142B">
      <w:pPr>
        <w:spacing w:before="120" w:after="120" w:line="240" w:lineRule="auto"/>
        <w:jc w:val="center"/>
        <w:rPr>
          <w:rFonts w:ascii="Arial" w:hAnsi="Arial" w:cs="Arial"/>
          <w:bCs/>
          <w:sz w:val="24"/>
          <w:szCs w:val="24"/>
        </w:rPr>
      </w:pPr>
      <w:r w:rsidRPr="00C503D1">
        <w:rPr>
          <w:rFonts w:ascii="Arial" w:hAnsi="Arial" w:cs="Arial"/>
          <w:bCs/>
          <w:sz w:val="24"/>
          <w:szCs w:val="24"/>
        </w:rPr>
        <w:t>§ 19</w:t>
      </w:r>
    </w:p>
    <w:p w14:paraId="075D4374" w14:textId="77777777" w:rsidR="009A142B" w:rsidRPr="00745331" w:rsidRDefault="009A142B" w:rsidP="009A142B">
      <w:pPr>
        <w:spacing w:before="120" w:after="120" w:line="240" w:lineRule="auto"/>
        <w:jc w:val="center"/>
        <w:outlineLvl w:val="2"/>
        <w:rPr>
          <w:rFonts w:ascii="Arial" w:hAnsi="Arial" w:cs="Arial"/>
          <w:b/>
          <w:sz w:val="24"/>
          <w:szCs w:val="24"/>
        </w:rPr>
      </w:pPr>
      <w:r w:rsidRPr="00745331">
        <w:rPr>
          <w:rFonts w:ascii="Arial" w:hAnsi="Arial" w:cs="Arial"/>
          <w:b/>
          <w:sz w:val="24"/>
          <w:szCs w:val="24"/>
        </w:rPr>
        <w:t>Rozhodnutí o udělení oprávnění k poskytování zdravotních služeb</w:t>
      </w:r>
    </w:p>
    <w:p w14:paraId="1FF17E01" w14:textId="77777777" w:rsidR="009A142B" w:rsidRPr="00C503D1" w:rsidRDefault="009A142B" w:rsidP="009A142B">
      <w:pPr>
        <w:spacing w:before="120" w:after="120" w:line="240" w:lineRule="auto"/>
        <w:jc w:val="both"/>
        <w:rPr>
          <w:rFonts w:ascii="Arial" w:hAnsi="Arial" w:cs="Arial"/>
          <w:bCs/>
          <w:sz w:val="24"/>
          <w:szCs w:val="24"/>
        </w:rPr>
      </w:pPr>
    </w:p>
    <w:p w14:paraId="0E7B9D12" w14:textId="77777777" w:rsidR="009A142B" w:rsidRPr="00C503D1" w:rsidRDefault="009A142B" w:rsidP="009A142B">
      <w:pPr>
        <w:spacing w:before="120" w:after="120" w:line="240" w:lineRule="auto"/>
        <w:jc w:val="both"/>
        <w:rPr>
          <w:rFonts w:ascii="Arial" w:hAnsi="Arial" w:cs="Arial"/>
          <w:sz w:val="24"/>
          <w:szCs w:val="24"/>
        </w:rPr>
      </w:pPr>
      <w:r w:rsidRPr="00C503D1">
        <w:rPr>
          <w:rFonts w:ascii="Arial" w:hAnsi="Arial" w:cs="Arial"/>
          <w:bCs/>
          <w:sz w:val="24"/>
          <w:szCs w:val="24"/>
        </w:rPr>
        <w:t>(1)</w:t>
      </w:r>
      <w:r w:rsidRPr="00C503D1">
        <w:rPr>
          <w:rFonts w:ascii="Arial" w:hAnsi="Arial" w:cs="Arial"/>
          <w:sz w:val="24"/>
          <w:szCs w:val="24"/>
        </w:rPr>
        <w:t> Rozhodnutí o udělení oprávnění k poskytování zdravotních služeb fyzické osobě kromě náležitostí stanovených správním řádem obsahuje</w:t>
      </w:r>
    </w:p>
    <w:p w14:paraId="37457190" w14:textId="77777777" w:rsidR="009A142B" w:rsidRPr="00C503D1" w:rsidRDefault="009A142B" w:rsidP="009A142B">
      <w:pPr>
        <w:spacing w:before="120" w:after="120" w:line="240" w:lineRule="auto"/>
        <w:ind w:left="357" w:hanging="357"/>
        <w:jc w:val="both"/>
        <w:rPr>
          <w:rFonts w:ascii="Arial" w:hAnsi="Arial" w:cs="Arial"/>
          <w:sz w:val="24"/>
          <w:szCs w:val="24"/>
        </w:rPr>
      </w:pPr>
      <w:r w:rsidRPr="00C503D1">
        <w:rPr>
          <w:rFonts w:ascii="Arial" w:hAnsi="Arial" w:cs="Arial"/>
          <w:bCs/>
          <w:sz w:val="24"/>
          <w:szCs w:val="24"/>
        </w:rPr>
        <w:t>a)</w:t>
      </w:r>
      <w:r w:rsidRPr="00C503D1">
        <w:rPr>
          <w:rFonts w:ascii="Arial" w:hAnsi="Arial" w:cs="Arial"/>
          <w:sz w:val="24"/>
          <w:szCs w:val="24"/>
        </w:rPr>
        <w:tab/>
        <w:t>jméno</w:t>
      </w:r>
      <w:r w:rsidRPr="001029C0">
        <w:rPr>
          <w:rFonts w:ascii="Arial" w:hAnsi="Arial" w:cs="Arial"/>
          <w:sz w:val="24"/>
          <w:szCs w:val="24"/>
        </w:rPr>
        <w:t xml:space="preserve">, popřípadě jména, příjmení </w:t>
      </w:r>
      <w:r w:rsidRPr="00C503D1">
        <w:rPr>
          <w:rFonts w:ascii="Arial" w:hAnsi="Arial" w:cs="Arial"/>
          <w:sz w:val="24"/>
          <w:szCs w:val="24"/>
        </w:rPr>
        <w:t>poskytovatele a odborného zástupce, musí-li být ustanoven, a adresu místa jejich trvalého pobytu na území České republiky nebo v případě fyzické osoby bez trvalého pobytu na území České republiky adresu bydliště mimo území České republiky a popřípadě adresu místa hlášeného pobytu na území České republiky, identifikační číslo poskytovatele, bylo-li přiděleno, a datum jejich narození,</w:t>
      </w:r>
    </w:p>
    <w:p w14:paraId="29684DFF" w14:textId="3B5DFC91" w:rsidR="009C261E" w:rsidRDefault="009A142B" w:rsidP="002D199D">
      <w:pPr>
        <w:spacing w:before="120" w:after="120" w:line="240" w:lineRule="auto"/>
        <w:ind w:left="357" w:hanging="357"/>
        <w:jc w:val="both"/>
        <w:rPr>
          <w:rFonts w:ascii="Arial" w:hAnsi="Arial" w:cs="Arial"/>
          <w:b/>
          <w:bCs/>
          <w:sz w:val="24"/>
          <w:szCs w:val="24"/>
        </w:rPr>
      </w:pPr>
      <w:r w:rsidRPr="00C503D1">
        <w:rPr>
          <w:rFonts w:ascii="Arial" w:hAnsi="Arial" w:cs="Arial"/>
          <w:bCs/>
          <w:sz w:val="24"/>
          <w:szCs w:val="24"/>
        </w:rPr>
        <w:t>b)</w:t>
      </w:r>
      <w:r w:rsidRPr="00C503D1">
        <w:rPr>
          <w:rFonts w:ascii="Arial" w:hAnsi="Arial" w:cs="Arial"/>
          <w:sz w:val="24"/>
          <w:szCs w:val="24"/>
        </w:rPr>
        <w:tab/>
        <w:t xml:space="preserve">formu zdravotní péče, obory zdravotní péče, popřípadě druh zdravotní péče </w:t>
      </w:r>
      <w:r w:rsidRPr="00926C5F">
        <w:rPr>
          <w:rFonts w:ascii="Arial" w:hAnsi="Arial" w:cs="Arial"/>
          <w:sz w:val="24"/>
          <w:szCs w:val="24"/>
        </w:rPr>
        <w:t>podle </w:t>
      </w:r>
      <w:hyperlink r:id="rId75" w:anchor="f4436960_f4436963" w:history="1">
        <w:r w:rsidRPr="00926C5F">
          <w:rPr>
            <w:rFonts w:ascii="Arial" w:hAnsi="Arial" w:cs="Arial"/>
            <w:sz w:val="24"/>
            <w:szCs w:val="24"/>
          </w:rPr>
          <w:t>§ 5 odst. 2 písm. f) až i)</w:t>
        </w:r>
      </w:hyperlink>
      <w:r w:rsidRPr="00926C5F">
        <w:rPr>
          <w:rFonts w:ascii="Arial" w:hAnsi="Arial" w:cs="Arial"/>
          <w:sz w:val="24"/>
          <w:szCs w:val="24"/>
        </w:rPr>
        <w:t xml:space="preserve">  nebo název zdravotní služby podle </w:t>
      </w:r>
      <w:hyperlink r:id="rId76" w:anchor="f4436910_f4436915" w:history="1">
        <w:r w:rsidRPr="00764DD9">
          <w:rPr>
            <w:rFonts w:ascii="Arial" w:hAnsi="Arial" w:cs="Arial"/>
            <w:strike/>
            <w:sz w:val="24"/>
            <w:szCs w:val="24"/>
          </w:rPr>
          <w:t>§ 2 odst. 2 písm.</w:t>
        </w:r>
        <w:r w:rsidR="00764DD9" w:rsidRPr="00764DD9">
          <w:rPr>
            <w:rFonts w:ascii="Arial" w:hAnsi="Arial" w:cs="Arial"/>
            <w:strike/>
            <w:sz w:val="24"/>
            <w:szCs w:val="24"/>
          </w:rPr>
          <w:t xml:space="preserve"> d)</w:t>
        </w:r>
        <w:r w:rsidR="00764DD9">
          <w:rPr>
            <w:rFonts w:ascii="Arial" w:hAnsi="Arial" w:cs="Arial"/>
            <w:sz w:val="24"/>
            <w:szCs w:val="24"/>
          </w:rPr>
          <w:t xml:space="preserve"> </w:t>
        </w:r>
        <w:r w:rsidR="00764DD9" w:rsidRPr="00764DD9">
          <w:rPr>
            <w:rFonts w:ascii="Arial" w:hAnsi="Arial" w:cs="Arial"/>
            <w:b/>
            <w:bCs/>
            <w:sz w:val="24"/>
            <w:szCs w:val="24"/>
          </w:rPr>
          <w:t>písm.</w:t>
        </w:r>
        <w:r w:rsidRPr="00764DD9">
          <w:rPr>
            <w:rFonts w:ascii="Arial" w:hAnsi="Arial" w:cs="Arial"/>
            <w:b/>
            <w:bCs/>
            <w:sz w:val="24"/>
            <w:szCs w:val="24"/>
          </w:rPr>
          <w:t xml:space="preserve"> </w:t>
        </w:r>
        <w:r w:rsidR="004A6E53" w:rsidRPr="00764DD9">
          <w:rPr>
            <w:rFonts w:ascii="Arial" w:hAnsi="Arial" w:cs="Arial"/>
            <w:b/>
            <w:bCs/>
            <w:sz w:val="24"/>
            <w:szCs w:val="24"/>
          </w:rPr>
          <w:t xml:space="preserve">b), </w:t>
        </w:r>
        <w:r w:rsidRPr="00764DD9">
          <w:rPr>
            <w:rFonts w:ascii="Arial" w:hAnsi="Arial" w:cs="Arial"/>
            <w:b/>
            <w:bCs/>
            <w:sz w:val="24"/>
            <w:szCs w:val="24"/>
          </w:rPr>
          <w:t>d)</w:t>
        </w:r>
        <w:r w:rsidRPr="00926C5F">
          <w:rPr>
            <w:rFonts w:ascii="Arial" w:hAnsi="Arial" w:cs="Arial"/>
            <w:b/>
            <w:sz w:val="24"/>
            <w:szCs w:val="24"/>
          </w:rPr>
          <w:t xml:space="preserve"> </w:t>
        </w:r>
        <w:r w:rsidRPr="00926C5F">
          <w:rPr>
            <w:rFonts w:ascii="Arial" w:hAnsi="Arial" w:cs="Arial"/>
            <w:sz w:val="24"/>
            <w:szCs w:val="24"/>
          </w:rPr>
          <w:t>až f)</w:t>
        </w:r>
      </w:hyperlink>
      <w:r w:rsidRPr="00926C5F">
        <w:rPr>
          <w:rFonts w:ascii="Arial" w:hAnsi="Arial" w:cs="Arial"/>
          <w:sz w:val="24"/>
          <w:szCs w:val="24"/>
        </w:rPr>
        <w:t> </w:t>
      </w:r>
      <w:r w:rsidRPr="00926C5F">
        <w:rPr>
          <w:rFonts w:ascii="Arial" w:hAnsi="Arial" w:cs="Arial"/>
          <w:b/>
          <w:sz w:val="24"/>
          <w:szCs w:val="24"/>
        </w:rPr>
        <w:t xml:space="preserve"> </w:t>
      </w:r>
      <w:r w:rsidRPr="00926C5F">
        <w:rPr>
          <w:rFonts w:ascii="Arial" w:hAnsi="Arial" w:cs="Arial"/>
          <w:sz w:val="24"/>
          <w:szCs w:val="24"/>
        </w:rPr>
        <w:t>a i), a to pro každé místo poskytování zdravotních služeb</w:t>
      </w:r>
      <w:bookmarkStart w:id="39" w:name="_Hlk47252921"/>
      <w:bookmarkStart w:id="40" w:name="_Hlk45897663"/>
      <w:r w:rsidR="002D199D" w:rsidRPr="00855078">
        <w:rPr>
          <w:rFonts w:ascii="Arial" w:hAnsi="Arial" w:cs="Arial"/>
          <w:b/>
          <w:bCs/>
          <w:sz w:val="24"/>
          <w:szCs w:val="24"/>
        </w:rPr>
        <w:t>;</w:t>
      </w:r>
      <w:r w:rsidR="00133CE7" w:rsidRPr="00133CE7">
        <w:rPr>
          <w:rFonts w:ascii="Times New Roman" w:hAnsi="Times New Roman"/>
          <w:sz w:val="24"/>
          <w:szCs w:val="24"/>
        </w:rPr>
        <w:t xml:space="preserve"> </w:t>
      </w:r>
      <w:r w:rsidR="00133CE7" w:rsidRPr="00133CE7">
        <w:rPr>
          <w:rFonts w:ascii="Arial" w:hAnsi="Arial" w:cs="Arial"/>
          <w:b/>
          <w:bCs/>
          <w:sz w:val="24"/>
          <w:szCs w:val="24"/>
        </w:rPr>
        <w:t xml:space="preserve">jde-li pouze o </w:t>
      </w:r>
      <w:r w:rsidR="00133CE7" w:rsidRPr="00F97910">
        <w:rPr>
          <w:rFonts w:ascii="Arial" w:hAnsi="Arial" w:cs="Arial"/>
          <w:b/>
          <w:bCs/>
          <w:sz w:val="24"/>
          <w:szCs w:val="24"/>
        </w:rPr>
        <w:t xml:space="preserve">provádění prohlídek těl zemřelých mimo zdravotnické zařízení nebo poskytování </w:t>
      </w:r>
      <w:r w:rsidR="00764DD9" w:rsidRPr="00F97910">
        <w:rPr>
          <w:rFonts w:ascii="Arial" w:hAnsi="Arial" w:cs="Arial"/>
          <w:b/>
          <w:bCs/>
          <w:sz w:val="24"/>
          <w:szCs w:val="24"/>
        </w:rPr>
        <w:t>ambulantní péče</w:t>
      </w:r>
      <w:r w:rsidR="00133CE7" w:rsidRPr="00F97910">
        <w:rPr>
          <w:rFonts w:ascii="Arial" w:hAnsi="Arial" w:cs="Arial"/>
          <w:b/>
          <w:bCs/>
          <w:sz w:val="24"/>
          <w:szCs w:val="24"/>
        </w:rPr>
        <w:t xml:space="preserve"> v mobilním zdravotnickém zařízení</w:t>
      </w:r>
      <w:r w:rsidR="00764DD9" w:rsidRPr="00F97910">
        <w:rPr>
          <w:rFonts w:ascii="Arial" w:hAnsi="Arial" w:cs="Arial"/>
          <w:b/>
          <w:bCs/>
          <w:sz w:val="24"/>
          <w:szCs w:val="24"/>
        </w:rPr>
        <w:t xml:space="preserve"> podle § 7 odst. 4</w:t>
      </w:r>
      <w:r w:rsidR="00133CE7" w:rsidRPr="00F97910">
        <w:rPr>
          <w:rFonts w:ascii="Arial" w:hAnsi="Arial" w:cs="Arial"/>
          <w:b/>
          <w:bCs/>
          <w:sz w:val="24"/>
          <w:szCs w:val="24"/>
        </w:rPr>
        <w:t>, uvede se tato skutečnost; jde-li o centrum duševního zdraví, centrum komplexní</w:t>
      </w:r>
      <w:r w:rsidR="00133CE7" w:rsidRPr="00133CE7">
        <w:rPr>
          <w:rFonts w:ascii="Arial" w:hAnsi="Arial" w:cs="Arial"/>
          <w:b/>
          <w:bCs/>
          <w:sz w:val="24"/>
          <w:szCs w:val="24"/>
        </w:rPr>
        <w:t xml:space="preserve"> péče o děti nebo hospic, uvádí se rovněž tato skutečnost,</w:t>
      </w:r>
    </w:p>
    <w:bookmarkEnd w:id="39"/>
    <w:p w14:paraId="0BA4BB4D" w14:textId="66035888" w:rsidR="009A142B" w:rsidRPr="00594AD4" w:rsidRDefault="002D199D" w:rsidP="002D199D">
      <w:pPr>
        <w:spacing w:before="120" w:after="120" w:line="240" w:lineRule="auto"/>
        <w:ind w:left="357" w:hanging="357"/>
        <w:jc w:val="both"/>
        <w:rPr>
          <w:rFonts w:ascii="Arial" w:hAnsi="Arial" w:cs="Arial"/>
          <w:b/>
          <w:sz w:val="24"/>
          <w:szCs w:val="24"/>
        </w:rPr>
      </w:pPr>
      <w:r w:rsidRPr="002D199D">
        <w:rPr>
          <w:rFonts w:ascii="Arial" w:hAnsi="Arial" w:cs="Arial"/>
          <w:b/>
          <w:sz w:val="24"/>
          <w:szCs w:val="24"/>
        </w:rPr>
        <w:t xml:space="preserve"> </w:t>
      </w:r>
      <w:r w:rsidR="009A142B" w:rsidRPr="002D199D">
        <w:rPr>
          <w:rFonts w:ascii="Arial" w:hAnsi="Arial" w:cs="Arial"/>
          <w:b/>
          <w:sz w:val="24"/>
          <w:szCs w:val="24"/>
        </w:rPr>
        <w:t>c) rozsah lékárenské péče podle souhlasného závazného stanoviska podle § 15 odst. 2, jde-li o udělení oprávnění k poskytování lékárenské péče,</w:t>
      </w:r>
    </w:p>
    <w:bookmarkEnd w:id="40"/>
    <w:p w14:paraId="49B22DA6" w14:textId="6E21EAD1" w:rsidR="006151E0" w:rsidRDefault="009A142B" w:rsidP="009A142B">
      <w:pPr>
        <w:spacing w:before="120" w:after="120" w:line="240" w:lineRule="auto"/>
        <w:ind w:left="357" w:hanging="357"/>
        <w:jc w:val="both"/>
        <w:rPr>
          <w:rFonts w:ascii="Arial" w:hAnsi="Arial" w:cs="Arial"/>
          <w:b/>
          <w:sz w:val="24"/>
          <w:szCs w:val="24"/>
        </w:rPr>
      </w:pPr>
      <w:r w:rsidRPr="00594AD4">
        <w:rPr>
          <w:rFonts w:ascii="Arial" w:hAnsi="Arial" w:cs="Arial"/>
          <w:bCs/>
          <w:strike/>
          <w:sz w:val="24"/>
          <w:szCs w:val="24"/>
        </w:rPr>
        <w:t>c)</w:t>
      </w:r>
      <w:r>
        <w:rPr>
          <w:rFonts w:ascii="Arial" w:hAnsi="Arial" w:cs="Arial"/>
          <w:sz w:val="24"/>
          <w:szCs w:val="24"/>
        </w:rPr>
        <w:t xml:space="preserve"> </w:t>
      </w:r>
      <w:r>
        <w:rPr>
          <w:rFonts w:ascii="Arial" w:hAnsi="Arial" w:cs="Arial"/>
          <w:b/>
          <w:sz w:val="24"/>
          <w:szCs w:val="24"/>
        </w:rPr>
        <w:t>d)</w:t>
      </w:r>
      <w:r w:rsidRPr="00C503D1">
        <w:rPr>
          <w:rFonts w:ascii="Arial" w:hAnsi="Arial" w:cs="Arial"/>
          <w:sz w:val="24"/>
          <w:szCs w:val="24"/>
        </w:rPr>
        <w:tab/>
        <w:t xml:space="preserve">adresu </w:t>
      </w:r>
      <w:r w:rsidRPr="00C503D1">
        <w:rPr>
          <w:rFonts w:ascii="Arial" w:hAnsi="Arial" w:cs="Arial"/>
          <w:b/>
          <w:sz w:val="24"/>
          <w:szCs w:val="24"/>
        </w:rPr>
        <w:t>sídla a</w:t>
      </w:r>
      <w:r w:rsidRPr="00C503D1">
        <w:rPr>
          <w:rFonts w:ascii="Arial" w:hAnsi="Arial" w:cs="Arial"/>
          <w:sz w:val="24"/>
          <w:szCs w:val="24"/>
        </w:rPr>
        <w:t xml:space="preserve"> místa, popřípadě míst poskytování zdravotních služeb, v případě poskytovatele zdravotnické záchranné služby, zdravotnické dopravní služby nebo </w:t>
      </w:r>
      <w:r w:rsidRPr="004B5CF1">
        <w:rPr>
          <w:rFonts w:ascii="Arial" w:hAnsi="Arial" w:cs="Arial"/>
          <w:sz w:val="24"/>
          <w:szCs w:val="24"/>
        </w:rPr>
        <w:t>přepravy pacientů neodkladné péče adresy míst jednotlivých pracovišť</w:t>
      </w:r>
      <w:r w:rsidRPr="00613F4D">
        <w:rPr>
          <w:rFonts w:ascii="Arial" w:hAnsi="Arial" w:cs="Arial"/>
          <w:strike/>
          <w:sz w:val="24"/>
          <w:szCs w:val="24"/>
        </w:rPr>
        <w:t>, a v případě poskytování domácí péče</w:t>
      </w:r>
      <w:r w:rsidR="00613F4D" w:rsidRPr="006151E0">
        <w:rPr>
          <w:rFonts w:ascii="Arial" w:hAnsi="Arial" w:cs="Arial"/>
          <w:b/>
          <w:sz w:val="24"/>
          <w:szCs w:val="24"/>
        </w:rPr>
        <w:t>; jde-li o poskytovatele, který je povinen podle § 11 odst. 5 mít kontaktní pracoviště,</w:t>
      </w:r>
      <w:r w:rsidR="00613F4D">
        <w:rPr>
          <w:rFonts w:ascii="Arial" w:hAnsi="Arial" w:cs="Arial"/>
          <w:sz w:val="24"/>
          <w:szCs w:val="24"/>
        </w:rPr>
        <w:t xml:space="preserve"> </w:t>
      </w:r>
      <w:r w:rsidR="00613F4D" w:rsidRPr="004B5CF1">
        <w:rPr>
          <w:rFonts w:ascii="Arial" w:hAnsi="Arial" w:cs="Arial"/>
          <w:sz w:val="24"/>
          <w:szCs w:val="24"/>
        </w:rPr>
        <w:t>adresu místa kontaktního pracoviště</w:t>
      </w:r>
      <w:r w:rsidR="002D6CA6">
        <w:rPr>
          <w:rFonts w:ascii="Arial" w:hAnsi="Arial" w:cs="Arial"/>
          <w:b/>
          <w:sz w:val="24"/>
          <w:szCs w:val="24"/>
        </w:rPr>
        <w:t>,</w:t>
      </w:r>
    </w:p>
    <w:p w14:paraId="538E0761" w14:textId="77777777" w:rsidR="009A142B" w:rsidRPr="00C503D1" w:rsidRDefault="009A142B" w:rsidP="009A142B">
      <w:pPr>
        <w:spacing w:before="120" w:after="120" w:line="240" w:lineRule="auto"/>
        <w:ind w:left="357" w:hanging="357"/>
        <w:jc w:val="both"/>
        <w:rPr>
          <w:rFonts w:ascii="Arial" w:hAnsi="Arial" w:cs="Arial"/>
          <w:sz w:val="24"/>
          <w:szCs w:val="24"/>
        </w:rPr>
      </w:pPr>
      <w:r w:rsidRPr="00594AD4">
        <w:rPr>
          <w:rFonts w:ascii="Arial" w:hAnsi="Arial" w:cs="Arial"/>
          <w:bCs/>
          <w:strike/>
          <w:sz w:val="24"/>
          <w:szCs w:val="24"/>
        </w:rPr>
        <w:t>d)</w:t>
      </w:r>
      <w:r>
        <w:rPr>
          <w:rFonts w:ascii="Arial" w:hAnsi="Arial" w:cs="Arial"/>
          <w:sz w:val="24"/>
          <w:szCs w:val="24"/>
        </w:rPr>
        <w:t xml:space="preserve"> </w:t>
      </w:r>
      <w:r>
        <w:rPr>
          <w:rFonts w:ascii="Arial" w:hAnsi="Arial" w:cs="Arial"/>
          <w:b/>
          <w:sz w:val="24"/>
          <w:szCs w:val="24"/>
        </w:rPr>
        <w:t>e)</w:t>
      </w:r>
      <w:r w:rsidRPr="00C503D1">
        <w:rPr>
          <w:rFonts w:ascii="Arial" w:hAnsi="Arial" w:cs="Arial"/>
          <w:sz w:val="24"/>
          <w:szCs w:val="24"/>
        </w:rPr>
        <w:tab/>
        <w:t>dobu, na kterou se oprávnění uděluje, žádá-li žadatel o udělení oprávnění na dobu určitou,</w:t>
      </w:r>
    </w:p>
    <w:p w14:paraId="0ABDF86C" w14:textId="77777777" w:rsidR="009A142B" w:rsidRPr="00C503D1" w:rsidRDefault="009A142B" w:rsidP="009A142B">
      <w:pPr>
        <w:spacing w:before="120" w:after="120" w:line="240" w:lineRule="auto"/>
        <w:ind w:left="357" w:hanging="357"/>
        <w:jc w:val="both"/>
        <w:rPr>
          <w:rFonts w:ascii="Arial" w:hAnsi="Arial" w:cs="Arial"/>
          <w:sz w:val="24"/>
          <w:szCs w:val="24"/>
        </w:rPr>
      </w:pPr>
      <w:r w:rsidRPr="00594AD4">
        <w:rPr>
          <w:rFonts w:ascii="Arial" w:hAnsi="Arial" w:cs="Arial"/>
          <w:bCs/>
          <w:strike/>
          <w:sz w:val="24"/>
          <w:szCs w:val="24"/>
        </w:rPr>
        <w:t>e)</w:t>
      </w:r>
      <w:r>
        <w:rPr>
          <w:rFonts w:ascii="Arial" w:hAnsi="Arial" w:cs="Arial"/>
          <w:sz w:val="24"/>
          <w:szCs w:val="24"/>
        </w:rPr>
        <w:t xml:space="preserve"> </w:t>
      </w:r>
      <w:r>
        <w:rPr>
          <w:rFonts w:ascii="Arial" w:hAnsi="Arial" w:cs="Arial"/>
          <w:b/>
          <w:sz w:val="24"/>
          <w:szCs w:val="24"/>
        </w:rPr>
        <w:t>f)</w:t>
      </w:r>
      <w:r w:rsidRPr="00C503D1">
        <w:rPr>
          <w:rFonts w:ascii="Arial" w:hAnsi="Arial" w:cs="Arial"/>
          <w:sz w:val="24"/>
          <w:szCs w:val="24"/>
        </w:rPr>
        <w:tab/>
        <w:t>datum zahájení poskytování zdravotních služeb.</w:t>
      </w:r>
    </w:p>
    <w:p w14:paraId="34EFF51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749A537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Rozhodnutí o udělení oprávnění k poskytování zdravotních služeb právnické osobě kromě náležitostí stanovených </w:t>
      </w:r>
      <w:hyperlink r:id="rId77" w:history="1">
        <w:r w:rsidRPr="00FD043E">
          <w:rPr>
            <w:rFonts w:ascii="Arial" w:hAnsi="Arial" w:cs="Arial"/>
            <w:sz w:val="24"/>
            <w:szCs w:val="24"/>
          </w:rPr>
          <w:t>správním řádem</w:t>
        </w:r>
      </w:hyperlink>
      <w:r w:rsidRPr="001F1BC0">
        <w:rPr>
          <w:rFonts w:ascii="Arial" w:hAnsi="Arial" w:cs="Arial"/>
          <w:sz w:val="24"/>
          <w:szCs w:val="24"/>
        </w:rPr>
        <w:t xml:space="preserve"> obsahuje </w:t>
      </w:r>
    </w:p>
    <w:p w14:paraId="5F81BDF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F61D21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obchodní firmu nebo název poskytovatele, adresu jeho sídla, v případě právnické osoby se sídlem mimo území České republiky též adresu místa usazení závodu nebo organizační složky závodu právnické osoby na území České republiky, a identifikační číslo, bylo-li přiděleno, </w:t>
      </w:r>
    </w:p>
    <w:p w14:paraId="36C5DE5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FEFF14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jméno, popřípadě jména, příjmení, adresu místa trvalého pobytu na území České republiky nebo v případě osoby bez trvalého pobytu na území České republiky adresu bydliště mimo území České republiky a popřípadě adresu místa hlášeného pobytu na území České republiky a datum narození osob, které jsou statutárním orgánem poskytovatele nebo jeho členy, </w:t>
      </w:r>
    </w:p>
    <w:p w14:paraId="1308B8D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0A7EDD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jméno, popřípadě jména, příjmení, adresu místa trvalého pobytu na území České republiky nebo v případě osoby bez trvalého pobytu na území České republiky adresu bydliště mimo území České republiky a adresu místa hlášeného pobytu na území České republiky a datum narození odborného zástupce, </w:t>
      </w:r>
    </w:p>
    <w:p w14:paraId="555C33D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D3E683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náležitosti uvedené v odstavci 1 písm. b) až </w:t>
      </w:r>
      <w:r w:rsidR="00FD043E" w:rsidRPr="00FD043E">
        <w:rPr>
          <w:rFonts w:ascii="Arial" w:hAnsi="Arial" w:cs="Arial"/>
          <w:b/>
          <w:sz w:val="24"/>
          <w:szCs w:val="24"/>
        </w:rPr>
        <w:t xml:space="preserve">f </w:t>
      </w:r>
      <w:r w:rsidRPr="00FD043E">
        <w:rPr>
          <w:rFonts w:ascii="Arial" w:hAnsi="Arial" w:cs="Arial"/>
          <w:strike/>
          <w:sz w:val="24"/>
          <w:szCs w:val="24"/>
        </w:rPr>
        <w:t>e)</w:t>
      </w:r>
      <w:r w:rsidRPr="001F1BC0">
        <w:rPr>
          <w:rFonts w:ascii="Arial" w:hAnsi="Arial" w:cs="Arial"/>
          <w:sz w:val="24"/>
          <w:szCs w:val="24"/>
        </w:rPr>
        <w:t xml:space="preserve">. </w:t>
      </w:r>
    </w:p>
    <w:p w14:paraId="6E3027D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8766A7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(3) Rozhodnutí o udělení oprávnění k poskytování zdravotních služeb, bude-li poskytování zdravotních služeb zajišťováno organizační složkou státu nebo organizační složkou územního samosprávného celku, kromě náležitostí stanovených </w:t>
      </w:r>
      <w:hyperlink r:id="rId78" w:history="1">
        <w:r w:rsidRPr="00FD043E">
          <w:rPr>
            <w:rFonts w:ascii="Arial" w:hAnsi="Arial" w:cs="Arial"/>
            <w:sz w:val="24"/>
            <w:szCs w:val="24"/>
          </w:rPr>
          <w:t>správním řádem</w:t>
        </w:r>
      </w:hyperlink>
      <w:r w:rsidRPr="001F1BC0">
        <w:rPr>
          <w:rFonts w:ascii="Arial" w:hAnsi="Arial" w:cs="Arial"/>
          <w:sz w:val="24"/>
          <w:szCs w:val="24"/>
        </w:rPr>
        <w:t xml:space="preserve"> obsahuje </w:t>
      </w:r>
    </w:p>
    <w:p w14:paraId="01DED94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D4168C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název, adresu sídla organizační složky státu nebo organizační složky územního samosprávného celku a identifikační číslo, bylo-li přiděleno, </w:t>
      </w:r>
    </w:p>
    <w:p w14:paraId="315D962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E562A4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název zřizovatele organizační složky státu nebo organizační složky územního samosprávného celku, </w:t>
      </w:r>
    </w:p>
    <w:p w14:paraId="7AA2183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78848E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jméno, popřípadě jména, příjmení, adresu místa trvalého pobytu na území České republiky nebo v případě osoby bez trvalého pobytu na území České republiky adresu bydliště mimo území České republiky a popřípadě adresu místa hlášeného pobytu na území České republiky a datum narození vedoucího organizační složky státu nebo územního samosprávného celku; údaje o vedoucím organizační složky státu se neuvádějí v případě Bezpečnostní informační služby a Úřadu pro zahraniční styky a informace, </w:t>
      </w:r>
    </w:p>
    <w:p w14:paraId="0261AC0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81211F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jméno, popřípadě jména, příjmení, adresu místa trvalého pobytu na území České republiky nebo v případě osoby bez trvalého pobytu na území České republiky adresu bydliště mimo území České republiky a adresu místa hlášeného pobytu na území České republiky a datum narození odborného zástupce, </w:t>
      </w:r>
    </w:p>
    <w:p w14:paraId="68470C4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8AE62A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náležitosti uvedené v odstavci 1 písm. b) až </w:t>
      </w:r>
      <w:r w:rsidRPr="003940BA">
        <w:rPr>
          <w:rFonts w:ascii="Arial" w:hAnsi="Arial" w:cs="Arial"/>
          <w:strike/>
          <w:sz w:val="24"/>
          <w:szCs w:val="24"/>
        </w:rPr>
        <w:t>e)</w:t>
      </w:r>
      <w:r w:rsidR="003940BA">
        <w:rPr>
          <w:rFonts w:ascii="Arial" w:hAnsi="Arial" w:cs="Arial"/>
          <w:sz w:val="24"/>
          <w:szCs w:val="24"/>
        </w:rPr>
        <w:t xml:space="preserve"> </w:t>
      </w:r>
      <w:r w:rsidR="003940BA" w:rsidRPr="003940BA">
        <w:rPr>
          <w:rFonts w:ascii="Arial" w:hAnsi="Arial" w:cs="Arial"/>
          <w:b/>
          <w:sz w:val="24"/>
          <w:szCs w:val="24"/>
        </w:rPr>
        <w:t>f</w:t>
      </w:r>
      <w:r w:rsidRPr="003940BA">
        <w:rPr>
          <w:rFonts w:ascii="Arial" w:hAnsi="Arial" w:cs="Arial"/>
          <w:b/>
          <w:sz w:val="24"/>
          <w:szCs w:val="24"/>
        </w:rPr>
        <w:t>.</w:t>
      </w:r>
      <w:r w:rsidRPr="001F1BC0">
        <w:rPr>
          <w:rFonts w:ascii="Arial" w:hAnsi="Arial" w:cs="Arial"/>
          <w:sz w:val="24"/>
          <w:szCs w:val="24"/>
        </w:rPr>
        <w:t xml:space="preserve"> </w:t>
      </w:r>
    </w:p>
    <w:p w14:paraId="250B3AE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ADF2CB2" w14:textId="0F44D49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(4) Příslušný správní orgán zašle stejnopis písemného vyhotovení rozhodnutí o udělení oprávnění k poskytování zdravotních služeb do 15 dnů ode dne nabytí právní moci rozhodnutí místně příslušnému správci daně vykonávajícímu správu daně z příjmů a místně příslušné okresní správě </w:t>
      </w:r>
      <w:r w:rsidRPr="00616BD9">
        <w:rPr>
          <w:rFonts w:ascii="Arial" w:hAnsi="Arial" w:cs="Arial"/>
          <w:sz w:val="24"/>
          <w:szCs w:val="24"/>
        </w:rPr>
        <w:t xml:space="preserve">sociálního zabezpečení, příslušné komoře; jde-li o oprávnění k </w:t>
      </w:r>
      <w:r w:rsidRPr="002D199D">
        <w:rPr>
          <w:rFonts w:ascii="Arial" w:hAnsi="Arial" w:cs="Arial"/>
          <w:sz w:val="24"/>
          <w:szCs w:val="24"/>
        </w:rPr>
        <w:t>poskytování lékárenské</w:t>
      </w:r>
      <w:r w:rsidR="00A20462" w:rsidRPr="002D199D">
        <w:rPr>
          <w:rFonts w:ascii="Arial" w:hAnsi="Arial" w:cs="Arial"/>
          <w:sz w:val="24"/>
          <w:szCs w:val="24"/>
        </w:rPr>
        <w:t xml:space="preserve"> </w:t>
      </w:r>
      <w:r w:rsidR="00336EFC" w:rsidRPr="002D199D">
        <w:rPr>
          <w:rFonts w:ascii="Arial" w:hAnsi="Arial" w:cs="Arial"/>
          <w:sz w:val="24"/>
          <w:szCs w:val="24"/>
        </w:rPr>
        <w:t>péče</w:t>
      </w:r>
      <w:r w:rsidRPr="002D199D">
        <w:rPr>
          <w:rFonts w:ascii="Arial" w:hAnsi="Arial" w:cs="Arial"/>
          <w:sz w:val="24"/>
          <w:szCs w:val="24"/>
        </w:rPr>
        <w:t>, zašle stejnopis rozhodnutí též Státnímu ústavu pro kontrolu léčiv. Příslušný správní orgán zaznamená udělení oprávnění k poskytování zdravotních služeb do 15 dnů ode dne nabytí právní</w:t>
      </w:r>
      <w:r w:rsidRPr="001F1BC0">
        <w:rPr>
          <w:rFonts w:ascii="Arial" w:hAnsi="Arial" w:cs="Arial"/>
          <w:sz w:val="24"/>
          <w:szCs w:val="24"/>
        </w:rPr>
        <w:t xml:space="preserve"> moci rozhodnutí do Národního registru poskytovatelů zdravotních služeb (dále jen „Národní registr poskytovatelů“) a prostřednictvím tohoto registru zapíše příslušné referenční údaje nebo změny příslušných referenčních údajů do základního registru právnických osob, podnikajících fyzických osob a orgánů veřejné moci</w:t>
      </w:r>
      <w:r w:rsidRPr="001F1BC0">
        <w:rPr>
          <w:rFonts w:ascii="Arial" w:hAnsi="Arial" w:cs="Arial"/>
          <w:sz w:val="24"/>
          <w:szCs w:val="24"/>
          <w:vertAlign w:val="superscript"/>
        </w:rPr>
        <w:t>18)</w:t>
      </w:r>
      <w:r w:rsidRPr="001F1BC0">
        <w:rPr>
          <w:rFonts w:ascii="Arial" w:hAnsi="Arial" w:cs="Arial"/>
          <w:sz w:val="24"/>
          <w:szCs w:val="24"/>
        </w:rPr>
        <w:t xml:space="preserve"> (dále jen „registr osob“). </w:t>
      </w:r>
    </w:p>
    <w:p w14:paraId="1EC289C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82C33FE" w14:textId="77777777" w:rsidR="00CE7AFF"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(5) Pokud bylo právnické osobě, která vzniká dnem zápisu do obchodního nebo jiného zákonem určeného rejstříku, vydáno rozhodnutí o udělení oprávnění k poskytování zdravotních služeb před zápisem do rejstříku, vznikne této právnické osobě právo poskytovat zdravotní služby dnem zápisu do rejstříku. Pokud bylo právnické osobě se sídlem mimo území České republiky, která se zapisuje do obchodního rejstříku, vydáno rozhodnutí o udělení oprávnění k poskytování zdravotních služeb před zápisem do obchodního rejstříku, vznikne této právnické osobě právo poskytovat zdravotní služby dnem zápisu do obchodního rejstříku. Nepodá-li právnická osoba uvedená ve větě první nebo druhé návrh na zápis do rejstříku ve lhůtě 90 dnů ode dne nabytí právní moci rozhodnutí o udělení oprávnění nebo nebyl-li zápis proveden do 90 dnů ode dne podání návrhu na zápis, oprávnění zaniká uplynutím této lhůty. Právnická osoba je povinna zaslat příslušnému správnímu orgánu doklad prokazující podání návrhu na zápis do rejstříku do 15 dnů ode dne podání návrhu a dále doklad o tom, že právnická osoba byla zapsána do rejstříku, a to do 15 dnů ode dne provedení zápisu. </w:t>
      </w:r>
    </w:p>
    <w:p w14:paraId="42D3608E" w14:textId="77777777" w:rsidR="00F76581" w:rsidRDefault="00F76581">
      <w:pPr>
        <w:widowControl w:val="0"/>
        <w:autoSpaceDE w:val="0"/>
        <w:autoSpaceDN w:val="0"/>
        <w:adjustRightInd w:val="0"/>
        <w:spacing w:after="0" w:line="240" w:lineRule="auto"/>
        <w:jc w:val="both"/>
        <w:rPr>
          <w:rFonts w:ascii="Arial" w:hAnsi="Arial" w:cs="Arial"/>
          <w:sz w:val="24"/>
          <w:szCs w:val="24"/>
        </w:rPr>
      </w:pPr>
    </w:p>
    <w:p w14:paraId="422BF3CA" w14:textId="77777777" w:rsidR="00F76581" w:rsidRDefault="00F76581">
      <w:pPr>
        <w:widowControl w:val="0"/>
        <w:autoSpaceDE w:val="0"/>
        <w:autoSpaceDN w:val="0"/>
        <w:adjustRightInd w:val="0"/>
        <w:spacing w:after="0" w:line="240" w:lineRule="auto"/>
        <w:jc w:val="both"/>
        <w:rPr>
          <w:rFonts w:ascii="Arial" w:hAnsi="Arial" w:cs="Arial"/>
          <w:sz w:val="24"/>
          <w:szCs w:val="24"/>
        </w:rPr>
      </w:pPr>
    </w:p>
    <w:p w14:paraId="2B345BCF" w14:textId="77777777" w:rsidR="00F76581" w:rsidRDefault="00F76581" w:rsidP="00F76581">
      <w:pPr>
        <w:widowControl w:val="0"/>
        <w:autoSpaceDE w:val="0"/>
        <w:autoSpaceDN w:val="0"/>
        <w:adjustRightInd w:val="0"/>
        <w:spacing w:after="0" w:line="240" w:lineRule="auto"/>
        <w:jc w:val="center"/>
        <w:rPr>
          <w:rFonts w:ascii="Arial" w:hAnsi="Arial" w:cs="Arial"/>
          <w:b/>
          <w:sz w:val="24"/>
          <w:szCs w:val="24"/>
        </w:rPr>
      </w:pPr>
      <w:bookmarkStart w:id="41" w:name="_Hlk45898486"/>
      <w:r w:rsidRPr="00F76581">
        <w:rPr>
          <w:rFonts w:ascii="Arial" w:hAnsi="Arial" w:cs="Arial"/>
          <w:b/>
          <w:sz w:val="24"/>
          <w:szCs w:val="24"/>
        </w:rPr>
        <w:t>§ 19a</w:t>
      </w:r>
    </w:p>
    <w:p w14:paraId="12B2DC5C" w14:textId="77777777" w:rsidR="00F76581" w:rsidRPr="00926C5F" w:rsidRDefault="00F76581" w:rsidP="00F76581">
      <w:pPr>
        <w:widowControl w:val="0"/>
        <w:autoSpaceDE w:val="0"/>
        <w:autoSpaceDN w:val="0"/>
        <w:adjustRightInd w:val="0"/>
        <w:spacing w:after="0" w:line="240" w:lineRule="auto"/>
        <w:jc w:val="center"/>
        <w:rPr>
          <w:rFonts w:ascii="Arial" w:hAnsi="Arial" w:cs="Arial"/>
          <w:b/>
          <w:bCs/>
          <w:sz w:val="24"/>
          <w:szCs w:val="24"/>
        </w:rPr>
      </w:pPr>
    </w:p>
    <w:p w14:paraId="72BC65D3" w14:textId="18AB1E0A" w:rsidR="004B2BFF" w:rsidRPr="00926C5F" w:rsidRDefault="004B2BFF" w:rsidP="004B2BFF">
      <w:pPr>
        <w:widowControl w:val="0"/>
        <w:autoSpaceDE w:val="0"/>
        <w:autoSpaceDN w:val="0"/>
        <w:adjustRightInd w:val="0"/>
        <w:spacing w:after="0" w:line="240" w:lineRule="auto"/>
        <w:jc w:val="both"/>
        <w:rPr>
          <w:rFonts w:ascii="Arial" w:hAnsi="Arial" w:cs="Arial"/>
          <w:b/>
          <w:bCs/>
          <w:sz w:val="24"/>
          <w:szCs w:val="24"/>
        </w:rPr>
      </w:pPr>
      <w:r w:rsidRPr="00926C5F">
        <w:rPr>
          <w:rFonts w:ascii="Arial" w:hAnsi="Arial" w:cs="Arial"/>
          <w:b/>
          <w:bCs/>
          <w:sz w:val="24"/>
          <w:szCs w:val="24"/>
        </w:rPr>
        <w:t xml:space="preserve">     (1) Jde-li o poskytování ambulantní péče v mobilním zdravotnickém zařízení podle § 7 odst. 4, v rozhodnutí o oprávnění podle § 19 se neuvádějí adresy jednotlivých míst </w:t>
      </w:r>
      <w:r w:rsidRPr="00F97910">
        <w:rPr>
          <w:rFonts w:ascii="Arial" w:hAnsi="Arial" w:cs="Arial"/>
          <w:b/>
          <w:bCs/>
          <w:sz w:val="24"/>
          <w:szCs w:val="24"/>
        </w:rPr>
        <w:t xml:space="preserve">poskytování </w:t>
      </w:r>
      <w:r w:rsidR="001A407E" w:rsidRPr="00F97910">
        <w:rPr>
          <w:rFonts w:ascii="Arial" w:hAnsi="Arial" w:cs="Arial"/>
          <w:b/>
          <w:bCs/>
          <w:sz w:val="24"/>
          <w:szCs w:val="24"/>
        </w:rPr>
        <w:t>ambulantní péče</w:t>
      </w:r>
      <w:r w:rsidRPr="00F97910">
        <w:rPr>
          <w:rFonts w:ascii="Arial" w:hAnsi="Arial" w:cs="Arial"/>
          <w:b/>
          <w:bCs/>
          <w:sz w:val="24"/>
          <w:szCs w:val="24"/>
        </w:rPr>
        <w:t xml:space="preserve"> v mobilním zdravotnickém zařízení.</w:t>
      </w:r>
      <w:r w:rsidRPr="00926C5F">
        <w:rPr>
          <w:rFonts w:ascii="Arial" w:hAnsi="Arial" w:cs="Arial"/>
          <w:b/>
          <w:bCs/>
          <w:sz w:val="24"/>
          <w:szCs w:val="24"/>
        </w:rPr>
        <w:t xml:space="preserve"> </w:t>
      </w:r>
    </w:p>
    <w:p w14:paraId="409B3687" w14:textId="77777777" w:rsidR="00F76581" w:rsidRPr="00926C5F" w:rsidRDefault="00F76581" w:rsidP="00F76581">
      <w:pPr>
        <w:widowControl w:val="0"/>
        <w:autoSpaceDE w:val="0"/>
        <w:autoSpaceDN w:val="0"/>
        <w:adjustRightInd w:val="0"/>
        <w:spacing w:after="0" w:line="240" w:lineRule="auto"/>
        <w:jc w:val="both"/>
        <w:rPr>
          <w:rFonts w:ascii="Arial" w:hAnsi="Arial" w:cs="Arial"/>
          <w:b/>
          <w:sz w:val="24"/>
          <w:szCs w:val="24"/>
        </w:rPr>
      </w:pPr>
    </w:p>
    <w:p w14:paraId="1D87C205" w14:textId="77777777" w:rsidR="00F76581" w:rsidRPr="00F76581" w:rsidRDefault="00F76581" w:rsidP="00F76581">
      <w:pPr>
        <w:widowControl w:val="0"/>
        <w:autoSpaceDE w:val="0"/>
        <w:autoSpaceDN w:val="0"/>
        <w:adjustRightInd w:val="0"/>
        <w:spacing w:after="0" w:line="240" w:lineRule="auto"/>
        <w:jc w:val="both"/>
        <w:rPr>
          <w:rFonts w:ascii="Arial" w:hAnsi="Arial" w:cs="Arial"/>
          <w:b/>
          <w:sz w:val="24"/>
          <w:szCs w:val="24"/>
        </w:rPr>
      </w:pPr>
      <w:r w:rsidRPr="00926C5F">
        <w:rPr>
          <w:rFonts w:ascii="Arial" w:hAnsi="Arial" w:cs="Arial"/>
          <w:b/>
          <w:sz w:val="24"/>
          <w:szCs w:val="24"/>
        </w:rPr>
        <w:t xml:space="preserve">   (2) Poskytovatel před zahájením poskytování </w:t>
      </w:r>
      <w:r w:rsidR="00595860" w:rsidRPr="00926C5F">
        <w:rPr>
          <w:rFonts w:ascii="Arial" w:hAnsi="Arial" w:cs="Arial"/>
          <w:b/>
          <w:sz w:val="24"/>
          <w:szCs w:val="24"/>
        </w:rPr>
        <w:t xml:space="preserve">ambulantní </w:t>
      </w:r>
      <w:r w:rsidRPr="00926C5F">
        <w:rPr>
          <w:rFonts w:ascii="Arial" w:hAnsi="Arial" w:cs="Arial"/>
          <w:b/>
          <w:sz w:val="24"/>
          <w:szCs w:val="24"/>
        </w:rPr>
        <w:t>péče v mobilním zdravotnickém zařízení</w:t>
      </w:r>
      <w:r w:rsidR="00595860" w:rsidRPr="00926C5F">
        <w:rPr>
          <w:rFonts w:ascii="Arial" w:hAnsi="Arial" w:cs="Arial"/>
          <w:b/>
          <w:sz w:val="24"/>
          <w:szCs w:val="24"/>
        </w:rPr>
        <w:t xml:space="preserve"> podle § 7 odst. 4</w:t>
      </w:r>
      <w:r w:rsidRPr="00926C5F">
        <w:rPr>
          <w:rFonts w:ascii="Arial" w:hAnsi="Arial" w:cs="Arial"/>
          <w:b/>
          <w:sz w:val="24"/>
          <w:szCs w:val="24"/>
        </w:rPr>
        <w:t xml:space="preserve"> oznámí příslušnému správnímu orgánu, který mu udělil oprávnění k poskytování zdravotních služeb</w:t>
      </w:r>
      <w:r w:rsidRPr="00F76581">
        <w:rPr>
          <w:rFonts w:ascii="Arial" w:hAnsi="Arial" w:cs="Arial"/>
          <w:b/>
          <w:sz w:val="24"/>
          <w:szCs w:val="24"/>
        </w:rPr>
        <w:t>, a obecním úřadům obcí, v nichž bude tuto zdravotní péči poskytovat, a to nejpozději 5 pracovních dnů přede dnem jejího zahájení, adresu míst poskytování</w:t>
      </w:r>
      <w:r w:rsidR="00491477">
        <w:rPr>
          <w:rFonts w:ascii="Arial" w:hAnsi="Arial" w:cs="Arial"/>
          <w:b/>
          <w:sz w:val="24"/>
          <w:szCs w:val="24"/>
        </w:rPr>
        <w:t xml:space="preserve"> zdravotní péče</w:t>
      </w:r>
      <w:r w:rsidRPr="00F76581">
        <w:rPr>
          <w:rFonts w:ascii="Arial" w:hAnsi="Arial" w:cs="Arial"/>
          <w:b/>
          <w:sz w:val="24"/>
          <w:szCs w:val="24"/>
        </w:rPr>
        <w:t xml:space="preserve"> a ordinační hodiny. Obecním úřadům uvedeným ve větě první rovněž sdělí obor zdravotní péče. Změny skutečností oznámených podle věty první a druhé oznamuje pouze v případě, jsou-li trvalé.</w:t>
      </w:r>
    </w:p>
    <w:bookmarkEnd w:id="41"/>
    <w:p w14:paraId="7C2AFFA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89E683C"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20 </w:t>
      </w:r>
    </w:p>
    <w:p w14:paraId="1011930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0D43179E" w14:textId="77777777" w:rsidR="00CE7AFF" w:rsidRPr="00745331" w:rsidRDefault="00CE7AFF">
      <w:pPr>
        <w:widowControl w:val="0"/>
        <w:autoSpaceDE w:val="0"/>
        <w:autoSpaceDN w:val="0"/>
        <w:adjustRightInd w:val="0"/>
        <w:spacing w:after="0" w:line="240" w:lineRule="auto"/>
        <w:jc w:val="center"/>
        <w:rPr>
          <w:rFonts w:ascii="Arial" w:hAnsi="Arial" w:cs="Arial"/>
          <w:b/>
          <w:sz w:val="24"/>
          <w:szCs w:val="24"/>
        </w:rPr>
      </w:pPr>
      <w:r w:rsidRPr="00745331">
        <w:rPr>
          <w:rFonts w:ascii="Arial" w:hAnsi="Arial" w:cs="Arial"/>
          <w:b/>
          <w:sz w:val="24"/>
          <w:szCs w:val="24"/>
        </w:rPr>
        <w:t xml:space="preserve">Poskytování zdravotních služeb osobami usazenými nebo se sídlem v jiném členském státě Evropské unie, Evropského hospodářského prostoru nebo Švýcarské konfederaci </w:t>
      </w:r>
    </w:p>
    <w:p w14:paraId="61EDBD39" w14:textId="77777777" w:rsidR="00CE7AFF" w:rsidRPr="001F1BC0" w:rsidRDefault="00CE7AFF">
      <w:pPr>
        <w:widowControl w:val="0"/>
        <w:autoSpaceDE w:val="0"/>
        <w:autoSpaceDN w:val="0"/>
        <w:adjustRightInd w:val="0"/>
        <w:spacing w:after="0" w:line="240" w:lineRule="auto"/>
        <w:rPr>
          <w:rFonts w:ascii="Arial" w:hAnsi="Arial" w:cs="Arial"/>
          <w:b/>
          <w:bCs/>
          <w:sz w:val="24"/>
          <w:szCs w:val="24"/>
        </w:rPr>
      </w:pPr>
    </w:p>
    <w:p w14:paraId="78810FB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Oprávnění k poskytování zdravotních služeb se nevyžaduje u </w:t>
      </w:r>
    </w:p>
    <w:p w14:paraId="0A44E1C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F968AB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fyzické osoby, která je usazena v jiném členském státě Evropské unie, Evropského hospodářského prostoru nebo Švýcarské konfederaci, jestliže poskytuje návštěvní službu nebo domácí péči jako osoba hostující podle jiného právního předpisu a je podle právních předpisů státu svého usazení oprávněna poskytovat zdravotní služby, v jejichž rámci jsou návštěvní služba nebo domácí péče poskytovány, </w:t>
      </w:r>
    </w:p>
    <w:p w14:paraId="1D53D51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422819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právnické osoby, která má adresu sídla v jiném členském státě Evropské unie, Evropského hospodářského prostoru nebo Švýcarské konfederaci a je podle právních předpisů státu svého usazení oprávněna poskytovat zdravotní služby, v jejichž rámci jsou poskytovány návštěvní služba nebo domácí péče, a osoby, jejichž prostřednictvím návštěvní službu nebo domácí péči poskytuje, splňují podmínky stanovené pro hostující osoby podle jiného právního předpisu. </w:t>
      </w:r>
    </w:p>
    <w:p w14:paraId="2AD2341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D25B6C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Osoba uvedená v odstavci 1 je povinna písemně oznámit úmysl poskytovat návštěvní službu nebo domácí péči krajskému úřadu, v jehož správním obvodu bude tyto služby poskytovat, a to nejpozději 7 dnů přede dnem zahájení jejich poskytování. Součástí oznámení je doklad prokazující oprávnění poskytovat příslušné zdravotní služby v jiném státě Evropské unie, Evropském hospodářském prostoru nebo Švýcarské konfederaci, kde je fyzická osoba usazena nebo kde má právnická osoba sídlo, a jeho úředně ověřený překlad do českého jazyka, pokud nejde o doklad v jazyce slovenském. </w:t>
      </w:r>
    </w:p>
    <w:p w14:paraId="0AE1579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1E931C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(3) Na osobu poskytující návštěvní službu nebo domácí péči podle odstavce 1 se vztahují povinnosti uvedené v </w:t>
      </w:r>
      <w:hyperlink r:id="rId79" w:history="1">
        <w:r w:rsidRPr="003B3004">
          <w:rPr>
            <w:rFonts w:ascii="Arial" w:hAnsi="Arial" w:cs="Arial"/>
            <w:sz w:val="24"/>
            <w:szCs w:val="24"/>
          </w:rPr>
          <w:t>§ 45 odst. 1</w:t>
        </w:r>
      </w:hyperlink>
      <w:r w:rsidRPr="003B3004">
        <w:rPr>
          <w:rFonts w:ascii="Arial" w:hAnsi="Arial" w:cs="Arial"/>
          <w:sz w:val="24"/>
          <w:szCs w:val="24"/>
        </w:rPr>
        <w:t xml:space="preserve">, </w:t>
      </w:r>
      <w:hyperlink r:id="rId80" w:history="1">
        <w:r w:rsidRPr="003B3004">
          <w:rPr>
            <w:rFonts w:ascii="Arial" w:hAnsi="Arial" w:cs="Arial"/>
            <w:sz w:val="24"/>
            <w:szCs w:val="24"/>
          </w:rPr>
          <w:t>§ 51 odst. 1</w:t>
        </w:r>
      </w:hyperlink>
      <w:r w:rsidRPr="003B3004">
        <w:rPr>
          <w:rFonts w:ascii="Arial" w:hAnsi="Arial" w:cs="Arial"/>
          <w:sz w:val="24"/>
          <w:szCs w:val="24"/>
        </w:rPr>
        <w:t xml:space="preserve"> a </w:t>
      </w:r>
      <w:hyperlink r:id="rId81" w:history="1">
        <w:r w:rsidRPr="003B3004">
          <w:rPr>
            <w:rFonts w:ascii="Arial" w:hAnsi="Arial" w:cs="Arial"/>
            <w:sz w:val="24"/>
            <w:szCs w:val="24"/>
          </w:rPr>
          <w:t>§ 53 odst. 1</w:t>
        </w:r>
      </w:hyperlink>
      <w:r w:rsidRPr="003B3004">
        <w:rPr>
          <w:rFonts w:ascii="Arial" w:hAnsi="Arial" w:cs="Arial"/>
          <w:sz w:val="24"/>
          <w:szCs w:val="24"/>
        </w:rPr>
        <w:t>.</w:t>
      </w:r>
      <w:r w:rsidRPr="001F1BC0">
        <w:rPr>
          <w:rFonts w:ascii="Arial" w:hAnsi="Arial" w:cs="Arial"/>
          <w:sz w:val="24"/>
          <w:szCs w:val="24"/>
        </w:rPr>
        <w:t xml:space="preserve"> Pozbude-li osoba uvedená v odstavci 1 podle právních předpisů státu svého usazení oprávnění poskytovat zdravotní služby, v jejichž rámci návštěvní službu nebo domácí péči poskytovala, je povinna tuto skutečnost bezodkladně písemně oznámit krajskému úřadu, v jehož správním obvodu tyto služby poskytovala. </w:t>
      </w:r>
    </w:p>
    <w:p w14:paraId="6A26E8B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1BBB83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(4) V případě, že krajský úřad zjistí závažné porušení povinností podle tohoto zákona osobou uvedenou v odstavci 1, oznámí tuto skutečnost ministerstvu, které ji oznámí příslušnému členskému státu Evropské unie, Evropského hospodářského prostoru nebo Švýcarské konfederaci. </w:t>
      </w:r>
    </w:p>
    <w:p w14:paraId="4997C64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E9DEAE7" w14:textId="77777777" w:rsidR="00CE7AFF"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(5) V případě, že krajský úřad zjistí závažné porušení povinností podle tohoto nebo jiného zákona osobou uvedenou v odstavci 1, rozhodnutím může zakázat této osobě poskytování zdravotních služeb na území České republiky, a to na dobu nejdéle 3 let. Odvolání proti rozhodnutí nemá odkladný účinek. Krajský úřad zašle stejnopis písemného vyhotovení rozhodnutí do 15 dnů ode dne nabytí právní moci ministerstvu, které o zákazu poskytování zdravotních služeb informuje příslušný členský stát Evropské unie, Evropského hospodářského prostoru nebo Švýcarskou konfederaci. </w:t>
      </w:r>
    </w:p>
    <w:p w14:paraId="6B4995B4" w14:textId="77777777" w:rsidR="00E43DFA" w:rsidRDefault="00E43DFA">
      <w:pPr>
        <w:widowControl w:val="0"/>
        <w:autoSpaceDE w:val="0"/>
        <w:autoSpaceDN w:val="0"/>
        <w:adjustRightInd w:val="0"/>
        <w:spacing w:after="0" w:line="240" w:lineRule="auto"/>
        <w:jc w:val="both"/>
        <w:rPr>
          <w:rFonts w:ascii="Arial" w:hAnsi="Arial" w:cs="Arial"/>
          <w:sz w:val="24"/>
          <w:szCs w:val="24"/>
        </w:rPr>
      </w:pPr>
    </w:p>
    <w:p w14:paraId="010108EA" w14:textId="77777777" w:rsidR="00E43DFA" w:rsidRPr="0080480A" w:rsidRDefault="00E43DFA" w:rsidP="00E43DFA">
      <w:pPr>
        <w:widowControl w:val="0"/>
        <w:autoSpaceDE w:val="0"/>
        <w:autoSpaceDN w:val="0"/>
        <w:adjustRightInd w:val="0"/>
        <w:spacing w:after="0" w:line="240" w:lineRule="auto"/>
        <w:jc w:val="center"/>
        <w:rPr>
          <w:rFonts w:ascii="Arial" w:hAnsi="Arial" w:cs="Arial"/>
          <w:b/>
          <w:sz w:val="24"/>
          <w:szCs w:val="24"/>
        </w:rPr>
      </w:pPr>
      <w:bookmarkStart w:id="42" w:name="_Hlk45899642"/>
      <w:r w:rsidRPr="0080480A">
        <w:rPr>
          <w:rFonts w:ascii="Arial" w:hAnsi="Arial" w:cs="Arial"/>
          <w:b/>
          <w:sz w:val="24"/>
          <w:szCs w:val="24"/>
        </w:rPr>
        <w:t>§ 20a</w:t>
      </w:r>
    </w:p>
    <w:p w14:paraId="1FBFA97D" w14:textId="77777777" w:rsidR="00E43DFA" w:rsidRPr="0080480A" w:rsidRDefault="00E43DFA" w:rsidP="00E43DFA">
      <w:pPr>
        <w:widowControl w:val="0"/>
        <w:autoSpaceDE w:val="0"/>
        <w:autoSpaceDN w:val="0"/>
        <w:adjustRightInd w:val="0"/>
        <w:spacing w:after="0" w:line="240" w:lineRule="auto"/>
        <w:jc w:val="center"/>
        <w:rPr>
          <w:rFonts w:ascii="Arial" w:hAnsi="Arial" w:cs="Arial"/>
          <w:b/>
          <w:sz w:val="24"/>
          <w:szCs w:val="24"/>
        </w:rPr>
      </w:pPr>
    </w:p>
    <w:p w14:paraId="16D5E7E5" w14:textId="77777777" w:rsidR="00E43DFA" w:rsidRPr="0080480A" w:rsidRDefault="00E43DFA" w:rsidP="00E43DFA">
      <w:pPr>
        <w:widowControl w:val="0"/>
        <w:autoSpaceDE w:val="0"/>
        <w:autoSpaceDN w:val="0"/>
        <w:adjustRightInd w:val="0"/>
        <w:spacing w:after="0" w:line="240" w:lineRule="auto"/>
        <w:ind w:firstLine="360"/>
        <w:jc w:val="both"/>
        <w:rPr>
          <w:rFonts w:ascii="Arial" w:hAnsi="Arial" w:cs="Arial"/>
          <w:b/>
          <w:sz w:val="24"/>
          <w:szCs w:val="24"/>
        </w:rPr>
      </w:pPr>
      <w:r w:rsidRPr="0080480A">
        <w:rPr>
          <w:rFonts w:ascii="Arial" w:hAnsi="Arial" w:cs="Arial"/>
          <w:b/>
          <w:sz w:val="24"/>
          <w:szCs w:val="24"/>
        </w:rPr>
        <w:t>Žádost o změnu rozhodnutí o udělení oprávnění k poskytování zdravotních služeb podá příslušnému správnímu orgánu poskytovatel v případě zamýšlené změny</w:t>
      </w:r>
    </w:p>
    <w:p w14:paraId="272E061C" w14:textId="77777777" w:rsidR="00E43DFA" w:rsidRPr="0080480A" w:rsidRDefault="00E43DFA" w:rsidP="00E43DFA">
      <w:pPr>
        <w:widowControl w:val="0"/>
        <w:autoSpaceDE w:val="0"/>
        <w:autoSpaceDN w:val="0"/>
        <w:adjustRightInd w:val="0"/>
        <w:spacing w:after="0" w:line="240" w:lineRule="auto"/>
        <w:jc w:val="both"/>
        <w:rPr>
          <w:rFonts w:ascii="Arial" w:hAnsi="Arial" w:cs="Arial"/>
          <w:b/>
          <w:sz w:val="24"/>
          <w:szCs w:val="24"/>
        </w:rPr>
      </w:pPr>
    </w:p>
    <w:p w14:paraId="2BAD2E10" w14:textId="6B38CB33" w:rsidR="00E43DFA" w:rsidRPr="00926C5F" w:rsidRDefault="00E43DFA" w:rsidP="00E240BF">
      <w:pPr>
        <w:widowControl w:val="0"/>
        <w:numPr>
          <w:ilvl w:val="0"/>
          <w:numId w:val="4"/>
        </w:numPr>
        <w:autoSpaceDE w:val="0"/>
        <w:autoSpaceDN w:val="0"/>
        <w:adjustRightInd w:val="0"/>
        <w:spacing w:after="0" w:line="240" w:lineRule="auto"/>
        <w:jc w:val="both"/>
        <w:rPr>
          <w:rFonts w:ascii="Arial" w:hAnsi="Arial" w:cs="Arial"/>
          <w:b/>
          <w:sz w:val="24"/>
          <w:szCs w:val="24"/>
        </w:rPr>
      </w:pPr>
      <w:r w:rsidRPr="00926C5F">
        <w:rPr>
          <w:rFonts w:ascii="Arial" w:hAnsi="Arial" w:cs="Arial"/>
          <w:b/>
          <w:sz w:val="24"/>
          <w:szCs w:val="24"/>
        </w:rPr>
        <w:t xml:space="preserve">rozsahu zdravotních služeb týkající </w:t>
      </w:r>
      <w:r w:rsidRPr="007D5C3F">
        <w:rPr>
          <w:rFonts w:ascii="Arial" w:hAnsi="Arial" w:cs="Arial"/>
          <w:b/>
          <w:sz w:val="24"/>
          <w:szCs w:val="24"/>
        </w:rPr>
        <w:t>se formy, oboru</w:t>
      </w:r>
      <w:r w:rsidR="00A20462" w:rsidRPr="007D5C3F">
        <w:rPr>
          <w:rFonts w:ascii="Arial" w:hAnsi="Arial" w:cs="Arial"/>
          <w:b/>
          <w:sz w:val="24"/>
          <w:szCs w:val="24"/>
        </w:rPr>
        <w:t xml:space="preserve">, </w:t>
      </w:r>
      <w:r w:rsidRPr="007D5C3F">
        <w:rPr>
          <w:rFonts w:ascii="Arial" w:hAnsi="Arial" w:cs="Arial"/>
          <w:b/>
          <w:sz w:val="24"/>
          <w:szCs w:val="24"/>
        </w:rPr>
        <w:t>druhu</w:t>
      </w:r>
      <w:r w:rsidR="00A20462" w:rsidRPr="007D5C3F">
        <w:rPr>
          <w:rFonts w:ascii="Arial" w:hAnsi="Arial" w:cs="Arial"/>
          <w:b/>
          <w:sz w:val="24"/>
          <w:szCs w:val="24"/>
        </w:rPr>
        <w:t xml:space="preserve"> nebo názvu</w:t>
      </w:r>
      <w:r w:rsidRPr="007D5C3F">
        <w:rPr>
          <w:rFonts w:ascii="Arial" w:hAnsi="Arial" w:cs="Arial"/>
          <w:b/>
          <w:sz w:val="24"/>
          <w:szCs w:val="24"/>
        </w:rPr>
        <w:t xml:space="preserve"> zdravotní péče nebo zdravotní služby</w:t>
      </w:r>
      <w:r w:rsidR="00595860" w:rsidRPr="007D5C3F">
        <w:rPr>
          <w:rFonts w:ascii="Arial" w:hAnsi="Arial" w:cs="Arial"/>
          <w:b/>
          <w:sz w:val="24"/>
          <w:szCs w:val="24"/>
        </w:rPr>
        <w:t>, včetně provádění</w:t>
      </w:r>
      <w:r w:rsidR="00F33B92" w:rsidRPr="007D5C3F">
        <w:rPr>
          <w:rFonts w:ascii="Arial" w:hAnsi="Arial" w:cs="Arial"/>
          <w:b/>
          <w:sz w:val="24"/>
          <w:szCs w:val="24"/>
        </w:rPr>
        <w:t xml:space="preserve"> pouze</w:t>
      </w:r>
      <w:r w:rsidR="00595860" w:rsidRPr="007D5C3F">
        <w:rPr>
          <w:rFonts w:ascii="Arial" w:hAnsi="Arial" w:cs="Arial"/>
          <w:b/>
          <w:sz w:val="24"/>
          <w:szCs w:val="24"/>
        </w:rPr>
        <w:t xml:space="preserve"> prohlídek</w:t>
      </w:r>
      <w:r w:rsidR="00595860" w:rsidRPr="00926C5F">
        <w:rPr>
          <w:rFonts w:ascii="Arial" w:hAnsi="Arial" w:cs="Arial"/>
          <w:b/>
          <w:sz w:val="24"/>
          <w:szCs w:val="24"/>
        </w:rPr>
        <w:t xml:space="preserve"> těl zemřelých mimo zdravotnické zařízení, uvede</w:t>
      </w:r>
      <w:r w:rsidR="00F33B92" w:rsidRPr="00926C5F">
        <w:rPr>
          <w:rFonts w:ascii="Arial" w:hAnsi="Arial" w:cs="Arial"/>
          <w:b/>
          <w:sz w:val="24"/>
          <w:szCs w:val="24"/>
        </w:rPr>
        <w:t>n</w:t>
      </w:r>
      <w:r w:rsidR="004B2BFF" w:rsidRPr="00926C5F">
        <w:rPr>
          <w:rFonts w:ascii="Arial" w:hAnsi="Arial" w:cs="Arial"/>
          <w:b/>
          <w:sz w:val="24"/>
          <w:szCs w:val="24"/>
        </w:rPr>
        <w:t xml:space="preserve">ým </w:t>
      </w:r>
      <w:r w:rsidRPr="00926C5F">
        <w:rPr>
          <w:rFonts w:ascii="Arial" w:hAnsi="Arial" w:cs="Arial"/>
          <w:b/>
          <w:sz w:val="24"/>
          <w:szCs w:val="24"/>
        </w:rPr>
        <w:t>v oprávnění k poskytování zdravotních služeb podle § 19 odst. 1 písm. b),</w:t>
      </w:r>
    </w:p>
    <w:p w14:paraId="2DCCDB64" w14:textId="77777777" w:rsidR="00E43DFA" w:rsidRPr="00926C5F" w:rsidRDefault="00E43DFA" w:rsidP="00E43DFA">
      <w:pPr>
        <w:widowControl w:val="0"/>
        <w:autoSpaceDE w:val="0"/>
        <w:autoSpaceDN w:val="0"/>
        <w:adjustRightInd w:val="0"/>
        <w:spacing w:after="0" w:line="240" w:lineRule="auto"/>
        <w:ind w:left="720"/>
        <w:jc w:val="both"/>
        <w:rPr>
          <w:rFonts w:ascii="Arial" w:hAnsi="Arial" w:cs="Arial"/>
          <w:b/>
          <w:sz w:val="24"/>
          <w:szCs w:val="24"/>
        </w:rPr>
      </w:pPr>
    </w:p>
    <w:p w14:paraId="270956AC" w14:textId="77777777" w:rsidR="00E43DFA" w:rsidRPr="0080480A" w:rsidRDefault="00E43DFA" w:rsidP="00E240BF">
      <w:pPr>
        <w:widowControl w:val="0"/>
        <w:numPr>
          <w:ilvl w:val="0"/>
          <w:numId w:val="4"/>
        </w:numPr>
        <w:autoSpaceDE w:val="0"/>
        <w:autoSpaceDN w:val="0"/>
        <w:adjustRightInd w:val="0"/>
        <w:spacing w:after="0" w:line="240" w:lineRule="auto"/>
        <w:jc w:val="both"/>
        <w:rPr>
          <w:rFonts w:ascii="Arial" w:hAnsi="Arial" w:cs="Arial"/>
          <w:b/>
          <w:sz w:val="24"/>
          <w:szCs w:val="24"/>
        </w:rPr>
      </w:pPr>
      <w:r w:rsidRPr="00926C5F">
        <w:rPr>
          <w:rFonts w:ascii="Arial" w:hAnsi="Arial" w:cs="Arial"/>
          <w:b/>
          <w:sz w:val="24"/>
          <w:szCs w:val="24"/>
        </w:rPr>
        <w:t>adresy místa, popřípadě míst poskytování zdravotních služeb, adresy místa pracoviště poskytovatele zdravotnické záchranné služby, zdravotnické dopravní služby nebo přepravy pacientů neodkladné péče nebo adresy</w:t>
      </w:r>
      <w:r w:rsidRPr="0080480A">
        <w:rPr>
          <w:rFonts w:ascii="Arial" w:hAnsi="Arial" w:cs="Arial"/>
          <w:b/>
          <w:sz w:val="24"/>
          <w:szCs w:val="24"/>
        </w:rPr>
        <w:t xml:space="preserve"> místa kontaktního pracoviště </w:t>
      </w:r>
      <w:r w:rsidR="00F33B92" w:rsidRPr="00AF7157">
        <w:rPr>
          <w:rFonts w:ascii="Arial" w:hAnsi="Arial" w:cs="Arial"/>
          <w:b/>
          <w:sz w:val="24"/>
          <w:szCs w:val="24"/>
        </w:rPr>
        <w:t>u</w:t>
      </w:r>
      <w:r w:rsidRPr="00AF7157">
        <w:rPr>
          <w:rFonts w:ascii="Arial" w:hAnsi="Arial" w:cs="Arial"/>
          <w:b/>
          <w:sz w:val="24"/>
          <w:szCs w:val="24"/>
        </w:rPr>
        <w:t>vedené</w:t>
      </w:r>
      <w:r w:rsidRPr="0080480A">
        <w:rPr>
          <w:rFonts w:ascii="Arial" w:hAnsi="Arial" w:cs="Arial"/>
          <w:b/>
          <w:sz w:val="24"/>
          <w:szCs w:val="24"/>
        </w:rPr>
        <w:t xml:space="preserve"> v oprávnění k poskytování zdravotních služeb podle § 19 odst. 1 písm. </w:t>
      </w:r>
      <w:r>
        <w:rPr>
          <w:rFonts w:ascii="Arial" w:hAnsi="Arial" w:cs="Arial"/>
          <w:b/>
          <w:sz w:val="24"/>
          <w:szCs w:val="24"/>
        </w:rPr>
        <w:t>d</w:t>
      </w:r>
      <w:r w:rsidRPr="0080480A">
        <w:rPr>
          <w:rFonts w:ascii="Arial" w:hAnsi="Arial" w:cs="Arial"/>
          <w:b/>
          <w:sz w:val="24"/>
          <w:szCs w:val="24"/>
        </w:rPr>
        <w:t>),</w:t>
      </w:r>
      <w:r w:rsidR="000C3EE9">
        <w:rPr>
          <w:rFonts w:ascii="Arial" w:hAnsi="Arial" w:cs="Arial"/>
          <w:b/>
          <w:sz w:val="24"/>
          <w:szCs w:val="24"/>
        </w:rPr>
        <w:t xml:space="preserve"> </w:t>
      </w:r>
      <w:r w:rsidRPr="0080480A">
        <w:rPr>
          <w:rFonts w:ascii="Arial" w:hAnsi="Arial" w:cs="Arial"/>
          <w:b/>
          <w:sz w:val="24"/>
          <w:szCs w:val="24"/>
        </w:rPr>
        <w:t>nebo</w:t>
      </w:r>
    </w:p>
    <w:p w14:paraId="2C4EBD52" w14:textId="77777777" w:rsidR="00E43DFA" w:rsidRPr="0080480A" w:rsidRDefault="00E43DFA" w:rsidP="00E43DFA">
      <w:pPr>
        <w:widowControl w:val="0"/>
        <w:autoSpaceDE w:val="0"/>
        <w:autoSpaceDN w:val="0"/>
        <w:adjustRightInd w:val="0"/>
        <w:spacing w:after="0" w:line="240" w:lineRule="auto"/>
        <w:ind w:left="720"/>
        <w:jc w:val="both"/>
        <w:rPr>
          <w:rFonts w:ascii="Arial" w:hAnsi="Arial" w:cs="Arial"/>
          <w:b/>
          <w:sz w:val="24"/>
          <w:szCs w:val="24"/>
        </w:rPr>
      </w:pPr>
    </w:p>
    <w:p w14:paraId="63C1B0CA" w14:textId="77777777" w:rsidR="00E43DFA" w:rsidRPr="0080480A" w:rsidRDefault="00E43DFA" w:rsidP="00E240BF">
      <w:pPr>
        <w:widowControl w:val="0"/>
        <w:numPr>
          <w:ilvl w:val="0"/>
          <w:numId w:val="4"/>
        </w:numPr>
        <w:autoSpaceDE w:val="0"/>
        <w:autoSpaceDN w:val="0"/>
        <w:adjustRightInd w:val="0"/>
        <w:spacing w:after="0" w:line="240" w:lineRule="auto"/>
        <w:jc w:val="both"/>
        <w:rPr>
          <w:rFonts w:ascii="Arial" w:hAnsi="Arial" w:cs="Arial"/>
          <w:b/>
          <w:sz w:val="24"/>
          <w:szCs w:val="24"/>
        </w:rPr>
      </w:pPr>
      <w:r w:rsidRPr="0080480A">
        <w:rPr>
          <w:rFonts w:ascii="Arial" w:hAnsi="Arial" w:cs="Arial"/>
          <w:b/>
          <w:sz w:val="24"/>
          <w:szCs w:val="24"/>
        </w:rPr>
        <w:t xml:space="preserve">doby platnosti oprávnění k poskytování zdravotních služeb uvedené v oprávnění k poskytování zdravotních služeb podle § 19 odst. 1 písm. </w:t>
      </w:r>
      <w:r>
        <w:rPr>
          <w:rFonts w:ascii="Arial" w:hAnsi="Arial" w:cs="Arial"/>
          <w:b/>
          <w:sz w:val="24"/>
          <w:szCs w:val="24"/>
        </w:rPr>
        <w:t>e</w:t>
      </w:r>
      <w:r w:rsidRPr="0080480A">
        <w:rPr>
          <w:rFonts w:ascii="Arial" w:hAnsi="Arial" w:cs="Arial"/>
          <w:b/>
          <w:sz w:val="24"/>
          <w:szCs w:val="24"/>
        </w:rPr>
        <w:t>).</w:t>
      </w:r>
    </w:p>
    <w:p w14:paraId="18A82E35" w14:textId="77777777" w:rsidR="00E43DFA" w:rsidRPr="0080480A" w:rsidRDefault="00E43DFA" w:rsidP="00E43DFA">
      <w:pPr>
        <w:widowControl w:val="0"/>
        <w:autoSpaceDE w:val="0"/>
        <w:autoSpaceDN w:val="0"/>
        <w:adjustRightInd w:val="0"/>
        <w:spacing w:after="0" w:line="240" w:lineRule="auto"/>
        <w:rPr>
          <w:rFonts w:ascii="Arial" w:hAnsi="Arial" w:cs="Arial"/>
          <w:sz w:val="24"/>
          <w:szCs w:val="24"/>
        </w:rPr>
      </w:pPr>
      <w:r w:rsidRPr="0080480A">
        <w:rPr>
          <w:rFonts w:ascii="Arial" w:hAnsi="Arial" w:cs="Arial"/>
          <w:sz w:val="24"/>
          <w:szCs w:val="24"/>
        </w:rPr>
        <w:t xml:space="preserve"> </w:t>
      </w:r>
    </w:p>
    <w:p w14:paraId="070169F2" w14:textId="77777777" w:rsidR="00E43DFA" w:rsidRPr="0080480A" w:rsidRDefault="00E43DFA" w:rsidP="00E43DFA">
      <w:pPr>
        <w:widowControl w:val="0"/>
        <w:autoSpaceDE w:val="0"/>
        <w:autoSpaceDN w:val="0"/>
        <w:adjustRightInd w:val="0"/>
        <w:spacing w:after="0" w:line="240" w:lineRule="auto"/>
        <w:jc w:val="center"/>
        <w:rPr>
          <w:rFonts w:ascii="Arial" w:hAnsi="Arial" w:cs="Arial"/>
          <w:b/>
          <w:sz w:val="24"/>
          <w:szCs w:val="24"/>
        </w:rPr>
      </w:pPr>
      <w:r w:rsidRPr="0080480A">
        <w:rPr>
          <w:rFonts w:ascii="Arial" w:hAnsi="Arial" w:cs="Arial"/>
          <w:b/>
          <w:sz w:val="24"/>
          <w:szCs w:val="24"/>
        </w:rPr>
        <w:t>§ 20b</w:t>
      </w:r>
    </w:p>
    <w:p w14:paraId="5C4A0F5A" w14:textId="77777777" w:rsidR="00E43DFA" w:rsidRPr="0080480A" w:rsidRDefault="00E43DFA" w:rsidP="00E43DFA">
      <w:pPr>
        <w:widowControl w:val="0"/>
        <w:autoSpaceDE w:val="0"/>
        <w:autoSpaceDN w:val="0"/>
        <w:adjustRightInd w:val="0"/>
        <w:spacing w:after="0" w:line="240" w:lineRule="auto"/>
        <w:rPr>
          <w:rFonts w:ascii="Arial" w:hAnsi="Arial" w:cs="Arial"/>
          <w:b/>
          <w:sz w:val="24"/>
          <w:szCs w:val="24"/>
        </w:rPr>
      </w:pPr>
    </w:p>
    <w:p w14:paraId="203BD081" w14:textId="3C2698C7" w:rsidR="00E43DFA" w:rsidRDefault="00E43DFA" w:rsidP="00E43DFA">
      <w:pPr>
        <w:widowControl w:val="0"/>
        <w:autoSpaceDE w:val="0"/>
        <w:autoSpaceDN w:val="0"/>
        <w:adjustRightInd w:val="0"/>
        <w:spacing w:after="0" w:line="240" w:lineRule="auto"/>
        <w:ind w:firstLine="720"/>
        <w:jc w:val="both"/>
        <w:rPr>
          <w:rFonts w:ascii="Arial" w:hAnsi="Arial" w:cs="Arial"/>
          <w:b/>
          <w:sz w:val="24"/>
          <w:szCs w:val="24"/>
        </w:rPr>
      </w:pPr>
      <w:r w:rsidRPr="0080480A">
        <w:rPr>
          <w:rFonts w:ascii="Arial" w:hAnsi="Arial" w:cs="Arial"/>
          <w:b/>
          <w:sz w:val="24"/>
          <w:szCs w:val="24"/>
        </w:rPr>
        <w:t>Na řízení o žádosti o změnu rozhodnutí o udělení oprávnění k poskytování zdravotních služeb se vztahuje přiměřeně § 18 a 19.</w:t>
      </w:r>
    </w:p>
    <w:p w14:paraId="2FBFF059" w14:textId="717448F1" w:rsidR="00745331" w:rsidRDefault="00745331" w:rsidP="00E43DFA">
      <w:pPr>
        <w:widowControl w:val="0"/>
        <w:autoSpaceDE w:val="0"/>
        <w:autoSpaceDN w:val="0"/>
        <w:adjustRightInd w:val="0"/>
        <w:spacing w:after="0" w:line="240" w:lineRule="auto"/>
        <w:ind w:firstLine="720"/>
        <w:jc w:val="both"/>
        <w:rPr>
          <w:rFonts w:ascii="Arial" w:hAnsi="Arial" w:cs="Arial"/>
          <w:b/>
          <w:sz w:val="24"/>
          <w:szCs w:val="24"/>
        </w:rPr>
      </w:pPr>
    </w:p>
    <w:p w14:paraId="151F31C0" w14:textId="77777777" w:rsidR="00745331" w:rsidRDefault="00745331" w:rsidP="00E43DFA">
      <w:pPr>
        <w:widowControl w:val="0"/>
        <w:autoSpaceDE w:val="0"/>
        <w:autoSpaceDN w:val="0"/>
        <w:adjustRightInd w:val="0"/>
        <w:spacing w:after="0" w:line="240" w:lineRule="auto"/>
        <w:ind w:firstLine="720"/>
        <w:jc w:val="both"/>
        <w:rPr>
          <w:rFonts w:ascii="Arial" w:hAnsi="Arial" w:cs="Arial"/>
          <w:b/>
          <w:sz w:val="24"/>
          <w:szCs w:val="24"/>
        </w:rPr>
      </w:pPr>
    </w:p>
    <w:p w14:paraId="31BAB26A" w14:textId="77777777" w:rsidR="004B2BFF" w:rsidRDefault="004B2BFF" w:rsidP="00E43DFA">
      <w:pPr>
        <w:widowControl w:val="0"/>
        <w:autoSpaceDE w:val="0"/>
        <w:autoSpaceDN w:val="0"/>
        <w:adjustRightInd w:val="0"/>
        <w:spacing w:after="0" w:line="240" w:lineRule="auto"/>
        <w:ind w:firstLine="720"/>
        <w:jc w:val="both"/>
        <w:rPr>
          <w:rFonts w:ascii="Arial" w:hAnsi="Arial" w:cs="Arial"/>
          <w:b/>
          <w:sz w:val="24"/>
          <w:szCs w:val="24"/>
        </w:rPr>
      </w:pPr>
    </w:p>
    <w:bookmarkEnd w:id="42"/>
    <w:p w14:paraId="625B6645" w14:textId="77777777" w:rsidR="00E43DFA" w:rsidRPr="00EA6BDD" w:rsidRDefault="00E43DFA" w:rsidP="00E43DFA">
      <w:pPr>
        <w:widowControl w:val="0"/>
        <w:autoSpaceDE w:val="0"/>
        <w:autoSpaceDN w:val="0"/>
        <w:adjustRightInd w:val="0"/>
        <w:spacing w:after="0" w:line="240" w:lineRule="auto"/>
        <w:jc w:val="center"/>
        <w:rPr>
          <w:rFonts w:ascii="Arial" w:hAnsi="Arial" w:cs="Arial"/>
          <w:sz w:val="24"/>
          <w:szCs w:val="24"/>
        </w:rPr>
      </w:pPr>
      <w:r w:rsidRPr="00EA6BDD">
        <w:rPr>
          <w:rFonts w:ascii="Arial" w:hAnsi="Arial" w:cs="Arial"/>
          <w:sz w:val="24"/>
          <w:szCs w:val="24"/>
        </w:rPr>
        <w:t xml:space="preserve">§ 21 </w:t>
      </w:r>
    </w:p>
    <w:p w14:paraId="676F5622" w14:textId="77777777" w:rsidR="00E43DFA" w:rsidRPr="00EA6BDD" w:rsidRDefault="00E43DFA" w:rsidP="00E43DFA">
      <w:pPr>
        <w:widowControl w:val="0"/>
        <w:autoSpaceDE w:val="0"/>
        <w:autoSpaceDN w:val="0"/>
        <w:adjustRightInd w:val="0"/>
        <w:spacing w:after="0" w:line="240" w:lineRule="auto"/>
        <w:rPr>
          <w:rFonts w:ascii="Arial" w:hAnsi="Arial" w:cs="Arial"/>
          <w:sz w:val="24"/>
          <w:szCs w:val="24"/>
        </w:rPr>
      </w:pPr>
    </w:p>
    <w:p w14:paraId="354833DD" w14:textId="77777777" w:rsidR="00E43DFA" w:rsidRPr="00745331" w:rsidRDefault="00E43DFA" w:rsidP="00E43DFA">
      <w:pPr>
        <w:widowControl w:val="0"/>
        <w:autoSpaceDE w:val="0"/>
        <w:autoSpaceDN w:val="0"/>
        <w:adjustRightInd w:val="0"/>
        <w:spacing w:after="0" w:line="240" w:lineRule="auto"/>
        <w:jc w:val="center"/>
        <w:rPr>
          <w:rFonts w:ascii="Arial" w:hAnsi="Arial" w:cs="Arial"/>
          <w:b/>
          <w:sz w:val="24"/>
          <w:szCs w:val="24"/>
        </w:rPr>
      </w:pPr>
      <w:r w:rsidRPr="00745331">
        <w:rPr>
          <w:rFonts w:ascii="Arial" w:hAnsi="Arial" w:cs="Arial"/>
          <w:b/>
          <w:sz w:val="24"/>
          <w:szCs w:val="24"/>
        </w:rPr>
        <w:t xml:space="preserve">Oznamování změn poskytovatelem </w:t>
      </w:r>
    </w:p>
    <w:p w14:paraId="2DFA7323" w14:textId="77777777" w:rsidR="00E43DFA" w:rsidRPr="00745331" w:rsidRDefault="00E43DFA" w:rsidP="00E43DFA">
      <w:pPr>
        <w:widowControl w:val="0"/>
        <w:autoSpaceDE w:val="0"/>
        <w:autoSpaceDN w:val="0"/>
        <w:adjustRightInd w:val="0"/>
        <w:spacing w:after="0" w:line="240" w:lineRule="auto"/>
        <w:rPr>
          <w:rFonts w:ascii="Arial" w:hAnsi="Arial" w:cs="Arial"/>
          <w:b/>
          <w:sz w:val="24"/>
          <w:szCs w:val="24"/>
        </w:rPr>
      </w:pPr>
    </w:p>
    <w:p w14:paraId="7C1FD4FC" w14:textId="4B414302" w:rsidR="00E43DFA" w:rsidRPr="00EA6BDD" w:rsidRDefault="00E43DFA" w:rsidP="00E43DFA">
      <w:pPr>
        <w:widowControl w:val="0"/>
        <w:autoSpaceDE w:val="0"/>
        <w:autoSpaceDN w:val="0"/>
        <w:adjustRightInd w:val="0"/>
        <w:spacing w:after="0" w:line="240" w:lineRule="auto"/>
        <w:jc w:val="both"/>
        <w:rPr>
          <w:rFonts w:ascii="Arial" w:hAnsi="Arial" w:cs="Arial"/>
          <w:sz w:val="24"/>
          <w:szCs w:val="24"/>
        </w:rPr>
      </w:pPr>
      <w:r w:rsidRPr="00EA6BDD">
        <w:rPr>
          <w:rFonts w:ascii="Arial" w:hAnsi="Arial" w:cs="Arial"/>
          <w:sz w:val="24"/>
          <w:szCs w:val="24"/>
        </w:rPr>
        <w:tab/>
        <w:t>(1) Poskytovatel je povinen</w:t>
      </w:r>
      <w:r w:rsidR="007042C5">
        <w:rPr>
          <w:rFonts w:ascii="Arial" w:hAnsi="Arial" w:cs="Arial"/>
          <w:b/>
          <w:bCs/>
          <w:sz w:val="24"/>
          <w:szCs w:val="24"/>
        </w:rPr>
        <w:t>,</w:t>
      </w:r>
      <w:r>
        <w:rPr>
          <w:rFonts w:ascii="Arial" w:hAnsi="Arial" w:cs="Arial"/>
          <w:sz w:val="24"/>
          <w:szCs w:val="24"/>
        </w:rPr>
        <w:t xml:space="preserve"> </w:t>
      </w:r>
      <w:r w:rsidRPr="00291F25">
        <w:rPr>
          <w:rFonts w:ascii="Arial" w:hAnsi="Arial" w:cs="Arial"/>
          <w:b/>
          <w:sz w:val="24"/>
          <w:szCs w:val="24"/>
        </w:rPr>
        <w:t>nejde</w:t>
      </w:r>
      <w:r w:rsidR="002B4775">
        <w:rPr>
          <w:rFonts w:ascii="Arial" w:hAnsi="Arial" w:cs="Arial"/>
          <w:b/>
          <w:sz w:val="24"/>
          <w:szCs w:val="24"/>
        </w:rPr>
        <w:t>-li</w:t>
      </w:r>
      <w:r w:rsidRPr="00291F25">
        <w:rPr>
          <w:rFonts w:ascii="Arial" w:hAnsi="Arial" w:cs="Arial"/>
          <w:b/>
          <w:sz w:val="24"/>
          <w:szCs w:val="24"/>
        </w:rPr>
        <w:t xml:space="preserve"> o postup podle § 20,</w:t>
      </w:r>
      <w:r w:rsidRPr="00EA6BDD">
        <w:rPr>
          <w:rFonts w:ascii="Arial" w:hAnsi="Arial" w:cs="Arial"/>
          <w:sz w:val="24"/>
          <w:szCs w:val="24"/>
        </w:rPr>
        <w:t xml:space="preserve"> písemně oznámit příslušnému správnímu orgánu</w:t>
      </w:r>
      <w:r w:rsidRPr="00EA6BDD">
        <w:rPr>
          <w:rFonts w:ascii="Arial" w:hAnsi="Arial" w:cs="Arial"/>
          <w:b/>
          <w:sz w:val="24"/>
          <w:szCs w:val="24"/>
        </w:rPr>
        <w:t xml:space="preserve"> </w:t>
      </w:r>
      <w:r w:rsidRPr="00EA6BDD">
        <w:rPr>
          <w:rFonts w:ascii="Arial" w:hAnsi="Arial" w:cs="Arial"/>
          <w:strike/>
          <w:sz w:val="24"/>
          <w:szCs w:val="24"/>
        </w:rPr>
        <w:t>všechny</w:t>
      </w:r>
      <w:r w:rsidRPr="00EA6BDD">
        <w:rPr>
          <w:rFonts w:ascii="Arial" w:hAnsi="Arial" w:cs="Arial"/>
          <w:sz w:val="24"/>
          <w:szCs w:val="24"/>
        </w:rPr>
        <w:t xml:space="preserve"> změny týkající se údajů uvedených v rozhodnutí o udělení oprávnění k poskytování zdravotních služeb a dále všechny změny týkající se údajů v dokladech předkládaných se žádostí o udělení oprávnění a předložit o těchto změnách doklady, pokud mohou být důvodem pro pozastavení, změnu, zrušení nebo zánik oprávnění. Poskytovatel je dále povinen písemně oznámit správnímu orgánu, který vydal souhlas, povolení nebo jiné rozhodnutí nebo závazné stanovisko jako podklad pro rozhodnutí o udělení oprávnění k poskytování zdravotních služeb, všechny změny týkající se těchto rozhodnutí nebo závazného stanoviska, pokud mohou být důvodem pro jejich změnu, zrušení nebo </w:t>
      </w:r>
      <w:r w:rsidRPr="007042C5">
        <w:rPr>
          <w:rFonts w:ascii="Arial" w:hAnsi="Arial" w:cs="Arial"/>
          <w:sz w:val="24"/>
          <w:szCs w:val="24"/>
        </w:rPr>
        <w:t>odnětí</w:t>
      </w:r>
      <w:r w:rsidRPr="00EA6BDD">
        <w:rPr>
          <w:rFonts w:ascii="Arial" w:hAnsi="Arial" w:cs="Arial"/>
          <w:sz w:val="24"/>
          <w:szCs w:val="24"/>
        </w:rPr>
        <w:t xml:space="preserve">. </w:t>
      </w:r>
      <w:r w:rsidRPr="00A02D21">
        <w:rPr>
          <w:rFonts w:ascii="Arial" w:hAnsi="Arial" w:cs="Arial"/>
          <w:strike/>
          <w:sz w:val="24"/>
          <w:szCs w:val="24"/>
        </w:rPr>
        <w:t>V případě změn údajů uvedených v § 18 odst. 2 písm. a) bodě 4 se oznamují pouze</w:t>
      </w:r>
      <w:r w:rsidRPr="00EA6BDD">
        <w:rPr>
          <w:rFonts w:ascii="Arial" w:hAnsi="Arial" w:cs="Arial"/>
          <w:sz w:val="24"/>
          <w:szCs w:val="24"/>
        </w:rPr>
        <w:t xml:space="preserve"> </w:t>
      </w:r>
      <w:r w:rsidRPr="00A02D21">
        <w:rPr>
          <w:rFonts w:ascii="Arial" w:hAnsi="Arial" w:cs="Arial"/>
          <w:strike/>
          <w:sz w:val="24"/>
          <w:szCs w:val="24"/>
        </w:rPr>
        <w:t>změny týkající se vedoucích zaměstnanců.</w:t>
      </w:r>
      <w:r w:rsidRPr="00EA6BDD">
        <w:rPr>
          <w:rFonts w:ascii="Arial" w:hAnsi="Arial" w:cs="Arial"/>
          <w:sz w:val="24"/>
          <w:szCs w:val="24"/>
        </w:rPr>
        <w:t xml:space="preserve"> Správní orgán, který vydal souhlas, povolení nebo jiné rozhodnutí nebo závazné stanovisko jako podklad pro rozhodnutí o udělení oprávnění k poskytování zdravotních služeb, neprodleně oznámí příslušnému správnímu orgánu jejich změnu, </w:t>
      </w:r>
      <w:r w:rsidRPr="007042C5">
        <w:rPr>
          <w:rFonts w:ascii="Arial" w:hAnsi="Arial" w:cs="Arial"/>
          <w:sz w:val="24"/>
          <w:szCs w:val="24"/>
        </w:rPr>
        <w:t xml:space="preserve">odnětí </w:t>
      </w:r>
      <w:r w:rsidRPr="00EA6BDD">
        <w:rPr>
          <w:rFonts w:ascii="Arial" w:hAnsi="Arial" w:cs="Arial"/>
          <w:sz w:val="24"/>
          <w:szCs w:val="24"/>
        </w:rPr>
        <w:t>nebo zrušení</w:t>
      </w:r>
      <w:r>
        <w:rPr>
          <w:rFonts w:ascii="Arial" w:hAnsi="Arial" w:cs="Arial"/>
          <w:sz w:val="24"/>
          <w:szCs w:val="24"/>
        </w:rPr>
        <w:t>,</w:t>
      </w:r>
    </w:p>
    <w:p w14:paraId="6C3ACE7E" w14:textId="77777777" w:rsidR="00E43DFA" w:rsidRPr="00EA6BDD" w:rsidRDefault="00E43DFA" w:rsidP="00E43DFA">
      <w:pPr>
        <w:widowControl w:val="0"/>
        <w:autoSpaceDE w:val="0"/>
        <w:autoSpaceDN w:val="0"/>
        <w:adjustRightInd w:val="0"/>
        <w:spacing w:after="0" w:line="240" w:lineRule="auto"/>
        <w:rPr>
          <w:rFonts w:ascii="Arial" w:hAnsi="Arial" w:cs="Arial"/>
          <w:sz w:val="24"/>
          <w:szCs w:val="24"/>
        </w:rPr>
      </w:pPr>
      <w:r w:rsidRPr="00EA6BDD">
        <w:rPr>
          <w:rFonts w:ascii="Arial" w:hAnsi="Arial" w:cs="Arial"/>
          <w:sz w:val="24"/>
          <w:szCs w:val="24"/>
        </w:rPr>
        <w:t xml:space="preserve"> </w:t>
      </w:r>
    </w:p>
    <w:p w14:paraId="271096DC" w14:textId="77777777" w:rsidR="00E43DFA" w:rsidRPr="00EA6BDD" w:rsidRDefault="00E43DFA" w:rsidP="00E43DFA">
      <w:pPr>
        <w:widowControl w:val="0"/>
        <w:autoSpaceDE w:val="0"/>
        <w:autoSpaceDN w:val="0"/>
        <w:adjustRightInd w:val="0"/>
        <w:spacing w:after="0" w:line="240" w:lineRule="auto"/>
        <w:jc w:val="both"/>
        <w:rPr>
          <w:rFonts w:ascii="Arial" w:hAnsi="Arial" w:cs="Arial"/>
          <w:sz w:val="24"/>
          <w:szCs w:val="24"/>
        </w:rPr>
      </w:pPr>
      <w:r w:rsidRPr="00EA6BDD">
        <w:rPr>
          <w:rFonts w:ascii="Arial" w:hAnsi="Arial" w:cs="Arial"/>
          <w:sz w:val="24"/>
          <w:szCs w:val="24"/>
        </w:rPr>
        <w:tab/>
        <w:t xml:space="preserve">(2) Poskytovatel je povinen změny podle odstavce 1 oznámit do 15 dnů ode dne, kdy se o nich dozvěděl. </w:t>
      </w:r>
    </w:p>
    <w:p w14:paraId="42783CBB" w14:textId="77777777" w:rsidR="00E43DFA" w:rsidRPr="00EA6BDD" w:rsidRDefault="00E43DFA" w:rsidP="00E43DFA">
      <w:pPr>
        <w:widowControl w:val="0"/>
        <w:autoSpaceDE w:val="0"/>
        <w:autoSpaceDN w:val="0"/>
        <w:adjustRightInd w:val="0"/>
        <w:spacing w:after="0" w:line="240" w:lineRule="auto"/>
        <w:rPr>
          <w:rFonts w:ascii="Arial" w:hAnsi="Arial" w:cs="Arial"/>
          <w:sz w:val="24"/>
          <w:szCs w:val="24"/>
        </w:rPr>
      </w:pPr>
      <w:r w:rsidRPr="00EA6BDD">
        <w:rPr>
          <w:rFonts w:ascii="Arial" w:hAnsi="Arial" w:cs="Arial"/>
          <w:sz w:val="24"/>
          <w:szCs w:val="24"/>
        </w:rPr>
        <w:t xml:space="preserve"> </w:t>
      </w:r>
    </w:p>
    <w:p w14:paraId="19BE9E5D" w14:textId="77777777" w:rsidR="00E43DFA" w:rsidRPr="00EA6BDD" w:rsidRDefault="00E43DFA" w:rsidP="00E43DFA">
      <w:pPr>
        <w:widowControl w:val="0"/>
        <w:autoSpaceDE w:val="0"/>
        <w:autoSpaceDN w:val="0"/>
        <w:adjustRightInd w:val="0"/>
        <w:spacing w:after="0" w:line="240" w:lineRule="auto"/>
        <w:jc w:val="both"/>
        <w:rPr>
          <w:rFonts w:ascii="Arial" w:hAnsi="Arial" w:cs="Arial"/>
          <w:b/>
          <w:sz w:val="24"/>
          <w:szCs w:val="24"/>
        </w:rPr>
      </w:pPr>
      <w:r w:rsidRPr="00EA6BDD">
        <w:rPr>
          <w:rFonts w:ascii="Arial" w:hAnsi="Arial" w:cs="Arial"/>
          <w:sz w:val="24"/>
          <w:szCs w:val="24"/>
        </w:rPr>
        <w:tab/>
        <w:t xml:space="preserve">(3) Týká-li se změna údaje, který není uveden v rozhodnutí o udělení oprávnění k poskytování zdravotních služeb a jsou-li nadále splněny podmínky pro poskytování zdravotních služeb, provede příslušný správní orgán o této změně záznam do spisu. V ostatních případech rozhodne příslušný správní orgán podle okolností o změně, pozastavení nebo </w:t>
      </w:r>
      <w:r w:rsidRPr="007042C5">
        <w:rPr>
          <w:rFonts w:ascii="Arial" w:hAnsi="Arial" w:cs="Arial"/>
          <w:sz w:val="24"/>
          <w:szCs w:val="24"/>
        </w:rPr>
        <w:t>o odnětí</w:t>
      </w:r>
      <w:r>
        <w:rPr>
          <w:rFonts w:ascii="Arial" w:hAnsi="Arial" w:cs="Arial"/>
          <w:sz w:val="24"/>
          <w:szCs w:val="24"/>
        </w:rPr>
        <w:t xml:space="preserve"> </w:t>
      </w:r>
      <w:r w:rsidRPr="00EA6BDD">
        <w:rPr>
          <w:rFonts w:ascii="Arial" w:hAnsi="Arial" w:cs="Arial"/>
          <w:sz w:val="24"/>
          <w:szCs w:val="24"/>
        </w:rPr>
        <w:t>oprávnění k poskytování zdravotních služeb</w:t>
      </w:r>
      <w:r w:rsidRPr="00966ED8">
        <w:rPr>
          <w:rFonts w:ascii="Arial" w:hAnsi="Arial" w:cs="Arial"/>
          <w:sz w:val="24"/>
          <w:szCs w:val="24"/>
        </w:rPr>
        <w:t xml:space="preserve">. </w:t>
      </w:r>
      <w:bookmarkStart w:id="43" w:name="_Hlk45974671"/>
      <w:r w:rsidRPr="00966ED8">
        <w:rPr>
          <w:rFonts w:ascii="Arial" w:hAnsi="Arial" w:cs="Arial"/>
          <w:b/>
          <w:sz w:val="24"/>
          <w:szCs w:val="24"/>
        </w:rPr>
        <w:t>Rozhodnutí o změně oprávnění k poskytování zdravotních služeb podle věty</w:t>
      </w:r>
      <w:r w:rsidR="00F33B92" w:rsidRPr="00966ED8">
        <w:rPr>
          <w:rFonts w:ascii="Arial" w:hAnsi="Arial" w:cs="Arial"/>
          <w:b/>
          <w:sz w:val="24"/>
          <w:szCs w:val="24"/>
        </w:rPr>
        <w:t xml:space="preserve"> druhé</w:t>
      </w:r>
      <w:r w:rsidRPr="00966ED8">
        <w:rPr>
          <w:rFonts w:ascii="Arial" w:hAnsi="Arial" w:cs="Arial"/>
          <w:b/>
          <w:sz w:val="24"/>
          <w:szCs w:val="24"/>
        </w:rPr>
        <w:t xml:space="preserve"> může být prvním úkonem v řízení.</w:t>
      </w:r>
    </w:p>
    <w:p w14:paraId="5AEF322C" w14:textId="4E705D9A" w:rsidR="00CE7AFF" w:rsidRPr="001F1BC0" w:rsidRDefault="00E43DFA" w:rsidP="001B1A92">
      <w:pPr>
        <w:widowControl w:val="0"/>
        <w:autoSpaceDE w:val="0"/>
        <w:autoSpaceDN w:val="0"/>
        <w:adjustRightInd w:val="0"/>
        <w:spacing w:after="0" w:line="240" w:lineRule="auto"/>
        <w:rPr>
          <w:rFonts w:ascii="Arial" w:hAnsi="Arial" w:cs="Arial"/>
          <w:sz w:val="24"/>
          <w:szCs w:val="24"/>
        </w:rPr>
      </w:pPr>
      <w:r w:rsidRPr="00EA6BDD">
        <w:rPr>
          <w:rFonts w:ascii="Arial" w:hAnsi="Arial" w:cs="Arial"/>
          <w:sz w:val="24"/>
          <w:szCs w:val="24"/>
        </w:rPr>
        <w:t xml:space="preserve"> </w:t>
      </w:r>
      <w:bookmarkEnd w:id="43"/>
      <w:r w:rsidR="00CE7AFF" w:rsidRPr="001F1BC0">
        <w:rPr>
          <w:rFonts w:ascii="Arial" w:hAnsi="Arial" w:cs="Arial"/>
          <w:sz w:val="24"/>
          <w:szCs w:val="24"/>
        </w:rPr>
        <w:t xml:space="preserve"> </w:t>
      </w:r>
    </w:p>
    <w:p w14:paraId="25649E4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0199B0F"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22 </w:t>
      </w:r>
    </w:p>
    <w:p w14:paraId="115E52F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6AA07569" w14:textId="77777777" w:rsidR="00CE7AFF" w:rsidRPr="00745331" w:rsidRDefault="00CE7AFF">
      <w:pPr>
        <w:widowControl w:val="0"/>
        <w:autoSpaceDE w:val="0"/>
        <w:autoSpaceDN w:val="0"/>
        <w:adjustRightInd w:val="0"/>
        <w:spacing w:after="0" w:line="240" w:lineRule="auto"/>
        <w:jc w:val="center"/>
        <w:rPr>
          <w:rFonts w:ascii="Arial" w:hAnsi="Arial" w:cs="Arial"/>
          <w:b/>
          <w:sz w:val="24"/>
          <w:szCs w:val="24"/>
        </w:rPr>
      </w:pPr>
      <w:r w:rsidRPr="00745331">
        <w:rPr>
          <w:rFonts w:ascii="Arial" w:hAnsi="Arial" w:cs="Arial"/>
          <w:b/>
          <w:sz w:val="24"/>
          <w:szCs w:val="24"/>
        </w:rPr>
        <w:t xml:space="preserve">Zánik oprávnění k poskytování zdravotních služeb </w:t>
      </w:r>
    </w:p>
    <w:p w14:paraId="28C52E23" w14:textId="77777777" w:rsidR="00CE7AFF" w:rsidRPr="001F1BC0" w:rsidRDefault="00CE7AFF">
      <w:pPr>
        <w:widowControl w:val="0"/>
        <w:autoSpaceDE w:val="0"/>
        <w:autoSpaceDN w:val="0"/>
        <w:adjustRightInd w:val="0"/>
        <w:spacing w:after="0" w:line="240" w:lineRule="auto"/>
        <w:rPr>
          <w:rFonts w:ascii="Arial" w:hAnsi="Arial" w:cs="Arial"/>
          <w:b/>
          <w:bCs/>
          <w:sz w:val="24"/>
          <w:szCs w:val="24"/>
        </w:rPr>
      </w:pPr>
    </w:p>
    <w:p w14:paraId="2F87CB4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Oprávnění k poskytování zdravotních služeb zaniká </w:t>
      </w:r>
    </w:p>
    <w:p w14:paraId="078D74F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8CC5D2D" w14:textId="77777777" w:rsidR="00CE7AFF" w:rsidRPr="003B3004"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smrtí poskytovatele, nepostupuje-li se </w:t>
      </w:r>
      <w:r w:rsidRPr="003B3004">
        <w:rPr>
          <w:rFonts w:ascii="Arial" w:hAnsi="Arial" w:cs="Arial"/>
          <w:sz w:val="24"/>
          <w:szCs w:val="24"/>
        </w:rPr>
        <w:t xml:space="preserve">podle </w:t>
      </w:r>
      <w:hyperlink r:id="rId82" w:history="1">
        <w:r w:rsidRPr="003B3004">
          <w:rPr>
            <w:rFonts w:ascii="Arial" w:hAnsi="Arial" w:cs="Arial"/>
            <w:sz w:val="24"/>
            <w:szCs w:val="24"/>
          </w:rPr>
          <w:t>§ 27</w:t>
        </w:r>
      </w:hyperlink>
      <w:r w:rsidRPr="003B3004">
        <w:rPr>
          <w:rFonts w:ascii="Arial" w:hAnsi="Arial" w:cs="Arial"/>
          <w:sz w:val="24"/>
          <w:szCs w:val="24"/>
        </w:rPr>
        <w:t xml:space="preserve">, </w:t>
      </w:r>
    </w:p>
    <w:p w14:paraId="331F6B7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76A0E6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zánikem poskytovatele, </w:t>
      </w:r>
    </w:p>
    <w:p w14:paraId="1AB6F69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81E8D5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výmazem organizační složky závodu právnické osoby se sídlem mimo území České republiky z obchodního rejstříku, </w:t>
      </w:r>
    </w:p>
    <w:p w14:paraId="4720387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A21FCA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zrušením organizační složky státu nebo organizační složky územního samosprávného celku, bylo-li poskytování zdravotních služeb zajišťováno touto organizační složkou, </w:t>
      </w:r>
    </w:p>
    <w:p w14:paraId="44E55B1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DE480C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uplynutím doby, pokud bylo oprávnění uděleno na dobu určitou, </w:t>
      </w:r>
    </w:p>
    <w:p w14:paraId="322E5DE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7D5B63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f) rozhodnutím příslušného správního orgánu o odejmutí oprávnění, nebo </w:t>
      </w:r>
    </w:p>
    <w:p w14:paraId="1CBD595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71A33C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g) v dalších případech stanovených tímto zákonem. </w:t>
      </w:r>
    </w:p>
    <w:p w14:paraId="33404D54" w14:textId="77777777" w:rsidR="00CE7AFF"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4E35DAA" w14:textId="77777777" w:rsidR="00621AFA" w:rsidRPr="001F1BC0" w:rsidRDefault="00621AFA">
      <w:pPr>
        <w:widowControl w:val="0"/>
        <w:autoSpaceDE w:val="0"/>
        <w:autoSpaceDN w:val="0"/>
        <w:adjustRightInd w:val="0"/>
        <w:spacing w:after="0" w:line="240" w:lineRule="auto"/>
        <w:rPr>
          <w:rFonts w:ascii="Arial" w:hAnsi="Arial" w:cs="Arial"/>
          <w:sz w:val="24"/>
          <w:szCs w:val="24"/>
        </w:rPr>
      </w:pPr>
    </w:p>
    <w:p w14:paraId="618D2DE7" w14:textId="77777777" w:rsidR="00CE7AFF" w:rsidRPr="00745331" w:rsidRDefault="00CE7AFF">
      <w:pPr>
        <w:widowControl w:val="0"/>
        <w:autoSpaceDE w:val="0"/>
        <w:autoSpaceDN w:val="0"/>
        <w:adjustRightInd w:val="0"/>
        <w:spacing w:after="0" w:line="240" w:lineRule="auto"/>
        <w:jc w:val="center"/>
        <w:rPr>
          <w:rFonts w:ascii="Arial" w:hAnsi="Arial" w:cs="Arial"/>
          <w:b/>
          <w:sz w:val="24"/>
          <w:szCs w:val="24"/>
        </w:rPr>
      </w:pPr>
      <w:r w:rsidRPr="00745331">
        <w:rPr>
          <w:rFonts w:ascii="Arial" w:hAnsi="Arial" w:cs="Arial"/>
          <w:b/>
          <w:sz w:val="24"/>
          <w:szCs w:val="24"/>
        </w:rPr>
        <w:t xml:space="preserve">Odejmutí, pozastavení a změna oprávnění </w:t>
      </w:r>
    </w:p>
    <w:p w14:paraId="0026ED62" w14:textId="77777777" w:rsidR="00CE7AFF" w:rsidRPr="00B41FD9" w:rsidRDefault="00CE7AFF">
      <w:pPr>
        <w:widowControl w:val="0"/>
        <w:autoSpaceDE w:val="0"/>
        <w:autoSpaceDN w:val="0"/>
        <w:adjustRightInd w:val="0"/>
        <w:spacing w:after="0" w:line="240" w:lineRule="auto"/>
        <w:rPr>
          <w:rFonts w:ascii="Arial" w:hAnsi="Arial" w:cs="Arial"/>
          <w:bCs/>
          <w:sz w:val="24"/>
          <w:szCs w:val="24"/>
        </w:rPr>
      </w:pPr>
    </w:p>
    <w:p w14:paraId="343DB16E" w14:textId="47C3BA3B" w:rsidR="00621AFA" w:rsidRPr="00C84BD9" w:rsidRDefault="00621AFA" w:rsidP="00745331">
      <w:pPr>
        <w:widowControl w:val="0"/>
        <w:autoSpaceDE w:val="0"/>
        <w:autoSpaceDN w:val="0"/>
        <w:adjustRightInd w:val="0"/>
        <w:spacing w:before="120" w:after="120" w:line="240" w:lineRule="auto"/>
        <w:jc w:val="center"/>
        <w:rPr>
          <w:rFonts w:ascii="Arial" w:hAnsi="Arial" w:cs="Arial"/>
          <w:b/>
          <w:bCs/>
          <w:color w:val="000080"/>
          <w:sz w:val="24"/>
          <w:szCs w:val="24"/>
          <w:highlight w:val="white"/>
        </w:rPr>
      </w:pPr>
      <w:r w:rsidRPr="00607F05">
        <w:rPr>
          <w:rFonts w:ascii="Arial" w:hAnsi="Arial" w:cs="Arial"/>
          <w:bCs/>
          <w:sz w:val="24"/>
          <w:szCs w:val="24"/>
          <w:highlight w:val="white"/>
        </w:rPr>
        <w:t>§ 23</w:t>
      </w:r>
    </w:p>
    <w:p w14:paraId="3DCC9B4F" w14:textId="77777777" w:rsidR="00621AFA" w:rsidRPr="00C84BD9" w:rsidRDefault="00621AFA" w:rsidP="00621AFA">
      <w:pPr>
        <w:widowControl w:val="0"/>
        <w:autoSpaceDE w:val="0"/>
        <w:autoSpaceDN w:val="0"/>
        <w:adjustRightInd w:val="0"/>
        <w:spacing w:before="120" w:after="120" w:line="240" w:lineRule="auto"/>
        <w:ind w:firstLine="600"/>
        <w:jc w:val="both"/>
        <w:rPr>
          <w:rFonts w:ascii="Arial" w:hAnsi="Arial" w:cs="Arial"/>
          <w:color w:val="000000"/>
          <w:sz w:val="24"/>
          <w:szCs w:val="24"/>
          <w:highlight w:val="white"/>
        </w:rPr>
      </w:pPr>
      <w:r w:rsidRPr="00C84BD9">
        <w:rPr>
          <w:rFonts w:ascii="Arial" w:hAnsi="Arial" w:cs="Arial"/>
          <w:color w:val="000000"/>
          <w:sz w:val="24"/>
          <w:szCs w:val="24"/>
          <w:highlight w:val="white"/>
        </w:rPr>
        <w:t>(1) Příslušný správní orgán odejme oprávnění k poskytování zdravotních služeb, jestliže</w:t>
      </w:r>
    </w:p>
    <w:p w14:paraId="6D6EF113" w14:textId="77777777" w:rsidR="00621AFA" w:rsidRPr="00C84BD9" w:rsidRDefault="00621AFA" w:rsidP="00621AFA">
      <w:pPr>
        <w:widowControl w:val="0"/>
        <w:autoSpaceDE w:val="0"/>
        <w:autoSpaceDN w:val="0"/>
        <w:adjustRightInd w:val="0"/>
        <w:spacing w:before="120" w:after="120" w:line="240" w:lineRule="auto"/>
        <w:ind w:left="400" w:hanging="400"/>
        <w:jc w:val="both"/>
        <w:rPr>
          <w:rFonts w:ascii="Arial" w:hAnsi="Arial" w:cs="Arial"/>
          <w:color w:val="000000"/>
          <w:sz w:val="24"/>
          <w:szCs w:val="24"/>
          <w:highlight w:val="white"/>
        </w:rPr>
      </w:pPr>
      <w:r w:rsidRPr="00C84BD9">
        <w:rPr>
          <w:rFonts w:ascii="Arial" w:hAnsi="Arial" w:cs="Arial"/>
          <w:color w:val="000000"/>
          <w:sz w:val="24"/>
          <w:szCs w:val="24"/>
          <w:highlight w:val="white"/>
        </w:rPr>
        <w:t>a) poskytovatel přestal splňovat některou z podmínek uvedených v § 16 odst. 1 písm. b) nebo c) nebo odst. 2 písm. a),</w:t>
      </w:r>
    </w:p>
    <w:p w14:paraId="54235BC3" w14:textId="77777777" w:rsidR="00621AFA" w:rsidRPr="00C84BD9" w:rsidRDefault="00621AFA" w:rsidP="00621AFA">
      <w:pPr>
        <w:widowControl w:val="0"/>
        <w:autoSpaceDE w:val="0"/>
        <w:autoSpaceDN w:val="0"/>
        <w:adjustRightInd w:val="0"/>
        <w:spacing w:before="120" w:after="120" w:line="240" w:lineRule="auto"/>
        <w:ind w:left="400" w:hanging="400"/>
        <w:jc w:val="both"/>
        <w:rPr>
          <w:rFonts w:ascii="Arial" w:hAnsi="Arial" w:cs="Arial"/>
          <w:color w:val="000000"/>
          <w:sz w:val="24"/>
          <w:szCs w:val="24"/>
          <w:highlight w:val="white"/>
        </w:rPr>
      </w:pPr>
      <w:r w:rsidRPr="00C84BD9">
        <w:rPr>
          <w:rFonts w:ascii="Arial" w:hAnsi="Arial" w:cs="Arial"/>
          <w:color w:val="000000"/>
          <w:sz w:val="24"/>
          <w:szCs w:val="24"/>
          <w:highlight w:val="white"/>
        </w:rPr>
        <w:t>b) nastala překážka poskytování zdravotních služeb podle § 17 písm. a) nebo c), nebo</w:t>
      </w:r>
    </w:p>
    <w:p w14:paraId="6B843D66" w14:textId="77777777" w:rsidR="00621AFA" w:rsidRPr="00C84BD9" w:rsidRDefault="00621AFA" w:rsidP="00621AFA">
      <w:pPr>
        <w:widowControl w:val="0"/>
        <w:autoSpaceDE w:val="0"/>
        <w:autoSpaceDN w:val="0"/>
        <w:adjustRightInd w:val="0"/>
        <w:spacing w:before="120" w:after="120" w:line="240" w:lineRule="auto"/>
        <w:ind w:left="400" w:hanging="400"/>
        <w:jc w:val="both"/>
        <w:rPr>
          <w:rFonts w:ascii="Arial" w:hAnsi="Arial" w:cs="Arial"/>
          <w:color w:val="000000"/>
          <w:sz w:val="24"/>
          <w:szCs w:val="24"/>
          <w:highlight w:val="white"/>
        </w:rPr>
      </w:pPr>
      <w:r w:rsidRPr="00C84BD9">
        <w:rPr>
          <w:rFonts w:ascii="Arial" w:hAnsi="Arial" w:cs="Arial"/>
          <w:color w:val="000000"/>
          <w:sz w:val="24"/>
          <w:szCs w:val="24"/>
          <w:highlight w:val="white"/>
        </w:rPr>
        <w:t>c) poskytovatel o to požádal.</w:t>
      </w:r>
    </w:p>
    <w:p w14:paraId="3607800A" w14:textId="77777777" w:rsidR="00621AFA" w:rsidRPr="00C84BD9" w:rsidRDefault="00621AFA" w:rsidP="00621AFA">
      <w:pPr>
        <w:widowControl w:val="0"/>
        <w:autoSpaceDE w:val="0"/>
        <w:autoSpaceDN w:val="0"/>
        <w:adjustRightInd w:val="0"/>
        <w:spacing w:before="120" w:after="120" w:line="240" w:lineRule="auto"/>
        <w:ind w:firstLine="600"/>
        <w:jc w:val="both"/>
        <w:rPr>
          <w:rFonts w:ascii="Arial" w:hAnsi="Arial" w:cs="Arial"/>
          <w:color w:val="000000"/>
          <w:sz w:val="24"/>
          <w:szCs w:val="24"/>
          <w:highlight w:val="white"/>
        </w:rPr>
      </w:pPr>
      <w:r w:rsidRPr="00C84BD9">
        <w:rPr>
          <w:rFonts w:ascii="Arial" w:hAnsi="Arial" w:cs="Arial"/>
          <w:color w:val="000000"/>
          <w:sz w:val="24"/>
          <w:szCs w:val="24"/>
          <w:highlight w:val="white"/>
        </w:rPr>
        <w:t>(2) Příslušný správní orgán odejme oprávnění k poskytování zdravotních služeb podle odstavce 1 písm. c) na písemnou žádost poskytovatele. Žádost o odnětí oprávnění k poskytování zdravotních služeb musí být podána nejpozději 60 dnů přede dnem, k němuž poskytovatel požaduje oprávnění odejmout; tato lhůta neplatí, požaduje-li poskytovatel odejmout oprávnění z důvodu, pro který se oprávnění odjímá z moci úřední</w:t>
      </w:r>
      <w:bookmarkStart w:id="44" w:name="_Hlk45975002"/>
      <w:r>
        <w:rPr>
          <w:rFonts w:ascii="Arial" w:hAnsi="Arial" w:cs="Arial"/>
          <w:b/>
          <w:color w:val="000000"/>
          <w:sz w:val="24"/>
          <w:szCs w:val="24"/>
          <w:highlight w:val="white"/>
        </w:rPr>
        <w:t xml:space="preserve">, </w:t>
      </w:r>
      <w:r w:rsidRPr="009C1A9F">
        <w:rPr>
          <w:rFonts w:ascii="Arial" w:hAnsi="Arial" w:cs="Arial"/>
          <w:b/>
          <w:color w:val="000000"/>
          <w:sz w:val="24"/>
          <w:szCs w:val="24"/>
        </w:rPr>
        <w:t>nebo jde</w:t>
      </w:r>
      <w:r>
        <w:rPr>
          <w:rFonts w:ascii="Arial" w:hAnsi="Arial" w:cs="Arial"/>
          <w:b/>
          <w:color w:val="000000"/>
          <w:sz w:val="24"/>
          <w:szCs w:val="24"/>
          <w:highlight w:val="white"/>
        </w:rPr>
        <w:t>-li o postup podle odstavce 3</w:t>
      </w:r>
      <w:bookmarkEnd w:id="44"/>
      <w:r w:rsidRPr="002B4775">
        <w:rPr>
          <w:rFonts w:ascii="Arial" w:hAnsi="Arial" w:cs="Arial"/>
          <w:color w:val="000000"/>
          <w:sz w:val="24"/>
          <w:szCs w:val="24"/>
          <w:highlight w:val="white"/>
        </w:rPr>
        <w:t>.</w:t>
      </w:r>
      <w:r w:rsidRPr="00C84BD9">
        <w:rPr>
          <w:rFonts w:ascii="Arial" w:hAnsi="Arial" w:cs="Arial"/>
          <w:color w:val="000000"/>
          <w:sz w:val="24"/>
          <w:szCs w:val="24"/>
          <w:highlight w:val="white"/>
        </w:rPr>
        <w:t xml:space="preserve"> Není-li dodržena lhůta pro podání žádosti, příslušný správní orgán odejme oprávnění k poskytování zdravotních služeb nejpozději k šedesátému dni ode dne podání žádosti.</w:t>
      </w:r>
    </w:p>
    <w:p w14:paraId="7B4E861E" w14:textId="02FEC426" w:rsidR="00390B8F" w:rsidRPr="00F97910" w:rsidRDefault="00621AFA" w:rsidP="00390B8F">
      <w:pPr>
        <w:widowControl w:val="0"/>
        <w:autoSpaceDE w:val="0"/>
        <w:autoSpaceDN w:val="0"/>
        <w:adjustRightInd w:val="0"/>
        <w:spacing w:before="120" w:after="120" w:line="240" w:lineRule="auto"/>
        <w:ind w:firstLine="600"/>
        <w:jc w:val="both"/>
        <w:rPr>
          <w:rFonts w:ascii="Arial" w:hAnsi="Arial" w:cs="Arial"/>
          <w:b/>
          <w:bCs/>
          <w:sz w:val="24"/>
          <w:szCs w:val="24"/>
        </w:rPr>
      </w:pPr>
      <w:r w:rsidRPr="00C84BD9">
        <w:rPr>
          <w:rFonts w:ascii="Arial" w:hAnsi="Arial" w:cs="Arial"/>
          <w:color w:val="000000"/>
          <w:sz w:val="24"/>
          <w:szCs w:val="24"/>
          <w:highlight w:val="white"/>
        </w:rPr>
        <w:t xml:space="preserve"> </w:t>
      </w:r>
      <w:r w:rsidRPr="00811C08">
        <w:rPr>
          <w:rFonts w:ascii="Arial" w:hAnsi="Arial" w:cs="Arial"/>
          <w:color w:val="000000"/>
          <w:sz w:val="24"/>
          <w:szCs w:val="24"/>
        </w:rPr>
        <w:t xml:space="preserve">(3) </w:t>
      </w:r>
      <w:r w:rsidRPr="00390B8F">
        <w:rPr>
          <w:rFonts w:ascii="Arial" w:hAnsi="Arial" w:cs="Arial"/>
          <w:strike/>
          <w:color w:val="000000"/>
          <w:sz w:val="24"/>
          <w:szCs w:val="24"/>
        </w:rPr>
        <w:t>Poskytovatel, který žádá o odnětí oprávnění k poskytování zdravotních služeb a hodlá převést majetková práva vztahující se k poskytování zdravotních služeb na jinou osobu, oznámí tuto skutečnost příslušnému správnímu orgánu současně s podáním žádosti o odejmutí oprávnění. Pokud nabyvatel majetkových práv vztahujících se k poskytování zdravotních služeb hodlá zahájit poskytování zdravotních služeb dnem</w:t>
      </w:r>
      <w:r w:rsidR="00390B8F" w:rsidRPr="00390B8F">
        <w:rPr>
          <w:rFonts w:ascii="Arial" w:hAnsi="Arial" w:cs="Arial"/>
          <w:strike/>
          <w:color w:val="000000"/>
          <w:sz w:val="24"/>
          <w:szCs w:val="24"/>
        </w:rPr>
        <w:t xml:space="preserve"> </w:t>
      </w:r>
      <w:r w:rsidRPr="00390B8F">
        <w:rPr>
          <w:rFonts w:ascii="Arial" w:hAnsi="Arial" w:cs="Arial"/>
          <w:strike/>
          <w:color w:val="000000"/>
          <w:sz w:val="24"/>
          <w:szCs w:val="24"/>
        </w:rPr>
        <w:t xml:space="preserve">odejmutí oprávnění </w:t>
      </w:r>
      <w:r w:rsidR="00390B8F" w:rsidRPr="00390B8F">
        <w:rPr>
          <w:rFonts w:ascii="Arial" w:hAnsi="Arial" w:cs="Arial"/>
          <w:strike/>
          <w:color w:val="000000"/>
          <w:sz w:val="24"/>
          <w:szCs w:val="24"/>
        </w:rPr>
        <w:t>d</w:t>
      </w:r>
      <w:r w:rsidRPr="00390B8F">
        <w:rPr>
          <w:rFonts w:ascii="Arial" w:hAnsi="Arial" w:cs="Arial"/>
          <w:strike/>
          <w:color w:val="000000"/>
          <w:sz w:val="24"/>
          <w:szCs w:val="24"/>
        </w:rPr>
        <w:t>osavadnímu poskytovateli, uvede tuto skutečnost v žádosti o udělení oprávnění k poskytování zdravotních služeb. Je-li podána žádost o udělení oprávnění k poskytování zdravotních služeb nejpozději v den podání žádosti o odejmutí oprávnění dosavadním poskytovatelem a jsou splněny podmínky pro udělení oprávnění, rozhodne příslušný správní orgán o odejmutí oprávnění a o udělení oprávnění ke stejnému dni; odvolání proti rozhodnutí nemá odkladný účinek</w:t>
      </w:r>
      <w:r w:rsidRPr="00811C08">
        <w:rPr>
          <w:rFonts w:ascii="Arial" w:hAnsi="Arial" w:cs="Arial"/>
          <w:color w:val="000000"/>
          <w:sz w:val="24"/>
          <w:szCs w:val="24"/>
        </w:rPr>
        <w:t>.</w:t>
      </w:r>
      <w:r w:rsidR="005201A8" w:rsidRPr="00811C08">
        <w:rPr>
          <w:rFonts w:ascii="Arial" w:hAnsi="Arial" w:cs="Arial"/>
          <w:color w:val="000000"/>
          <w:sz w:val="24"/>
          <w:szCs w:val="24"/>
        </w:rPr>
        <w:t xml:space="preserve"> </w:t>
      </w:r>
      <w:r w:rsidR="00390B8F" w:rsidRPr="00390B8F">
        <w:rPr>
          <w:rFonts w:ascii="Arial" w:hAnsi="Arial" w:cs="Arial"/>
          <w:b/>
          <w:bCs/>
          <w:color w:val="0070C0"/>
          <w:sz w:val="24"/>
          <w:szCs w:val="24"/>
        </w:rPr>
        <w:t xml:space="preserve"> </w:t>
      </w:r>
      <w:r w:rsidR="00390B8F" w:rsidRPr="00F97910">
        <w:rPr>
          <w:rFonts w:ascii="Arial" w:hAnsi="Arial" w:cs="Arial"/>
          <w:b/>
          <w:bCs/>
          <w:sz w:val="24"/>
          <w:szCs w:val="24"/>
        </w:rPr>
        <w:t>Poskytovatel, který žádá o změnu oprávnění nebo o odejmutí oprávnění k poskytování zdravotních služeb a hodlá převést majetková práva vztahující se k poskytování zdravotních služeb na jinou osobu, oznámí tuto skutečnost příslušnému správnímu orgánu současně s podáním žádosti o odejmutí oprávnění nebo jeho změnu. Pokud nabyvatel majetkových práv vztahujících se k poskytování zdravotních služeb hodlá zahájit poskytování zdravotních služeb dnem bezprostředně následujícím po dni odejmutí oprávnění nebo jeho změně dosavadnímu poskytovateli, uvede tuto skutečnost v žádosti o udělení oprávnění k poskytování zdravotních služeb nebo jeho změnu. Je-li podána žádost o udělení oprávnění  k poskytování zdravotních služeb nebo jeho změnu nejpozději v den podání žádosti o odejmutí oprávnění nebo jeho změnu dosavadním poskytovatelem a jsou splněny podmínky pro udělení oprávnění nebo jeho změnu, rozhodne příslušný správní orgán o odejmutí oprávnění poskytovateli nebo jeho změně  a o udělení oprávnění nabyvateli majetkových práv vztahujících se k poskytování zdravotních služeb nebo jeho změně ke dni bezprostředně následujícímu po dni odnětí oprávnění dosavadnímu poskytovateli nebo jeho změny. Odvolání proti rozhodnutí nemá odkladný účinek.</w:t>
      </w:r>
    </w:p>
    <w:p w14:paraId="01F8164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257B9E7A"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24 </w:t>
      </w:r>
    </w:p>
    <w:p w14:paraId="127B6B6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23D3A73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Příslušný správní orgán změní, pozastaví nebo odejme oprávnění k poskytování zdravotních služeb, jestliže </w:t>
      </w:r>
    </w:p>
    <w:p w14:paraId="09C35C5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6BA9AF9" w14:textId="77777777" w:rsidR="00CE7AFF" w:rsidRPr="00E835F5"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poskytovatel přestal splňovat některou z podmínek uvedených </w:t>
      </w:r>
      <w:r w:rsidRPr="00E835F5">
        <w:rPr>
          <w:rFonts w:ascii="Arial" w:hAnsi="Arial" w:cs="Arial"/>
          <w:sz w:val="24"/>
          <w:szCs w:val="24"/>
        </w:rPr>
        <w:t xml:space="preserve">v </w:t>
      </w:r>
      <w:hyperlink r:id="rId83" w:history="1">
        <w:r w:rsidRPr="00E835F5">
          <w:rPr>
            <w:rFonts w:ascii="Arial" w:hAnsi="Arial" w:cs="Arial"/>
            <w:sz w:val="24"/>
            <w:szCs w:val="24"/>
          </w:rPr>
          <w:t>§ 16 odst. 1 písm. f) nebo g)</w:t>
        </w:r>
      </w:hyperlink>
      <w:r w:rsidRPr="00E835F5">
        <w:rPr>
          <w:rFonts w:ascii="Arial" w:hAnsi="Arial" w:cs="Arial"/>
          <w:sz w:val="24"/>
          <w:szCs w:val="24"/>
        </w:rPr>
        <w:t xml:space="preserve"> a </w:t>
      </w:r>
      <w:hyperlink r:id="rId84" w:history="1">
        <w:r w:rsidRPr="00E835F5">
          <w:rPr>
            <w:rFonts w:ascii="Arial" w:hAnsi="Arial" w:cs="Arial"/>
            <w:sz w:val="24"/>
            <w:szCs w:val="24"/>
          </w:rPr>
          <w:t>odst. 2 písm. b)</w:t>
        </w:r>
      </w:hyperlink>
      <w:r w:rsidRPr="00E835F5">
        <w:rPr>
          <w:rFonts w:ascii="Arial" w:hAnsi="Arial" w:cs="Arial"/>
          <w:sz w:val="24"/>
          <w:szCs w:val="24"/>
        </w:rPr>
        <w:t xml:space="preserve">, nebo </w:t>
      </w:r>
    </w:p>
    <w:p w14:paraId="5FD817B9" w14:textId="77777777" w:rsidR="00CE7AFF" w:rsidRPr="00E835F5" w:rsidRDefault="00CE7AFF">
      <w:pPr>
        <w:widowControl w:val="0"/>
        <w:autoSpaceDE w:val="0"/>
        <w:autoSpaceDN w:val="0"/>
        <w:adjustRightInd w:val="0"/>
        <w:spacing w:after="0" w:line="240" w:lineRule="auto"/>
        <w:rPr>
          <w:rFonts w:ascii="Arial" w:hAnsi="Arial" w:cs="Arial"/>
          <w:sz w:val="24"/>
          <w:szCs w:val="24"/>
        </w:rPr>
      </w:pPr>
      <w:r w:rsidRPr="00E835F5">
        <w:rPr>
          <w:rFonts w:ascii="Arial" w:hAnsi="Arial" w:cs="Arial"/>
          <w:sz w:val="24"/>
          <w:szCs w:val="24"/>
        </w:rPr>
        <w:t xml:space="preserve"> </w:t>
      </w:r>
    </w:p>
    <w:p w14:paraId="0013092D" w14:textId="77777777" w:rsidR="00CE7AFF" w:rsidRPr="00E835F5" w:rsidRDefault="00CE7AFF">
      <w:pPr>
        <w:widowControl w:val="0"/>
        <w:autoSpaceDE w:val="0"/>
        <w:autoSpaceDN w:val="0"/>
        <w:adjustRightInd w:val="0"/>
        <w:spacing w:after="0" w:line="240" w:lineRule="auto"/>
        <w:jc w:val="both"/>
        <w:rPr>
          <w:rFonts w:ascii="Arial" w:hAnsi="Arial" w:cs="Arial"/>
          <w:sz w:val="24"/>
          <w:szCs w:val="24"/>
        </w:rPr>
      </w:pPr>
      <w:r w:rsidRPr="00E835F5">
        <w:rPr>
          <w:rFonts w:ascii="Arial" w:hAnsi="Arial" w:cs="Arial"/>
          <w:sz w:val="24"/>
          <w:szCs w:val="24"/>
        </w:rPr>
        <w:t xml:space="preserve">b) byl zrušen souhlas, povolení nebo jiné rozhodnutí nebo závazné stanovisko, které bylo podkladem pro rozhodnutí o udělení oprávnění. </w:t>
      </w:r>
    </w:p>
    <w:p w14:paraId="7553A536" w14:textId="77777777" w:rsidR="00CE7AFF" w:rsidRPr="00E835F5" w:rsidRDefault="00CE7AFF">
      <w:pPr>
        <w:widowControl w:val="0"/>
        <w:autoSpaceDE w:val="0"/>
        <w:autoSpaceDN w:val="0"/>
        <w:adjustRightInd w:val="0"/>
        <w:spacing w:after="0" w:line="240" w:lineRule="auto"/>
        <w:rPr>
          <w:rFonts w:ascii="Arial" w:hAnsi="Arial" w:cs="Arial"/>
          <w:sz w:val="24"/>
          <w:szCs w:val="24"/>
        </w:rPr>
      </w:pPr>
      <w:r w:rsidRPr="00E835F5">
        <w:rPr>
          <w:rFonts w:ascii="Arial" w:hAnsi="Arial" w:cs="Arial"/>
          <w:sz w:val="24"/>
          <w:szCs w:val="24"/>
        </w:rPr>
        <w:t xml:space="preserve"> </w:t>
      </w:r>
    </w:p>
    <w:p w14:paraId="24F60CB8" w14:textId="77777777" w:rsidR="00CE7AFF" w:rsidRPr="00E835F5" w:rsidRDefault="00CE7AFF">
      <w:pPr>
        <w:widowControl w:val="0"/>
        <w:autoSpaceDE w:val="0"/>
        <w:autoSpaceDN w:val="0"/>
        <w:adjustRightInd w:val="0"/>
        <w:spacing w:after="0" w:line="240" w:lineRule="auto"/>
        <w:jc w:val="both"/>
        <w:rPr>
          <w:rFonts w:ascii="Arial" w:hAnsi="Arial" w:cs="Arial"/>
          <w:sz w:val="24"/>
          <w:szCs w:val="24"/>
        </w:rPr>
      </w:pPr>
      <w:r w:rsidRPr="00E835F5">
        <w:rPr>
          <w:rFonts w:ascii="Arial" w:hAnsi="Arial" w:cs="Arial"/>
          <w:sz w:val="24"/>
          <w:szCs w:val="24"/>
        </w:rPr>
        <w:tab/>
        <w:t xml:space="preserve">(2) Příslušný správní orgán pozastaví nebo odejme oprávnění k poskytování zdravotních služeb, jestliže poskytovatel </w:t>
      </w:r>
    </w:p>
    <w:p w14:paraId="0E52B8F4" w14:textId="77777777" w:rsidR="00CE7AFF" w:rsidRPr="00E835F5" w:rsidRDefault="00CE7AFF">
      <w:pPr>
        <w:widowControl w:val="0"/>
        <w:autoSpaceDE w:val="0"/>
        <w:autoSpaceDN w:val="0"/>
        <w:adjustRightInd w:val="0"/>
        <w:spacing w:after="0" w:line="240" w:lineRule="auto"/>
        <w:rPr>
          <w:rFonts w:ascii="Arial" w:hAnsi="Arial" w:cs="Arial"/>
          <w:sz w:val="24"/>
          <w:szCs w:val="24"/>
        </w:rPr>
      </w:pPr>
      <w:r w:rsidRPr="00E835F5">
        <w:rPr>
          <w:rFonts w:ascii="Arial" w:hAnsi="Arial" w:cs="Arial"/>
          <w:sz w:val="24"/>
          <w:szCs w:val="24"/>
        </w:rPr>
        <w:t xml:space="preserve"> </w:t>
      </w:r>
    </w:p>
    <w:p w14:paraId="168E0E68" w14:textId="77777777" w:rsidR="00CE7AFF" w:rsidRPr="00E835F5" w:rsidRDefault="00CE7AFF">
      <w:pPr>
        <w:widowControl w:val="0"/>
        <w:autoSpaceDE w:val="0"/>
        <w:autoSpaceDN w:val="0"/>
        <w:adjustRightInd w:val="0"/>
        <w:spacing w:after="0" w:line="240" w:lineRule="auto"/>
        <w:jc w:val="both"/>
        <w:rPr>
          <w:rFonts w:ascii="Arial" w:hAnsi="Arial" w:cs="Arial"/>
          <w:sz w:val="24"/>
          <w:szCs w:val="24"/>
        </w:rPr>
      </w:pPr>
      <w:r w:rsidRPr="00E835F5">
        <w:rPr>
          <w:rFonts w:ascii="Arial" w:hAnsi="Arial" w:cs="Arial"/>
          <w:sz w:val="24"/>
          <w:szCs w:val="24"/>
        </w:rPr>
        <w:t xml:space="preserve">a) přestal splňovat některou z podmínek uvedených v </w:t>
      </w:r>
      <w:hyperlink r:id="rId85" w:history="1">
        <w:r w:rsidRPr="00E835F5">
          <w:rPr>
            <w:rFonts w:ascii="Arial" w:hAnsi="Arial" w:cs="Arial"/>
            <w:sz w:val="24"/>
            <w:szCs w:val="24"/>
          </w:rPr>
          <w:t>§ 16 odst. 1 písm. d) nebo e)</w:t>
        </w:r>
      </w:hyperlink>
      <w:r w:rsidRPr="00E835F5">
        <w:rPr>
          <w:rFonts w:ascii="Arial" w:hAnsi="Arial" w:cs="Arial"/>
          <w:sz w:val="24"/>
          <w:szCs w:val="24"/>
        </w:rPr>
        <w:t xml:space="preserve"> a </w:t>
      </w:r>
      <w:hyperlink r:id="rId86" w:history="1">
        <w:r w:rsidRPr="00E835F5">
          <w:rPr>
            <w:rFonts w:ascii="Arial" w:hAnsi="Arial" w:cs="Arial"/>
            <w:sz w:val="24"/>
            <w:szCs w:val="24"/>
          </w:rPr>
          <w:t>odst. 3 písm. a) nebo b)</w:t>
        </w:r>
      </w:hyperlink>
      <w:r w:rsidRPr="00E835F5">
        <w:rPr>
          <w:rFonts w:ascii="Arial" w:hAnsi="Arial" w:cs="Arial"/>
          <w:sz w:val="24"/>
          <w:szCs w:val="24"/>
        </w:rPr>
        <w:t xml:space="preserve">, nebo </w:t>
      </w:r>
    </w:p>
    <w:p w14:paraId="62CB743C" w14:textId="77777777" w:rsidR="00CE7AFF" w:rsidRPr="00E835F5" w:rsidRDefault="00CE7AFF">
      <w:pPr>
        <w:widowControl w:val="0"/>
        <w:autoSpaceDE w:val="0"/>
        <w:autoSpaceDN w:val="0"/>
        <w:adjustRightInd w:val="0"/>
        <w:spacing w:after="0" w:line="240" w:lineRule="auto"/>
        <w:rPr>
          <w:rFonts w:ascii="Arial" w:hAnsi="Arial" w:cs="Arial"/>
          <w:sz w:val="24"/>
          <w:szCs w:val="24"/>
        </w:rPr>
      </w:pPr>
      <w:r w:rsidRPr="00E835F5">
        <w:rPr>
          <w:rFonts w:ascii="Arial" w:hAnsi="Arial" w:cs="Arial"/>
          <w:sz w:val="24"/>
          <w:szCs w:val="24"/>
        </w:rPr>
        <w:t xml:space="preserve"> </w:t>
      </w:r>
    </w:p>
    <w:p w14:paraId="3237147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není pojištěn pro případ odpovědnosti za </w:t>
      </w:r>
      <w:r w:rsidRPr="00E835F5">
        <w:rPr>
          <w:rFonts w:ascii="Arial" w:hAnsi="Arial" w:cs="Arial"/>
          <w:strike/>
          <w:sz w:val="24"/>
          <w:szCs w:val="24"/>
        </w:rPr>
        <w:t>škodu</w:t>
      </w:r>
      <w:r w:rsidRPr="001F1BC0">
        <w:rPr>
          <w:rFonts w:ascii="Arial" w:hAnsi="Arial" w:cs="Arial"/>
          <w:sz w:val="24"/>
          <w:szCs w:val="24"/>
        </w:rPr>
        <w:t xml:space="preserve"> </w:t>
      </w:r>
      <w:r w:rsidR="00E835F5" w:rsidRPr="00E835F5">
        <w:rPr>
          <w:rFonts w:ascii="Arial" w:hAnsi="Arial" w:cs="Arial"/>
          <w:b/>
          <w:sz w:val="24"/>
          <w:szCs w:val="24"/>
        </w:rPr>
        <w:t>újmu</w:t>
      </w:r>
      <w:r w:rsidR="00E835F5">
        <w:rPr>
          <w:rFonts w:ascii="Arial" w:hAnsi="Arial" w:cs="Arial"/>
          <w:sz w:val="24"/>
          <w:szCs w:val="24"/>
        </w:rPr>
        <w:t xml:space="preserve"> </w:t>
      </w:r>
      <w:r w:rsidRPr="001F1BC0">
        <w:rPr>
          <w:rFonts w:ascii="Arial" w:hAnsi="Arial" w:cs="Arial"/>
          <w:sz w:val="24"/>
          <w:szCs w:val="24"/>
        </w:rPr>
        <w:t xml:space="preserve">způsobenou v souvislosti s poskytováním zdravotních služeb. </w:t>
      </w:r>
    </w:p>
    <w:p w14:paraId="0617E31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D6F60A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(3) Příslušný správní orgán může pozastavit nebo odejmout oprávnění k poskytování zdravotních služeb, jestliže </w:t>
      </w:r>
    </w:p>
    <w:p w14:paraId="14DC30E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E4CCAE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poskytovatel závažným způsobem nebo opakovaně porušil povinnost stanovenou pro poskytování zdravotních služeb tímto zákonem nebo jiným právním předpisem, </w:t>
      </w:r>
    </w:p>
    <w:p w14:paraId="431120F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3297E4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poskytovatel nesplnil povinnost odstranit zjištěné nedostatky ve stanovené lhůtě, </w:t>
      </w:r>
    </w:p>
    <w:p w14:paraId="69DEB45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FB8AD0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poskytovatel nevede zdravotnickou dokumentaci nebo ji vede v rozporu s tímto zákonem nebo jiným právním předpisem, nebo </w:t>
      </w:r>
    </w:p>
    <w:p w14:paraId="0AD273A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6AAC70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poskytovatel neplní povinnost platit pojistné na sociální zabezpečení a příspěvek na státní politiku zaměstnanosti. </w:t>
      </w:r>
    </w:p>
    <w:p w14:paraId="20A1FB5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134CB8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(4) Příslušný správní orgán může odejmout oprávnění k poskytování zdravotních služeb, jestliže </w:t>
      </w:r>
    </w:p>
    <w:p w14:paraId="617071A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1C4E05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poskytovatel poskytoval zdravotní služby pod vlivem alkoholu nebo jiné návykové látky, </w:t>
      </w:r>
    </w:p>
    <w:p w14:paraId="68DE881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C19016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poskytovatel opakovaně poskytoval zdravotní služby prostřednictvím osoby, která byla pod vlivem alkoholu nebo jiné návykové látky, a neučinil nápravná opatření, </w:t>
      </w:r>
    </w:p>
    <w:p w14:paraId="265794B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8F161E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poskytovatel poskytoval zdravotní služby prostřednictvím osoby, která není způsobilá k výkonu zdravotnického povolání podle jiného právního předpisu, </w:t>
      </w:r>
    </w:p>
    <w:p w14:paraId="2F46064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C6BBB72" w14:textId="77777777" w:rsidR="00CE7AFF" w:rsidRPr="00344076"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d) poskytovatel závažným způsobem nebo opakovaně porušil povinnosti vyplývající pro něj z</w:t>
      </w:r>
      <w:r w:rsidRPr="00344076">
        <w:rPr>
          <w:rFonts w:ascii="Arial" w:hAnsi="Arial" w:cs="Arial"/>
          <w:sz w:val="24"/>
          <w:szCs w:val="24"/>
        </w:rPr>
        <w:t xml:space="preserve">e </w:t>
      </w:r>
      <w:hyperlink r:id="rId87" w:history="1">
        <w:r w:rsidRPr="00344076">
          <w:rPr>
            <w:rFonts w:ascii="Arial" w:hAnsi="Arial" w:cs="Arial"/>
            <w:sz w:val="24"/>
            <w:szCs w:val="24"/>
          </w:rPr>
          <w:t>zákona o veřejném zdravotním pojištění</w:t>
        </w:r>
      </w:hyperlink>
      <w:r w:rsidRPr="00344076">
        <w:rPr>
          <w:rFonts w:ascii="Arial" w:hAnsi="Arial" w:cs="Arial"/>
          <w:sz w:val="24"/>
          <w:szCs w:val="24"/>
        </w:rPr>
        <w:t xml:space="preserve">, </w:t>
      </w:r>
    </w:p>
    <w:p w14:paraId="3C02BC3C"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 </w:t>
      </w:r>
    </w:p>
    <w:p w14:paraId="4FFC3000" w14:textId="77777777" w:rsidR="00CE7AFF" w:rsidRPr="00344076" w:rsidRDefault="00CE7AFF">
      <w:pPr>
        <w:widowControl w:val="0"/>
        <w:autoSpaceDE w:val="0"/>
        <w:autoSpaceDN w:val="0"/>
        <w:adjustRightInd w:val="0"/>
        <w:spacing w:after="0" w:line="240" w:lineRule="auto"/>
        <w:jc w:val="both"/>
        <w:rPr>
          <w:rFonts w:ascii="Arial" w:hAnsi="Arial" w:cs="Arial"/>
          <w:sz w:val="24"/>
          <w:szCs w:val="24"/>
        </w:rPr>
      </w:pPr>
      <w:r w:rsidRPr="00344076">
        <w:rPr>
          <w:rFonts w:ascii="Arial" w:hAnsi="Arial" w:cs="Arial"/>
          <w:sz w:val="24"/>
          <w:szCs w:val="24"/>
        </w:rPr>
        <w:t xml:space="preserve">e) poskytovatel opakovaně požadoval od pacientů úhradu za zdravotní služby v rozporu se </w:t>
      </w:r>
      <w:hyperlink r:id="rId88" w:history="1">
        <w:r w:rsidRPr="00344076">
          <w:rPr>
            <w:rFonts w:ascii="Arial" w:hAnsi="Arial" w:cs="Arial"/>
            <w:sz w:val="24"/>
            <w:szCs w:val="24"/>
          </w:rPr>
          <w:t>zákonem o veřejném zdravotním pojištění</w:t>
        </w:r>
      </w:hyperlink>
      <w:r w:rsidRPr="00344076">
        <w:rPr>
          <w:rFonts w:ascii="Arial" w:hAnsi="Arial" w:cs="Arial"/>
          <w:sz w:val="24"/>
          <w:szCs w:val="24"/>
        </w:rPr>
        <w:t xml:space="preserve">, nebo </w:t>
      </w:r>
    </w:p>
    <w:p w14:paraId="18CA408D"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 </w:t>
      </w:r>
    </w:p>
    <w:p w14:paraId="221B1ED1" w14:textId="77777777" w:rsidR="00CE7AFF" w:rsidRPr="00344076" w:rsidRDefault="00CE7AFF">
      <w:pPr>
        <w:widowControl w:val="0"/>
        <w:autoSpaceDE w:val="0"/>
        <w:autoSpaceDN w:val="0"/>
        <w:adjustRightInd w:val="0"/>
        <w:spacing w:after="0" w:line="240" w:lineRule="auto"/>
        <w:jc w:val="both"/>
        <w:rPr>
          <w:rFonts w:ascii="Arial" w:hAnsi="Arial" w:cs="Arial"/>
          <w:sz w:val="24"/>
          <w:szCs w:val="24"/>
        </w:rPr>
      </w:pPr>
      <w:r w:rsidRPr="00344076">
        <w:rPr>
          <w:rFonts w:ascii="Arial" w:hAnsi="Arial" w:cs="Arial"/>
          <w:sz w:val="24"/>
          <w:szCs w:val="24"/>
        </w:rPr>
        <w:t xml:space="preserve">f) zdravotní služby nejsou poskytovány po dobu delší než 1 rok. </w:t>
      </w:r>
    </w:p>
    <w:p w14:paraId="0579F73E"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 </w:t>
      </w:r>
    </w:p>
    <w:p w14:paraId="330ECBA8" w14:textId="77777777" w:rsidR="00CE7AFF" w:rsidRPr="00344076" w:rsidRDefault="00CE7AFF">
      <w:pPr>
        <w:widowControl w:val="0"/>
        <w:autoSpaceDE w:val="0"/>
        <w:autoSpaceDN w:val="0"/>
        <w:adjustRightInd w:val="0"/>
        <w:spacing w:after="0" w:line="240" w:lineRule="auto"/>
        <w:jc w:val="both"/>
        <w:rPr>
          <w:rFonts w:ascii="Arial" w:hAnsi="Arial" w:cs="Arial"/>
          <w:sz w:val="24"/>
          <w:szCs w:val="24"/>
        </w:rPr>
      </w:pPr>
      <w:r w:rsidRPr="00344076">
        <w:rPr>
          <w:rFonts w:ascii="Arial" w:hAnsi="Arial" w:cs="Arial"/>
          <w:sz w:val="24"/>
          <w:szCs w:val="24"/>
        </w:rPr>
        <w:tab/>
        <w:t xml:space="preserve">(5) Před zahájením řízení o změně nebo o odejmutí oprávnění k poskytování zdravotních služeb podle odstavců 1, 2 nebo 3 písm. a), c) nebo d) poskytne příslušný správní orgán poskytovateli přiměřenou lhůtu k zjednání nápravy, jedná-li se o nedostatky, které lze odstranit. </w:t>
      </w:r>
    </w:p>
    <w:p w14:paraId="59A7C678"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 </w:t>
      </w:r>
    </w:p>
    <w:p w14:paraId="1475CCA7" w14:textId="77777777" w:rsidR="00CE7AFF" w:rsidRPr="00344076" w:rsidRDefault="00CE7AFF">
      <w:pPr>
        <w:widowControl w:val="0"/>
        <w:autoSpaceDE w:val="0"/>
        <w:autoSpaceDN w:val="0"/>
        <w:adjustRightInd w:val="0"/>
        <w:spacing w:after="0" w:line="240" w:lineRule="auto"/>
        <w:jc w:val="both"/>
        <w:rPr>
          <w:rFonts w:ascii="Arial" w:hAnsi="Arial" w:cs="Arial"/>
          <w:sz w:val="24"/>
          <w:szCs w:val="24"/>
        </w:rPr>
      </w:pPr>
      <w:r w:rsidRPr="00344076">
        <w:rPr>
          <w:rFonts w:ascii="Arial" w:hAnsi="Arial" w:cs="Arial"/>
          <w:sz w:val="24"/>
          <w:szCs w:val="24"/>
        </w:rPr>
        <w:tab/>
        <w:t xml:space="preserve">(6) V rozhodnutí o pozastavení oprávnění k poskytování zdravotních služeb příslušný správní orgán stanoví dobu pozastavení oprávnění a určí zdravotní služby, které po tuto dobu nelze poskytovat. Doba pozastavení oprávnění k poskytování zdravotních služeb nesmí být delší než 1 rok. </w:t>
      </w:r>
    </w:p>
    <w:p w14:paraId="0638DB18"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 </w:t>
      </w:r>
    </w:p>
    <w:p w14:paraId="4E39D294" w14:textId="77777777" w:rsidR="00CE7AFF" w:rsidRPr="00344076" w:rsidRDefault="00CE7AFF">
      <w:pPr>
        <w:widowControl w:val="0"/>
        <w:autoSpaceDE w:val="0"/>
        <w:autoSpaceDN w:val="0"/>
        <w:adjustRightInd w:val="0"/>
        <w:spacing w:after="0" w:line="240" w:lineRule="auto"/>
        <w:jc w:val="center"/>
        <w:rPr>
          <w:rFonts w:ascii="Arial" w:hAnsi="Arial" w:cs="Arial"/>
          <w:sz w:val="24"/>
          <w:szCs w:val="24"/>
        </w:rPr>
      </w:pPr>
      <w:r w:rsidRPr="00344076">
        <w:rPr>
          <w:rFonts w:ascii="Arial" w:hAnsi="Arial" w:cs="Arial"/>
          <w:sz w:val="24"/>
          <w:szCs w:val="24"/>
        </w:rPr>
        <w:t xml:space="preserve">§ 25 </w:t>
      </w:r>
    </w:p>
    <w:p w14:paraId="1B504DB6" w14:textId="77777777" w:rsidR="00CE7AFF" w:rsidRPr="00344076" w:rsidRDefault="00CE7AFF">
      <w:pPr>
        <w:widowControl w:val="0"/>
        <w:autoSpaceDE w:val="0"/>
        <w:autoSpaceDN w:val="0"/>
        <w:adjustRightInd w:val="0"/>
        <w:spacing w:after="0" w:line="240" w:lineRule="auto"/>
        <w:rPr>
          <w:rFonts w:ascii="Arial" w:hAnsi="Arial" w:cs="Arial"/>
          <w:sz w:val="24"/>
          <w:szCs w:val="24"/>
        </w:rPr>
      </w:pPr>
    </w:p>
    <w:p w14:paraId="72C1FFB4" w14:textId="77777777" w:rsidR="00CE7AFF" w:rsidRPr="00745331" w:rsidRDefault="00CE7AFF">
      <w:pPr>
        <w:widowControl w:val="0"/>
        <w:autoSpaceDE w:val="0"/>
        <w:autoSpaceDN w:val="0"/>
        <w:adjustRightInd w:val="0"/>
        <w:spacing w:after="0" w:line="240" w:lineRule="auto"/>
        <w:jc w:val="center"/>
        <w:rPr>
          <w:rFonts w:ascii="Arial" w:hAnsi="Arial" w:cs="Arial"/>
          <w:b/>
          <w:sz w:val="24"/>
          <w:szCs w:val="24"/>
        </w:rPr>
      </w:pPr>
      <w:r w:rsidRPr="00745331">
        <w:rPr>
          <w:rFonts w:ascii="Arial" w:hAnsi="Arial" w:cs="Arial"/>
          <w:b/>
          <w:sz w:val="24"/>
          <w:szCs w:val="24"/>
        </w:rPr>
        <w:t xml:space="preserve">Oznamování změny, zániku a pozastavení oprávnění k poskytování zdravotních služeb </w:t>
      </w:r>
    </w:p>
    <w:p w14:paraId="177B8C43" w14:textId="77777777" w:rsidR="00CE7AFF" w:rsidRPr="00745331" w:rsidRDefault="00CE7AFF">
      <w:pPr>
        <w:widowControl w:val="0"/>
        <w:autoSpaceDE w:val="0"/>
        <w:autoSpaceDN w:val="0"/>
        <w:adjustRightInd w:val="0"/>
        <w:spacing w:after="0" w:line="240" w:lineRule="auto"/>
        <w:rPr>
          <w:rFonts w:ascii="Arial" w:hAnsi="Arial" w:cs="Arial"/>
          <w:b/>
          <w:sz w:val="24"/>
          <w:szCs w:val="24"/>
        </w:rPr>
      </w:pPr>
    </w:p>
    <w:p w14:paraId="79C0A128" w14:textId="77777777" w:rsidR="00CE7AFF" w:rsidRPr="00344076" w:rsidRDefault="00CE7AFF">
      <w:pPr>
        <w:widowControl w:val="0"/>
        <w:autoSpaceDE w:val="0"/>
        <w:autoSpaceDN w:val="0"/>
        <w:adjustRightInd w:val="0"/>
        <w:spacing w:after="0" w:line="240" w:lineRule="auto"/>
        <w:jc w:val="both"/>
        <w:rPr>
          <w:rFonts w:ascii="Arial" w:hAnsi="Arial" w:cs="Arial"/>
          <w:sz w:val="24"/>
          <w:szCs w:val="24"/>
        </w:rPr>
      </w:pPr>
      <w:r w:rsidRPr="00344076">
        <w:rPr>
          <w:rFonts w:ascii="Arial" w:hAnsi="Arial" w:cs="Arial"/>
          <w:sz w:val="24"/>
          <w:szCs w:val="24"/>
        </w:rPr>
        <w:tab/>
        <w:t xml:space="preserve">(1) Příslušný správní orgán zašle stejnopis písemného vyhotovení rozhodnutí o změně, odejmutí nebo pozastavení oprávnění k poskytování zdravotních služeb do 15 dnů ode dne nabytí právní moci rozhodnutí subjektům uvedeným v </w:t>
      </w:r>
      <w:hyperlink r:id="rId89" w:history="1">
        <w:r w:rsidRPr="00344076">
          <w:rPr>
            <w:rFonts w:ascii="Arial" w:hAnsi="Arial" w:cs="Arial"/>
            <w:sz w:val="24"/>
            <w:szCs w:val="24"/>
          </w:rPr>
          <w:t>§ 19 odst. 4</w:t>
        </w:r>
      </w:hyperlink>
      <w:r w:rsidRPr="00344076">
        <w:rPr>
          <w:rFonts w:ascii="Arial" w:hAnsi="Arial" w:cs="Arial"/>
          <w:sz w:val="24"/>
          <w:szCs w:val="24"/>
        </w:rPr>
        <w:t xml:space="preserve"> a zdravotním pojišťovnám, se kterými měl poskytovatel ke dni nabytí právní moci rozhodnutí uzavřeny smlouvy podle </w:t>
      </w:r>
      <w:hyperlink r:id="rId90" w:history="1">
        <w:r w:rsidRPr="00344076">
          <w:rPr>
            <w:rFonts w:ascii="Arial" w:hAnsi="Arial" w:cs="Arial"/>
            <w:sz w:val="24"/>
            <w:szCs w:val="24"/>
          </w:rPr>
          <w:t>zákona o veřejném zdravotním pojištění</w:t>
        </w:r>
      </w:hyperlink>
      <w:r w:rsidRPr="00344076">
        <w:rPr>
          <w:rFonts w:ascii="Arial" w:hAnsi="Arial" w:cs="Arial"/>
          <w:sz w:val="24"/>
          <w:szCs w:val="24"/>
        </w:rPr>
        <w:t xml:space="preserve">. </w:t>
      </w:r>
    </w:p>
    <w:p w14:paraId="6DF36BEC"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 </w:t>
      </w:r>
    </w:p>
    <w:p w14:paraId="2E802842" w14:textId="77777777" w:rsidR="00CE7AFF" w:rsidRPr="00344076" w:rsidRDefault="00CE7AFF">
      <w:pPr>
        <w:widowControl w:val="0"/>
        <w:autoSpaceDE w:val="0"/>
        <w:autoSpaceDN w:val="0"/>
        <w:adjustRightInd w:val="0"/>
        <w:spacing w:after="0" w:line="240" w:lineRule="auto"/>
        <w:jc w:val="both"/>
        <w:rPr>
          <w:rFonts w:ascii="Arial" w:hAnsi="Arial" w:cs="Arial"/>
          <w:sz w:val="24"/>
          <w:szCs w:val="24"/>
        </w:rPr>
      </w:pPr>
      <w:r w:rsidRPr="00344076">
        <w:rPr>
          <w:rFonts w:ascii="Arial" w:hAnsi="Arial" w:cs="Arial"/>
          <w:sz w:val="24"/>
          <w:szCs w:val="24"/>
        </w:rPr>
        <w:tab/>
        <w:t xml:space="preserve">(2) Příslušný správní orgán zašle stejnopis písemného vyhotovení rozhodnutí o pozastavení nebo odejmutí oprávnění k poskytování zdravotních služeb podle </w:t>
      </w:r>
      <w:hyperlink r:id="rId91" w:history="1">
        <w:r w:rsidRPr="00344076">
          <w:rPr>
            <w:rFonts w:ascii="Arial" w:hAnsi="Arial" w:cs="Arial"/>
            <w:sz w:val="24"/>
            <w:szCs w:val="24"/>
          </w:rPr>
          <w:t>§ 16 odst. 1 písm. b) nebo c)</w:t>
        </w:r>
      </w:hyperlink>
      <w:r w:rsidRPr="001F1BC0">
        <w:rPr>
          <w:rFonts w:ascii="Arial" w:hAnsi="Arial" w:cs="Arial"/>
          <w:sz w:val="24"/>
          <w:szCs w:val="24"/>
        </w:rPr>
        <w:t xml:space="preserve"> nebo </w:t>
      </w:r>
      <w:hyperlink r:id="rId92" w:history="1">
        <w:r w:rsidRPr="00344076">
          <w:rPr>
            <w:rFonts w:ascii="Arial" w:hAnsi="Arial" w:cs="Arial"/>
            <w:sz w:val="24"/>
            <w:szCs w:val="24"/>
          </w:rPr>
          <w:t>odst. 2 písm. a)</w:t>
        </w:r>
      </w:hyperlink>
      <w:r w:rsidRPr="00344076">
        <w:rPr>
          <w:rFonts w:ascii="Arial" w:hAnsi="Arial" w:cs="Arial"/>
          <w:sz w:val="24"/>
          <w:szCs w:val="24"/>
        </w:rPr>
        <w:t xml:space="preserve"> nebo podle </w:t>
      </w:r>
      <w:hyperlink r:id="rId93" w:history="1">
        <w:r w:rsidRPr="00344076">
          <w:rPr>
            <w:rFonts w:ascii="Arial" w:hAnsi="Arial" w:cs="Arial"/>
            <w:sz w:val="24"/>
            <w:szCs w:val="24"/>
          </w:rPr>
          <w:t>§ 17 písm. a)</w:t>
        </w:r>
      </w:hyperlink>
      <w:r w:rsidRPr="00344076">
        <w:rPr>
          <w:rFonts w:ascii="Arial" w:hAnsi="Arial" w:cs="Arial"/>
          <w:sz w:val="24"/>
          <w:szCs w:val="24"/>
        </w:rPr>
        <w:t xml:space="preserve">, do 15 dnů ode dne nabytí právní moci rozhodnutí uznávacímu orgánu pro uznávání odborné kvalifikace a jiné způsobilosti k výkonu zdravotnického povolání, podle jiného právního předpisu. </w:t>
      </w:r>
    </w:p>
    <w:p w14:paraId="059538A2"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 </w:t>
      </w:r>
    </w:p>
    <w:p w14:paraId="48AA4B5C" w14:textId="77777777" w:rsidR="00CE7AFF" w:rsidRPr="00344076" w:rsidRDefault="00CE7AFF">
      <w:pPr>
        <w:widowControl w:val="0"/>
        <w:autoSpaceDE w:val="0"/>
        <w:autoSpaceDN w:val="0"/>
        <w:adjustRightInd w:val="0"/>
        <w:spacing w:after="0" w:line="240" w:lineRule="auto"/>
        <w:jc w:val="both"/>
        <w:rPr>
          <w:rFonts w:ascii="Arial" w:hAnsi="Arial" w:cs="Arial"/>
          <w:sz w:val="24"/>
          <w:szCs w:val="24"/>
        </w:rPr>
      </w:pPr>
      <w:r w:rsidRPr="00344076">
        <w:rPr>
          <w:rFonts w:ascii="Arial" w:hAnsi="Arial" w:cs="Arial"/>
          <w:sz w:val="24"/>
          <w:szCs w:val="24"/>
        </w:rPr>
        <w:tab/>
        <w:t xml:space="preserve">(3) Zánik oprávnění k poskytování zdravotních služeb uděleného na dobu určitou oznámí příslušný správní orgán subjektům uvedeným v </w:t>
      </w:r>
      <w:hyperlink r:id="rId94" w:history="1">
        <w:r w:rsidRPr="00344076">
          <w:rPr>
            <w:rFonts w:ascii="Arial" w:hAnsi="Arial" w:cs="Arial"/>
            <w:sz w:val="24"/>
            <w:szCs w:val="24"/>
          </w:rPr>
          <w:t>§ 19 odst. 4</w:t>
        </w:r>
      </w:hyperlink>
      <w:r w:rsidRPr="00344076">
        <w:rPr>
          <w:rFonts w:ascii="Arial" w:hAnsi="Arial" w:cs="Arial"/>
          <w:sz w:val="24"/>
          <w:szCs w:val="24"/>
        </w:rPr>
        <w:t xml:space="preserve"> a zdravotním pojišťovnám, se kterými měl poskytovatel uzavřeny smlouvy podle </w:t>
      </w:r>
      <w:hyperlink r:id="rId95" w:history="1">
        <w:r w:rsidRPr="00344076">
          <w:rPr>
            <w:rFonts w:ascii="Arial" w:hAnsi="Arial" w:cs="Arial"/>
            <w:sz w:val="24"/>
            <w:szCs w:val="24"/>
          </w:rPr>
          <w:t>zákona o veřejném zdravotním pojištění</w:t>
        </w:r>
      </w:hyperlink>
      <w:r w:rsidRPr="00344076">
        <w:rPr>
          <w:rFonts w:ascii="Arial" w:hAnsi="Arial" w:cs="Arial"/>
          <w:sz w:val="24"/>
          <w:szCs w:val="24"/>
        </w:rPr>
        <w:t xml:space="preserve">, a to do 30 dnů ode dne, kdy k zániku oprávnění došlo; v ostatních případech zániku oprávnění, na které se nevztahuje odstavec 1, tak učiní do 30 dnů ode dne, kdy se o zániku oprávnění dozvěděl. </w:t>
      </w:r>
    </w:p>
    <w:p w14:paraId="4819DE37"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 </w:t>
      </w:r>
    </w:p>
    <w:p w14:paraId="236EBCFF" w14:textId="0C7F86CE" w:rsidR="00CE7AFF" w:rsidRDefault="00CE7AFF">
      <w:pPr>
        <w:widowControl w:val="0"/>
        <w:autoSpaceDE w:val="0"/>
        <w:autoSpaceDN w:val="0"/>
        <w:adjustRightInd w:val="0"/>
        <w:spacing w:after="0" w:line="240" w:lineRule="auto"/>
        <w:jc w:val="both"/>
        <w:rPr>
          <w:rFonts w:ascii="Arial" w:hAnsi="Arial" w:cs="Arial"/>
          <w:sz w:val="24"/>
          <w:szCs w:val="24"/>
        </w:rPr>
      </w:pPr>
      <w:r w:rsidRPr="00344076">
        <w:rPr>
          <w:rFonts w:ascii="Arial" w:hAnsi="Arial" w:cs="Arial"/>
          <w:sz w:val="24"/>
          <w:szCs w:val="24"/>
        </w:rPr>
        <w:tab/>
        <w:t xml:space="preserve">(4) Příslušný správní orgán zaznamená změnu, odejmutí nebo pozastavení oprávnění k poskytování zdravotních služeb do 15 dnů ode dne nabytí právní moci rozhodnutí do Národního registru poskytovatelů a též do registru osob. Zánik oprávnění k poskytování zdravotních služeb uděleného na dobu určitou zaznamená příslušný správní orgán do 15 dnů ode dne, kdy k zániku oprávnění došlo, do Národního registru poskytovatelů a prostřednictvím tohoto registru zapíše příslušné referenční údaje nebo změny příslušných referenčních údajů do registru osob; v ostatních případech zániku oprávnění, na které se nevztahuje věta první, tak učiní do 15 dnů ode dne, kdy se o zániku oprávnění dozvěděl. </w:t>
      </w:r>
    </w:p>
    <w:p w14:paraId="13635632" w14:textId="64EE68F8" w:rsidR="00415B95" w:rsidRDefault="00415B95">
      <w:pPr>
        <w:widowControl w:val="0"/>
        <w:autoSpaceDE w:val="0"/>
        <w:autoSpaceDN w:val="0"/>
        <w:adjustRightInd w:val="0"/>
        <w:spacing w:after="0" w:line="240" w:lineRule="auto"/>
        <w:jc w:val="both"/>
        <w:rPr>
          <w:rFonts w:ascii="Arial" w:hAnsi="Arial" w:cs="Arial"/>
          <w:sz w:val="24"/>
          <w:szCs w:val="24"/>
        </w:rPr>
      </w:pPr>
    </w:p>
    <w:p w14:paraId="293DE3C3" w14:textId="77777777" w:rsidR="00415B95" w:rsidRPr="00344076" w:rsidRDefault="00415B95">
      <w:pPr>
        <w:widowControl w:val="0"/>
        <w:autoSpaceDE w:val="0"/>
        <w:autoSpaceDN w:val="0"/>
        <w:adjustRightInd w:val="0"/>
        <w:spacing w:after="0" w:line="240" w:lineRule="auto"/>
        <w:jc w:val="both"/>
        <w:rPr>
          <w:rFonts w:ascii="Arial" w:hAnsi="Arial" w:cs="Arial"/>
          <w:sz w:val="24"/>
          <w:szCs w:val="24"/>
        </w:rPr>
      </w:pPr>
    </w:p>
    <w:p w14:paraId="6A555462"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 </w:t>
      </w:r>
    </w:p>
    <w:p w14:paraId="669313F5" w14:textId="77777777" w:rsidR="00CE7AFF" w:rsidRPr="00344076" w:rsidRDefault="00CE7AFF">
      <w:pPr>
        <w:widowControl w:val="0"/>
        <w:autoSpaceDE w:val="0"/>
        <w:autoSpaceDN w:val="0"/>
        <w:adjustRightInd w:val="0"/>
        <w:spacing w:after="0" w:line="240" w:lineRule="auto"/>
        <w:jc w:val="center"/>
        <w:rPr>
          <w:rFonts w:ascii="Arial" w:hAnsi="Arial" w:cs="Arial"/>
          <w:sz w:val="24"/>
          <w:szCs w:val="24"/>
        </w:rPr>
      </w:pPr>
      <w:r w:rsidRPr="00344076">
        <w:rPr>
          <w:rFonts w:ascii="Arial" w:hAnsi="Arial" w:cs="Arial"/>
          <w:sz w:val="24"/>
          <w:szCs w:val="24"/>
        </w:rPr>
        <w:t xml:space="preserve">§ 26 </w:t>
      </w:r>
    </w:p>
    <w:p w14:paraId="33718E79" w14:textId="77777777" w:rsidR="00CE7AFF" w:rsidRPr="00344076" w:rsidRDefault="00CE7AFF">
      <w:pPr>
        <w:widowControl w:val="0"/>
        <w:autoSpaceDE w:val="0"/>
        <w:autoSpaceDN w:val="0"/>
        <w:adjustRightInd w:val="0"/>
        <w:spacing w:after="0" w:line="240" w:lineRule="auto"/>
        <w:rPr>
          <w:rFonts w:ascii="Arial" w:hAnsi="Arial" w:cs="Arial"/>
          <w:sz w:val="24"/>
          <w:szCs w:val="24"/>
        </w:rPr>
      </w:pPr>
    </w:p>
    <w:p w14:paraId="26738416" w14:textId="77777777" w:rsidR="00CE7AFF" w:rsidRPr="00745331" w:rsidRDefault="00CE7AFF">
      <w:pPr>
        <w:widowControl w:val="0"/>
        <w:autoSpaceDE w:val="0"/>
        <w:autoSpaceDN w:val="0"/>
        <w:adjustRightInd w:val="0"/>
        <w:spacing w:after="0" w:line="240" w:lineRule="auto"/>
        <w:jc w:val="center"/>
        <w:rPr>
          <w:rFonts w:ascii="Arial" w:hAnsi="Arial" w:cs="Arial"/>
          <w:b/>
          <w:sz w:val="24"/>
          <w:szCs w:val="24"/>
        </w:rPr>
      </w:pPr>
      <w:r w:rsidRPr="00745331">
        <w:rPr>
          <w:rFonts w:ascii="Arial" w:hAnsi="Arial" w:cs="Arial"/>
          <w:b/>
          <w:sz w:val="24"/>
          <w:szCs w:val="24"/>
        </w:rPr>
        <w:t xml:space="preserve">Přerušení poskytování zdravotních služeb </w:t>
      </w:r>
    </w:p>
    <w:p w14:paraId="389F0873" w14:textId="77777777" w:rsidR="00CE7AFF" w:rsidRPr="00344076" w:rsidRDefault="00CE7AFF">
      <w:pPr>
        <w:widowControl w:val="0"/>
        <w:autoSpaceDE w:val="0"/>
        <w:autoSpaceDN w:val="0"/>
        <w:adjustRightInd w:val="0"/>
        <w:spacing w:after="0" w:line="240" w:lineRule="auto"/>
        <w:rPr>
          <w:rFonts w:ascii="Arial" w:hAnsi="Arial" w:cs="Arial"/>
          <w:b/>
          <w:bCs/>
          <w:sz w:val="24"/>
          <w:szCs w:val="24"/>
        </w:rPr>
      </w:pPr>
    </w:p>
    <w:p w14:paraId="4813F00E" w14:textId="77777777" w:rsidR="00CE7AFF" w:rsidRPr="00344076" w:rsidRDefault="00CE7AFF">
      <w:pPr>
        <w:widowControl w:val="0"/>
        <w:autoSpaceDE w:val="0"/>
        <w:autoSpaceDN w:val="0"/>
        <w:adjustRightInd w:val="0"/>
        <w:spacing w:after="0" w:line="240" w:lineRule="auto"/>
        <w:jc w:val="both"/>
        <w:rPr>
          <w:rFonts w:ascii="Arial" w:hAnsi="Arial" w:cs="Arial"/>
          <w:sz w:val="24"/>
          <w:szCs w:val="24"/>
        </w:rPr>
      </w:pPr>
      <w:r w:rsidRPr="00344076">
        <w:rPr>
          <w:rFonts w:ascii="Arial" w:hAnsi="Arial" w:cs="Arial"/>
          <w:sz w:val="24"/>
          <w:szCs w:val="24"/>
        </w:rPr>
        <w:tab/>
        <w:t xml:space="preserve">(1) Poskytovatel může poskytování zdravotních služeb přerušit nejdéle na dobu 1 roku. Přerušením se rozumí neposkytování zdravotních služeb nepřetržitě po dobu delší než 1 měsíc. </w:t>
      </w:r>
    </w:p>
    <w:p w14:paraId="3FED1F7B"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 </w:t>
      </w:r>
    </w:p>
    <w:p w14:paraId="06DD75B9" w14:textId="77777777" w:rsidR="00CE7AFF" w:rsidRPr="00344076" w:rsidRDefault="00CE7AFF">
      <w:pPr>
        <w:widowControl w:val="0"/>
        <w:autoSpaceDE w:val="0"/>
        <w:autoSpaceDN w:val="0"/>
        <w:adjustRightInd w:val="0"/>
        <w:spacing w:after="0" w:line="240" w:lineRule="auto"/>
        <w:jc w:val="both"/>
        <w:rPr>
          <w:rFonts w:ascii="Arial" w:hAnsi="Arial" w:cs="Arial"/>
          <w:sz w:val="24"/>
          <w:szCs w:val="24"/>
        </w:rPr>
      </w:pPr>
      <w:r w:rsidRPr="00344076">
        <w:rPr>
          <w:rFonts w:ascii="Arial" w:hAnsi="Arial" w:cs="Arial"/>
          <w:sz w:val="24"/>
          <w:szCs w:val="24"/>
        </w:rPr>
        <w:tab/>
        <w:t xml:space="preserve">(2) Poskytovatel je povinen přerušení poskytování zdravotních služeb písemně oznámit nejpozději 60 dnů přede dnem, k němuž hodlá poskytování zdravotních služeb přerušit, příslušnému správnímu orgánu, který o této skutečnosti provede záznam do spisu, do Národního registru poskytovatelů a prostřednictvím tohoto registru zapíše příslušné referenční údaje nebo změny příslušných referenčních údajů do registru osob, a dále zdravotním pojišťovnám, se kterými má uzavřeny smlouvy podle </w:t>
      </w:r>
      <w:hyperlink r:id="rId96" w:history="1">
        <w:r w:rsidRPr="00344076">
          <w:rPr>
            <w:rFonts w:ascii="Arial" w:hAnsi="Arial" w:cs="Arial"/>
            <w:sz w:val="24"/>
            <w:szCs w:val="24"/>
          </w:rPr>
          <w:t>zákona o veřejném zdravotním pojištění</w:t>
        </w:r>
      </w:hyperlink>
      <w:r w:rsidRPr="00344076">
        <w:rPr>
          <w:rFonts w:ascii="Arial" w:hAnsi="Arial" w:cs="Arial"/>
          <w:sz w:val="24"/>
          <w:szCs w:val="24"/>
        </w:rPr>
        <w:t xml:space="preserve">; současně je poskytovatel povinen informaci o přerušení poskytování zdravotních služeb uveřejnit tak, aby byla přístupná pacientům. Pokud důvod přerušení poskytování zdravotních služeb neumožní poskytovateli splnit povinnosti uvedené ve větě první ve stanovené lhůtě, je povinen učinit tak bez zbytečného odkladu. </w:t>
      </w:r>
    </w:p>
    <w:p w14:paraId="78F9EAFB"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 </w:t>
      </w:r>
    </w:p>
    <w:p w14:paraId="26B8A8E7" w14:textId="77777777" w:rsidR="00CE7AFF" w:rsidRPr="00344076" w:rsidRDefault="00CE7AFF">
      <w:pPr>
        <w:widowControl w:val="0"/>
        <w:autoSpaceDE w:val="0"/>
        <w:autoSpaceDN w:val="0"/>
        <w:adjustRightInd w:val="0"/>
        <w:spacing w:after="0" w:line="240" w:lineRule="auto"/>
        <w:jc w:val="both"/>
        <w:rPr>
          <w:rFonts w:ascii="Arial" w:hAnsi="Arial" w:cs="Arial"/>
          <w:sz w:val="24"/>
          <w:szCs w:val="24"/>
        </w:rPr>
      </w:pPr>
      <w:r w:rsidRPr="00344076">
        <w:rPr>
          <w:rFonts w:ascii="Arial" w:hAnsi="Arial" w:cs="Arial"/>
          <w:sz w:val="24"/>
          <w:szCs w:val="24"/>
        </w:rPr>
        <w:tab/>
        <w:t xml:space="preserve">(3) Poskytovatel je po dobu přerušení poskytování zdravotních služeb povinen zajistit, aby v případě pacienta, kterému poskytoval zdravotní služby a který si v době přerušení zvolí k poskytování zdravotních služeb jiného poskytovatele, nebo je to nezbytné k zajištění návaznosti zdravotních služeb pro tohoto pacienta, byla předána kopie zdravotnické dokumentace vedené o pacientovi nebo výpis z této zdravotnické dokumentace poskytovateli, který má zdravotní služby poskytnout nebo má převzít pacienta do péče. </w:t>
      </w:r>
    </w:p>
    <w:p w14:paraId="15347A5D"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 </w:t>
      </w:r>
    </w:p>
    <w:p w14:paraId="19471076" w14:textId="77777777" w:rsidR="00CE7AFF" w:rsidRPr="00344076" w:rsidRDefault="00CE7AFF">
      <w:pPr>
        <w:widowControl w:val="0"/>
        <w:autoSpaceDE w:val="0"/>
        <w:autoSpaceDN w:val="0"/>
        <w:adjustRightInd w:val="0"/>
        <w:spacing w:after="0" w:line="240" w:lineRule="auto"/>
        <w:jc w:val="both"/>
        <w:rPr>
          <w:rFonts w:ascii="Arial" w:hAnsi="Arial" w:cs="Arial"/>
          <w:sz w:val="24"/>
          <w:szCs w:val="24"/>
        </w:rPr>
      </w:pPr>
      <w:r w:rsidRPr="00344076">
        <w:rPr>
          <w:rFonts w:ascii="Arial" w:hAnsi="Arial" w:cs="Arial"/>
          <w:sz w:val="24"/>
          <w:szCs w:val="24"/>
        </w:rPr>
        <w:tab/>
        <w:t xml:space="preserve">(4) Pokračování v poskytování zdravotních služeb po přerušení je poskytovatel povinen písemně oznámit příslušnému správnímu orgánu, který o této skutečnosti provede záznam do spisu, do Národního registru poskytovatelů a prostřednictvím tohoto registru zapíše příslušné referenční údaje nebo změny příslušných referenčních údajů do registru osob, a dále zdravotním pojišťovnám, se kterými má uzavřeny smlouvy podle </w:t>
      </w:r>
      <w:hyperlink r:id="rId97" w:history="1">
        <w:r w:rsidRPr="00344076">
          <w:rPr>
            <w:rFonts w:ascii="Arial" w:hAnsi="Arial" w:cs="Arial"/>
            <w:sz w:val="24"/>
            <w:szCs w:val="24"/>
          </w:rPr>
          <w:t>zákona o veřejném zdravotním pojištění</w:t>
        </w:r>
      </w:hyperlink>
      <w:r w:rsidRPr="00344076">
        <w:rPr>
          <w:rFonts w:ascii="Arial" w:hAnsi="Arial" w:cs="Arial"/>
          <w:sz w:val="24"/>
          <w:szCs w:val="24"/>
        </w:rPr>
        <w:t xml:space="preserve">, a to nejpozději 15 dnů přede dnem, k němuž hodlá pokračovat v poskytování zdravotních služeb. </w:t>
      </w:r>
    </w:p>
    <w:p w14:paraId="564F4E11"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 </w:t>
      </w:r>
    </w:p>
    <w:p w14:paraId="3B72BBCA" w14:textId="77777777" w:rsidR="00CE7AFF" w:rsidRPr="00344076" w:rsidRDefault="00CE7AFF">
      <w:pPr>
        <w:widowControl w:val="0"/>
        <w:autoSpaceDE w:val="0"/>
        <w:autoSpaceDN w:val="0"/>
        <w:adjustRightInd w:val="0"/>
        <w:spacing w:after="0" w:line="240" w:lineRule="auto"/>
        <w:jc w:val="both"/>
        <w:rPr>
          <w:rFonts w:ascii="Arial" w:hAnsi="Arial" w:cs="Arial"/>
          <w:sz w:val="24"/>
          <w:szCs w:val="24"/>
        </w:rPr>
      </w:pPr>
      <w:r w:rsidRPr="00344076">
        <w:rPr>
          <w:rFonts w:ascii="Arial" w:hAnsi="Arial" w:cs="Arial"/>
          <w:sz w:val="24"/>
          <w:szCs w:val="24"/>
        </w:rPr>
        <w:tab/>
        <w:t xml:space="preserve">(5) Poskytování zdravotních služeb lze opakovaně přerušit po uplynutí 5 let ode dne uvedeného v oznámení o pokračování v poskytování zdravotních služeb po předchozím přerušení jejich poskytování. </w:t>
      </w:r>
    </w:p>
    <w:p w14:paraId="3B9B1783"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 </w:t>
      </w:r>
    </w:p>
    <w:p w14:paraId="47E1E258" w14:textId="4657785F" w:rsidR="00CE7AFF" w:rsidRDefault="00CE7AFF">
      <w:pPr>
        <w:widowControl w:val="0"/>
        <w:autoSpaceDE w:val="0"/>
        <w:autoSpaceDN w:val="0"/>
        <w:adjustRightInd w:val="0"/>
        <w:spacing w:after="0" w:line="240" w:lineRule="auto"/>
        <w:jc w:val="both"/>
        <w:rPr>
          <w:rFonts w:ascii="Arial" w:hAnsi="Arial" w:cs="Arial"/>
          <w:sz w:val="24"/>
          <w:szCs w:val="24"/>
        </w:rPr>
      </w:pPr>
      <w:r w:rsidRPr="00344076">
        <w:rPr>
          <w:rFonts w:ascii="Arial" w:hAnsi="Arial" w:cs="Arial"/>
          <w:sz w:val="24"/>
          <w:szCs w:val="24"/>
        </w:rPr>
        <w:tab/>
        <w:t xml:space="preserve">(6) Příslušný správní orgán přerušení a pokračování v poskytování zdravotních služeb oznámí místně příslušné okresní správě sociálního zabezpečení do 15 dnů ode dne, kdy mu tato skutečnost byla poskytovatelem oznámena. </w:t>
      </w:r>
    </w:p>
    <w:p w14:paraId="24B1A7C2" w14:textId="4E7D8FBF" w:rsidR="00415B95" w:rsidRDefault="00415B95">
      <w:pPr>
        <w:widowControl w:val="0"/>
        <w:autoSpaceDE w:val="0"/>
        <w:autoSpaceDN w:val="0"/>
        <w:adjustRightInd w:val="0"/>
        <w:spacing w:after="0" w:line="240" w:lineRule="auto"/>
        <w:jc w:val="both"/>
        <w:rPr>
          <w:rFonts w:ascii="Arial" w:hAnsi="Arial" w:cs="Arial"/>
          <w:sz w:val="24"/>
          <w:szCs w:val="24"/>
        </w:rPr>
      </w:pPr>
    </w:p>
    <w:p w14:paraId="42007D29" w14:textId="27CE6184" w:rsidR="00415B95" w:rsidRDefault="00415B95">
      <w:pPr>
        <w:widowControl w:val="0"/>
        <w:autoSpaceDE w:val="0"/>
        <w:autoSpaceDN w:val="0"/>
        <w:adjustRightInd w:val="0"/>
        <w:spacing w:after="0" w:line="240" w:lineRule="auto"/>
        <w:jc w:val="both"/>
        <w:rPr>
          <w:rFonts w:ascii="Arial" w:hAnsi="Arial" w:cs="Arial"/>
          <w:sz w:val="24"/>
          <w:szCs w:val="24"/>
        </w:rPr>
      </w:pPr>
    </w:p>
    <w:p w14:paraId="337FD3B4" w14:textId="49E9768F" w:rsidR="00415B95" w:rsidRDefault="00415B95">
      <w:pPr>
        <w:widowControl w:val="0"/>
        <w:autoSpaceDE w:val="0"/>
        <w:autoSpaceDN w:val="0"/>
        <w:adjustRightInd w:val="0"/>
        <w:spacing w:after="0" w:line="240" w:lineRule="auto"/>
        <w:jc w:val="both"/>
        <w:rPr>
          <w:rFonts w:ascii="Arial" w:hAnsi="Arial" w:cs="Arial"/>
          <w:sz w:val="24"/>
          <w:szCs w:val="24"/>
        </w:rPr>
      </w:pPr>
    </w:p>
    <w:p w14:paraId="1C762172" w14:textId="77777777" w:rsidR="00415B95" w:rsidRDefault="00415B95">
      <w:pPr>
        <w:widowControl w:val="0"/>
        <w:autoSpaceDE w:val="0"/>
        <w:autoSpaceDN w:val="0"/>
        <w:adjustRightInd w:val="0"/>
        <w:spacing w:after="0" w:line="240" w:lineRule="auto"/>
        <w:jc w:val="both"/>
        <w:rPr>
          <w:rFonts w:ascii="Arial" w:hAnsi="Arial" w:cs="Arial"/>
          <w:sz w:val="24"/>
          <w:szCs w:val="24"/>
        </w:rPr>
      </w:pPr>
    </w:p>
    <w:p w14:paraId="4A0F7CA9" w14:textId="77777777" w:rsidR="00745331" w:rsidRPr="00344076" w:rsidRDefault="00745331">
      <w:pPr>
        <w:widowControl w:val="0"/>
        <w:autoSpaceDE w:val="0"/>
        <w:autoSpaceDN w:val="0"/>
        <w:adjustRightInd w:val="0"/>
        <w:spacing w:after="0" w:line="240" w:lineRule="auto"/>
        <w:jc w:val="both"/>
        <w:rPr>
          <w:rFonts w:ascii="Arial" w:hAnsi="Arial" w:cs="Arial"/>
          <w:sz w:val="24"/>
          <w:szCs w:val="24"/>
        </w:rPr>
      </w:pPr>
    </w:p>
    <w:p w14:paraId="3FB51712"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 </w:t>
      </w:r>
    </w:p>
    <w:p w14:paraId="2142E3DC" w14:textId="77777777" w:rsidR="00CE7AFF" w:rsidRPr="00344076" w:rsidRDefault="00CE7AFF">
      <w:pPr>
        <w:widowControl w:val="0"/>
        <w:autoSpaceDE w:val="0"/>
        <w:autoSpaceDN w:val="0"/>
        <w:adjustRightInd w:val="0"/>
        <w:spacing w:after="0" w:line="240" w:lineRule="auto"/>
        <w:jc w:val="center"/>
        <w:rPr>
          <w:rFonts w:ascii="Arial" w:hAnsi="Arial" w:cs="Arial"/>
          <w:sz w:val="24"/>
          <w:szCs w:val="24"/>
        </w:rPr>
      </w:pPr>
      <w:r w:rsidRPr="00344076">
        <w:rPr>
          <w:rFonts w:ascii="Arial" w:hAnsi="Arial" w:cs="Arial"/>
          <w:sz w:val="24"/>
          <w:szCs w:val="24"/>
        </w:rPr>
        <w:t xml:space="preserve">§ 27 </w:t>
      </w:r>
    </w:p>
    <w:p w14:paraId="1E2C2BFE" w14:textId="77777777" w:rsidR="00CE7AFF" w:rsidRPr="00344076" w:rsidRDefault="00CE7AFF">
      <w:pPr>
        <w:widowControl w:val="0"/>
        <w:autoSpaceDE w:val="0"/>
        <w:autoSpaceDN w:val="0"/>
        <w:adjustRightInd w:val="0"/>
        <w:spacing w:after="0" w:line="240" w:lineRule="auto"/>
        <w:rPr>
          <w:rFonts w:ascii="Arial" w:hAnsi="Arial" w:cs="Arial"/>
          <w:sz w:val="24"/>
          <w:szCs w:val="24"/>
        </w:rPr>
      </w:pPr>
    </w:p>
    <w:p w14:paraId="1FA0642D" w14:textId="77777777" w:rsidR="00CE7AFF" w:rsidRPr="00745331" w:rsidRDefault="00CE7AFF">
      <w:pPr>
        <w:widowControl w:val="0"/>
        <w:autoSpaceDE w:val="0"/>
        <w:autoSpaceDN w:val="0"/>
        <w:adjustRightInd w:val="0"/>
        <w:spacing w:after="0" w:line="240" w:lineRule="auto"/>
        <w:jc w:val="center"/>
        <w:rPr>
          <w:rFonts w:ascii="Arial" w:hAnsi="Arial" w:cs="Arial"/>
          <w:b/>
          <w:sz w:val="24"/>
          <w:szCs w:val="24"/>
        </w:rPr>
      </w:pPr>
      <w:r w:rsidRPr="00745331">
        <w:rPr>
          <w:rFonts w:ascii="Arial" w:hAnsi="Arial" w:cs="Arial"/>
          <w:b/>
          <w:sz w:val="24"/>
          <w:szCs w:val="24"/>
        </w:rPr>
        <w:t xml:space="preserve">Pokračování v poskytování zdravotních služeb </w:t>
      </w:r>
    </w:p>
    <w:p w14:paraId="672FCEF6" w14:textId="77777777" w:rsidR="00CE7AFF" w:rsidRPr="00344076" w:rsidRDefault="00CE7AFF">
      <w:pPr>
        <w:widowControl w:val="0"/>
        <w:autoSpaceDE w:val="0"/>
        <w:autoSpaceDN w:val="0"/>
        <w:adjustRightInd w:val="0"/>
        <w:spacing w:after="0" w:line="240" w:lineRule="auto"/>
        <w:rPr>
          <w:rFonts w:ascii="Arial" w:hAnsi="Arial" w:cs="Arial"/>
          <w:b/>
          <w:bCs/>
          <w:sz w:val="24"/>
          <w:szCs w:val="24"/>
        </w:rPr>
      </w:pPr>
    </w:p>
    <w:p w14:paraId="3023B18C" w14:textId="77777777" w:rsidR="00CE7AFF" w:rsidRPr="00344076" w:rsidRDefault="00CE7AFF">
      <w:pPr>
        <w:widowControl w:val="0"/>
        <w:autoSpaceDE w:val="0"/>
        <w:autoSpaceDN w:val="0"/>
        <w:adjustRightInd w:val="0"/>
        <w:spacing w:after="0" w:line="240" w:lineRule="auto"/>
        <w:jc w:val="both"/>
        <w:rPr>
          <w:rFonts w:ascii="Arial" w:hAnsi="Arial" w:cs="Arial"/>
          <w:sz w:val="24"/>
          <w:szCs w:val="24"/>
        </w:rPr>
      </w:pPr>
      <w:r w:rsidRPr="00344076">
        <w:rPr>
          <w:rFonts w:ascii="Arial" w:hAnsi="Arial" w:cs="Arial"/>
          <w:sz w:val="24"/>
          <w:szCs w:val="24"/>
        </w:rPr>
        <w:tab/>
        <w:t xml:space="preserve">(1) Zemře-li poskytovatel a nejde-li o osobu uvedenou v </w:t>
      </w:r>
      <w:hyperlink r:id="rId98" w:history="1">
        <w:r w:rsidRPr="00344076">
          <w:rPr>
            <w:rFonts w:ascii="Arial" w:hAnsi="Arial" w:cs="Arial"/>
            <w:sz w:val="24"/>
            <w:szCs w:val="24"/>
          </w:rPr>
          <w:t>§ 16 odst. 2</w:t>
        </w:r>
      </w:hyperlink>
      <w:r w:rsidRPr="00344076">
        <w:rPr>
          <w:rFonts w:ascii="Arial" w:hAnsi="Arial" w:cs="Arial"/>
          <w:sz w:val="24"/>
          <w:szCs w:val="24"/>
        </w:rPr>
        <w:t xml:space="preserve">, může na základě jeho oprávnění k poskytování zdravotních služeb pokračovat v poskytování zdravotních služeb jiná fyzická osoba nebo právnická osoba, jestliže </w:t>
      </w:r>
    </w:p>
    <w:p w14:paraId="645F1D33"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 </w:t>
      </w:r>
    </w:p>
    <w:p w14:paraId="2FF02976" w14:textId="77777777" w:rsidR="00CE7AFF" w:rsidRPr="00344076" w:rsidRDefault="00CE7AFF">
      <w:pPr>
        <w:widowControl w:val="0"/>
        <w:autoSpaceDE w:val="0"/>
        <w:autoSpaceDN w:val="0"/>
        <w:adjustRightInd w:val="0"/>
        <w:spacing w:after="0" w:line="240" w:lineRule="auto"/>
        <w:jc w:val="both"/>
        <w:rPr>
          <w:rFonts w:ascii="Arial" w:hAnsi="Arial" w:cs="Arial"/>
          <w:sz w:val="24"/>
          <w:szCs w:val="24"/>
        </w:rPr>
      </w:pPr>
      <w:r w:rsidRPr="00344076">
        <w:rPr>
          <w:rFonts w:ascii="Arial" w:hAnsi="Arial" w:cs="Arial"/>
          <w:sz w:val="24"/>
          <w:szCs w:val="24"/>
        </w:rPr>
        <w:t xml:space="preserve">a) je oprávněna užívat zdravotnické zařízení, v němž poskytoval zdravotní služby zemřelý poskytovatel, </w:t>
      </w:r>
    </w:p>
    <w:p w14:paraId="2B7357FB"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 </w:t>
      </w:r>
    </w:p>
    <w:p w14:paraId="0302EFEF" w14:textId="77777777" w:rsidR="00CE7AFF" w:rsidRPr="00344076" w:rsidRDefault="00CE7AFF">
      <w:pPr>
        <w:widowControl w:val="0"/>
        <w:autoSpaceDE w:val="0"/>
        <w:autoSpaceDN w:val="0"/>
        <w:adjustRightInd w:val="0"/>
        <w:spacing w:after="0" w:line="240" w:lineRule="auto"/>
        <w:jc w:val="both"/>
        <w:rPr>
          <w:rFonts w:ascii="Arial" w:hAnsi="Arial" w:cs="Arial"/>
          <w:sz w:val="24"/>
          <w:szCs w:val="24"/>
        </w:rPr>
      </w:pPr>
      <w:r w:rsidRPr="00344076">
        <w:rPr>
          <w:rFonts w:ascii="Arial" w:hAnsi="Arial" w:cs="Arial"/>
          <w:sz w:val="24"/>
          <w:szCs w:val="24"/>
        </w:rPr>
        <w:t xml:space="preserve">b) jsou splněny podmínky uvedené v </w:t>
      </w:r>
      <w:hyperlink r:id="rId99" w:history="1">
        <w:r w:rsidRPr="00344076">
          <w:rPr>
            <w:rFonts w:ascii="Arial" w:hAnsi="Arial" w:cs="Arial"/>
            <w:sz w:val="24"/>
            <w:szCs w:val="24"/>
          </w:rPr>
          <w:t>§ 16 odst. 1</w:t>
        </w:r>
      </w:hyperlink>
      <w:r w:rsidRPr="00344076">
        <w:rPr>
          <w:rFonts w:ascii="Arial" w:hAnsi="Arial" w:cs="Arial"/>
          <w:sz w:val="24"/>
          <w:szCs w:val="24"/>
        </w:rPr>
        <w:t xml:space="preserve">, jde-li o fyzickou osobu, nebo podmínky uvedené v </w:t>
      </w:r>
      <w:hyperlink r:id="rId100" w:history="1">
        <w:r w:rsidRPr="00344076">
          <w:rPr>
            <w:rFonts w:ascii="Arial" w:hAnsi="Arial" w:cs="Arial"/>
            <w:sz w:val="24"/>
            <w:szCs w:val="24"/>
          </w:rPr>
          <w:t>§ 16 odst. 3 písm. a) až d)</w:t>
        </w:r>
      </w:hyperlink>
      <w:r w:rsidRPr="00344076">
        <w:rPr>
          <w:rFonts w:ascii="Arial" w:hAnsi="Arial" w:cs="Arial"/>
          <w:sz w:val="24"/>
          <w:szCs w:val="24"/>
        </w:rPr>
        <w:t xml:space="preserve">, jde-li o právnickou osobu, </w:t>
      </w:r>
    </w:p>
    <w:p w14:paraId="22BB5CB2"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 </w:t>
      </w:r>
    </w:p>
    <w:p w14:paraId="08DFED57" w14:textId="77777777" w:rsidR="00CE7AFF" w:rsidRPr="00344076" w:rsidRDefault="00CE7AFF">
      <w:pPr>
        <w:widowControl w:val="0"/>
        <w:autoSpaceDE w:val="0"/>
        <w:autoSpaceDN w:val="0"/>
        <w:adjustRightInd w:val="0"/>
        <w:spacing w:after="0" w:line="240" w:lineRule="auto"/>
        <w:jc w:val="both"/>
        <w:rPr>
          <w:rFonts w:ascii="Arial" w:hAnsi="Arial" w:cs="Arial"/>
          <w:sz w:val="24"/>
          <w:szCs w:val="24"/>
        </w:rPr>
      </w:pPr>
      <w:r w:rsidRPr="00344076">
        <w:rPr>
          <w:rFonts w:ascii="Arial" w:hAnsi="Arial" w:cs="Arial"/>
          <w:sz w:val="24"/>
          <w:szCs w:val="24"/>
        </w:rPr>
        <w:t xml:space="preserve">c) do 15 dnů ode dne úmrtí poskytovatele písemně oznámí příslušnému správnímu orgánu úmysl pokračovat v poskytování zdravotních služeb. </w:t>
      </w:r>
    </w:p>
    <w:p w14:paraId="11A0D077"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Osoba, která pokračuje v poskytování zdravotních služeb, má práva a povinnosti poskytovatele. </w:t>
      </w:r>
    </w:p>
    <w:p w14:paraId="616A1F00"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 </w:t>
      </w:r>
    </w:p>
    <w:p w14:paraId="3F341E90" w14:textId="77777777" w:rsidR="00CE7AFF" w:rsidRPr="00344076" w:rsidRDefault="00CE7AFF">
      <w:pPr>
        <w:widowControl w:val="0"/>
        <w:autoSpaceDE w:val="0"/>
        <w:autoSpaceDN w:val="0"/>
        <w:adjustRightInd w:val="0"/>
        <w:spacing w:after="0" w:line="240" w:lineRule="auto"/>
        <w:jc w:val="both"/>
        <w:rPr>
          <w:rFonts w:ascii="Arial" w:hAnsi="Arial" w:cs="Arial"/>
          <w:sz w:val="24"/>
          <w:szCs w:val="24"/>
        </w:rPr>
      </w:pPr>
      <w:r w:rsidRPr="00344076">
        <w:rPr>
          <w:rFonts w:ascii="Arial" w:hAnsi="Arial" w:cs="Arial"/>
          <w:sz w:val="24"/>
          <w:szCs w:val="24"/>
        </w:rPr>
        <w:tab/>
        <w:t xml:space="preserve">(2) Úmysl pokračovat v poskytování zdravotních služeb je osoba uvedená v odstavci 1 povinna písemně oznámit do 15 dnů ode dne úmrtí poskytovatele též zdravotním pojišťovnám, se kterými měl zemřelý poskytovatel ke dni úmrtí uzavřeny smlouvy podle </w:t>
      </w:r>
      <w:hyperlink r:id="rId101" w:history="1">
        <w:r w:rsidRPr="00344076">
          <w:rPr>
            <w:rFonts w:ascii="Arial" w:hAnsi="Arial" w:cs="Arial"/>
            <w:sz w:val="24"/>
            <w:szCs w:val="24"/>
          </w:rPr>
          <w:t>zákona o veřejném zdravotním pojištění</w:t>
        </w:r>
      </w:hyperlink>
      <w:r w:rsidRPr="00344076">
        <w:rPr>
          <w:rFonts w:ascii="Arial" w:hAnsi="Arial" w:cs="Arial"/>
          <w:sz w:val="24"/>
          <w:szCs w:val="24"/>
        </w:rPr>
        <w:t xml:space="preserve">. Oznámí-li úmysl pokračovat v poskytování zdravotních služeb více osob, může v poskytování zdravotních služeb pokračovat ta z nich, na které se písemně dohodly; podpisy na dohodě musí být úředně ověřeny. K uzavření dohody vyzve osoby, které oznámily úmysl pokračovat v poskytování zdravotních služeb, příslušný správní orgán, jenž současně stanoví lhůtu, ve které mu má být dohoda předložena. </w:t>
      </w:r>
    </w:p>
    <w:p w14:paraId="4D8552CD"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 </w:t>
      </w:r>
    </w:p>
    <w:p w14:paraId="0EC6702C" w14:textId="0049520A" w:rsidR="00CE7AFF" w:rsidRPr="00344076" w:rsidRDefault="00CE7AFF">
      <w:pPr>
        <w:widowControl w:val="0"/>
        <w:autoSpaceDE w:val="0"/>
        <w:autoSpaceDN w:val="0"/>
        <w:adjustRightInd w:val="0"/>
        <w:spacing w:after="0" w:line="240" w:lineRule="auto"/>
        <w:jc w:val="both"/>
        <w:rPr>
          <w:rFonts w:ascii="Arial" w:hAnsi="Arial" w:cs="Arial"/>
          <w:sz w:val="24"/>
          <w:szCs w:val="24"/>
        </w:rPr>
      </w:pPr>
      <w:r w:rsidRPr="00344076">
        <w:rPr>
          <w:rFonts w:ascii="Arial" w:hAnsi="Arial" w:cs="Arial"/>
          <w:sz w:val="24"/>
          <w:szCs w:val="24"/>
        </w:rPr>
        <w:tab/>
        <w:t>(3) V poskytování zdravotních služeb musí být pokračováno nejpozději do 60 dnů ode dne úmrtí poskytovatele. Osoba uvedená v odstavci 1 je povinna písemně oznámit příslušnému správnímu orgánu datum, od kterého pokračuje v poskytování zdravotních služeb, a to nejp</w:t>
      </w:r>
      <w:r w:rsidRPr="001F1BC0">
        <w:rPr>
          <w:rFonts w:ascii="Arial" w:hAnsi="Arial" w:cs="Arial"/>
          <w:sz w:val="24"/>
          <w:szCs w:val="24"/>
        </w:rPr>
        <w:t xml:space="preserve">ozději do 10 dnů od tohoto data. Součástí oznámení </w:t>
      </w:r>
      <w:r w:rsidRPr="00344076">
        <w:rPr>
          <w:rFonts w:ascii="Arial" w:hAnsi="Arial" w:cs="Arial"/>
          <w:sz w:val="24"/>
          <w:szCs w:val="24"/>
        </w:rPr>
        <w:t xml:space="preserve">jsou doklady prokazující splnění podmínek uvedených v </w:t>
      </w:r>
      <w:hyperlink r:id="rId102" w:history="1">
        <w:r w:rsidRPr="00344076">
          <w:rPr>
            <w:rFonts w:ascii="Arial" w:hAnsi="Arial" w:cs="Arial"/>
            <w:sz w:val="24"/>
            <w:szCs w:val="24"/>
          </w:rPr>
          <w:t>§ 16 odst. 1 písm. a) až e)</w:t>
        </w:r>
      </w:hyperlink>
      <w:r w:rsidRPr="00344076">
        <w:rPr>
          <w:rFonts w:ascii="Arial" w:hAnsi="Arial" w:cs="Arial"/>
          <w:sz w:val="24"/>
          <w:szCs w:val="24"/>
        </w:rPr>
        <w:t xml:space="preserve">, jde-li o fyzickou osobu, nebo v </w:t>
      </w:r>
      <w:hyperlink r:id="rId103" w:history="1">
        <w:r w:rsidRPr="00344076">
          <w:rPr>
            <w:rFonts w:ascii="Arial" w:hAnsi="Arial" w:cs="Arial"/>
            <w:sz w:val="24"/>
            <w:szCs w:val="24"/>
          </w:rPr>
          <w:t>§ 16 odst. 3 písm. a) a b)</w:t>
        </w:r>
      </w:hyperlink>
      <w:r w:rsidRPr="00344076">
        <w:rPr>
          <w:rFonts w:ascii="Arial" w:hAnsi="Arial" w:cs="Arial"/>
          <w:sz w:val="24"/>
          <w:szCs w:val="24"/>
        </w:rPr>
        <w:t xml:space="preserve">, jde-li o právnickou osobu, a dále prohlášení, že oznamovatel je oprávněn užívat k poskytování zdravotních služeb zdravotnické zařízení, v němž poskytoval zdravotní služby zemřelý poskytovatel, prohlášení o splnění podmínky uvedené </w:t>
      </w:r>
      <w:hyperlink r:id="rId104" w:history="1">
        <w:r w:rsidRPr="00344076">
          <w:rPr>
            <w:rFonts w:ascii="Arial" w:hAnsi="Arial" w:cs="Arial"/>
            <w:sz w:val="24"/>
            <w:szCs w:val="24"/>
          </w:rPr>
          <w:t>§ 16 odst. 1</w:t>
        </w:r>
        <w:r w:rsidRPr="00B32AD1">
          <w:rPr>
            <w:rFonts w:ascii="Arial" w:hAnsi="Arial" w:cs="Arial"/>
            <w:strike/>
            <w:sz w:val="24"/>
            <w:szCs w:val="24"/>
          </w:rPr>
          <w:t xml:space="preserve"> písm. </w:t>
        </w:r>
        <w:r w:rsidRPr="00F85D8F">
          <w:rPr>
            <w:rFonts w:ascii="Arial" w:hAnsi="Arial" w:cs="Arial"/>
            <w:strike/>
            <w:sz w:val="24"/>
            <w:szCs w:val="24"/>
          </w:rPr>
          <w:t>k</w:t>
        </w:r>
        <w:r w:rsidRPr="00B32AD1">
          <w:rPr>
            <w:rFonts w:ascii="Arial" w:hAnsi="Arial" w:cs="Arial"/>
            <w:strike/>
            <w:sz w:val="24"/>
            <w:szCs w:val="24"/>
          </w:rPr>
          <w:t>)</w:t>
        </w:r>
      </w:hyperlink>
      <w:r w:rsidR="00F85D8F" w:rsidRPr="00B32AD1">
        <w:rPr>
          <w:rFonts w:ascii="Arial" w:hAnsi="Arial" w:cs="Arial"/>
          <w:b/>
          <w:bCs/>
          <w:sz w:val="24"/>
          <w:szCs w:val="24"/>
        </w:rPr>
        <w:t>písm.</w:t>
      </w:r>
      <w:r w:rsidR="00261729">
        <w:rPr>
          <w:rFonts w:ascii="Arial" w:hAnsi="Arial" w:cs="Arial"/>
          <w:sz w:val="24"/>
          <w:szCs w:val="24"/>
        </w:rPr>
        <w:t xml:space="preserve"> </w:t>
      </w:r>
      <w:r w:rsidR="00261729" w:rsidRPr="00261729">
        <w:rPr>
          <w:rFonts w:ascii="Arial" w:hAnsi="Arial" w:cs="Arial"/>
          <w:b/>
          <w:sz w:val="24"/>
          <w:szCs w:val="24"/>
        </w:rPr>
        <w:t>l)</w:t>
      </w:r>
      <w:r w:rsidRPr="00344076">
        <w:rPr>
          <w:rFonts w:ascii="Arial" w:hAnsi="Arial" w:cs="Arial"/>
          <w:sz w:val="24"/>
          <w:szCs w:val="24"/>
        </w:rPr>
        <w:t xml:space="preserve">, jde-li o fyzickou osobu, nebo v </w:t>
      </w:r>
      <w:hyperlink r:id="rId105" w:history="1">
        <w:r w:rsidRPr="00344076">
          <w:rPr>
            <w:rFonts w:ascii="Arial" w:hAnsi="Arial" w:cs="Arial"/>
            <w:sz w:val="24"/>
            <w:szCs w:val="24"/>
          </w:rPr>
          <w:t>§ 16 odst. 3 písm. d)</w:t>
        </w:r>
      </w:hyperlink>
      <w:r w:rsidRPr="00344076">
        <w:rPr>
          <w:rFonts w:ascii="Arial" w:hAnsi="Arial" w:cs="Arial"/>
          <w:sz w:val="24"/>
          <w:szCs w:val="24"/>
        </w:rPr>
        <w:t xml:space="preserve">, jde-li o právnickou osobu, a prohlášení, že jsou nadále splněny podmínky podle </w:t>
      </w:r>
      <w:r w:rsidR="004A09EB">
        <w:rPr>
          <w:rFonts w:ascii="Arial" w:hAnsi="Arial" w:cs="Arial"/>
          <w:sz w:val="24"/>
          <w:szCs w:val="24"/>
        </w:rPr>
        <w:t>§</w:t>
      </w:r>
      <w:r w:rsidR="0052383E">
        <w:rPr>
          <w:rFonts w:ascii="Arial" w:hAnsi="Arial" w:cs="Arial"/>
          <w:sz w:val="24"/>
          <w:szCs w:val="24"/>
        </w:rPr>
        <w:t xml:space="preserve"> </w:t>
      </w:r>
      <w:r w:rsidR="004A09EB">
        <w:rPr>
          <w:rFonts w:ascii="Arial" w:hAnsi="Arial" w:cs="Arial"/>
          <w:sz w:val="24"/>
          <w:szCs w:val="24"/>
        </w:rPr>
        <w:t xml:space="preserve">16 odst. 1 písm. f) </w:t>
      </w:r>
      <w:r w:rsidR="004A09EB" w:rsidRPr="00B32AD1">
        <w:rPr>
          <w:rFonts w:ascii="Arial" w:hAnsi="Arial" w:cs="Arial"/>
          <w:strike/>
          <w:sz w:val="24"/>
          <w:szCs w:val="24"/>
        </w:rPr>
        <w:t>až j)</w:t>
      </w:r>
      <w:r w:rsidR="004A09EB">
        <w:rPr>
          <w:rFonts w:ascii="Arial" w:hAnsi="Arial" w:cs="Arial"/>
          <w:sz w:val="24"/>
          <w:szCs w:val="24"/>
        </w:rPr>
        <w:t xml:space="preserve"> </w:t>
      </w:r>
      <w:r w:rsidR="00F85D8F" w:rsidRPr="00B32AD1">
        <w:rPr>
          <w:rFonts w:ascii="Arial" w:hAnsi="Arial" w:cs="Arial"/>
          <w:b/>
          <w:bCs/>
          <w:sz w:val="24"/>
          <w:szCs w:val="24"/>
        </w:rPr>
        <w:t xml:space="preserve">až </w:t>
      </w:r>
      <w:r w:rsidR="004A09EB" w:rsidRPr="004A09EB">
        <w:rPr>
          <w:rFonts w:ascii="Arial" w:hAnsi="Arial" w:cs="Arial"/>
          <w:b/>
          <w:sz w:val="24"/>
          <w:szCs w:val="24"/>
        </w:rPr>
        <w:t>k).</w:t>
      </w:r>
      <w:r w:rsidRPr="00344076">
        <w:rPr>
          <w:rFonts w:ascii="Arial" w:hAnsi="Arial" w:cs="Arial"/>
          <w:sz w:val="24"/>
          <w:szCs w:val="24"/>
        </w:rPr>
        <w:t xml:space="preserve"> Došlo-li ke změně technického nebo věcného vybavení zdravotnického zařízení nebo ke změně personálního zabezpečení zdravotních služeb, jsou součástí oznámení též doklady prokazující splnění podmínek uvedených v </w:t>
      </w:r>
      <w:hyperlink r:id="rId106" w:history="1">
        <w:r w:rsidRPr="00344076">
          <w:rPr>
            <w:rFonts w:ascii="Arial" w:hAnsi="Arial" w:cs="Arial"/>
            <w:sz w:val="24"/>
            <w:szCs w:val="24"/>
          </w:rPr>
          <w:t>§ 16 odst. 1 písm. f) a g)</w:t>
        </w:r>
      </w:hyperlink>
      <w:r w:rsidRPr="00344076">
        <w:rPr>
          <w:rFonts w:ascii="Arial" w:hAnsi="Arial" w:cs="Arial"/>
          <w:sz w:val="24"/>
          <w:szCs w:val="24"/>
        </w:rPr>
        <w:t xml:space="preserve">. Došlo-li ke změně podmínek, za kterých bylo vydáno závazné stanovisko uvedené v </w:t>
      </w:r>
      <w:hyperlink r:id="rId107" w:history="1">
        <w:r w:rsidRPr="00344076">
          <w:rPr>
            <w:rFonts w:ascii="Arial" w:hAnsi="Arial" w:cs="Arial"/>
            <w:sz w:val="24"/>
            <w:szCs w:val="24"/>
          </w:rPr>
          <w:t>§ 16 odst. 1 písm. h)</w:t>
        </w:r>
      </w:hyperlink>
      <w:r w:rsidRPr="00344076">
        <w:rPr>
          <w:rFonts w:ascii="Arial" w:hAnsi="Arial" w:cs="Arial"/>
          <w:sz w:val="24"/>
          <w:szCs w:val="24"/>
        </w:rPr>
        <w:t xml:space="preserve"> nebo schválen provozní řád uvedený v </w:t>
      </w:r>
      <w:hyperlink r:id="rId108" w:history="1">
        <w:r w:rsidRPr="00344076">
          <w:rPr>
            <w:rFonts w:ascii="Arial" w:hAnsi="Arial" w:cs="Arial"/>
            <w:sz w:val="24"/>
            <w:szCs w:val="24"/>
          </w:rPr>
          <w:t>§ 16 odst. 1 písm. i)</w:t>
        </w:r>
      </w:hyperlink>
      <w:r w:rsidRPr="00344076">
        <w:rPr>
          <w:rFonts w:ascii="Arial" w:hAnsi="Arial" w:cs="Arial"/>
          <w:sz w:val="24"/>
          <w:szCs w:val="24"/>
        </w:rPr>
        <w:t xml:space="preserve">, jsou součástí oznámení též nové doklady uvedené v </w:t>
      </w:r>
      <w:hyperlink r:id="rId109" w:history="1">
        <w:r w:rsidRPr="00344076">
          <w:rPr>
            <w:rFonts w:ascii="Arial" w:hAnsi="Arial" w:cs="Arial"/>
            <w:sz w:val="24"/>
            <w:szCs w:val="24"/>
          </w:rPr>
          <w:t>§ 18 odst. 2 písm. a)</w:t>
        </w:r>
      </w:hyperlink>
      <w:r w:rsidRPr="00344076">
        <w:rPr>
          <w:rFonts w:ascii="Arial" w:hAnsi="Arial" w:cs="Arial"/>
          <w:sz w:val="24"/>
          <w:szCs w:val="24"/>
        </w:rPr>
        <w:t xml:space="preserve"> bodě</w:t>
      </w:r>
      <w:r w:rsidR="004A09EB">
        <w:rPr>
          <w:rFonts w:ascii="Arial" w:hAnsi="Arial" w:cs="Arial"/>
          <w:sz w:val="24"/>
          <w:szCs w:val="24"/>
        </w:rPr>
        <w:t xml:space="preserve"> </w:t>
      </w:r>
      <w:r w:rsidRPr="00BC59B8">
        <w:rPr>
          <w:rFonts w:ascii="Arial" w:hAnsi="Arial" w:cs="Arial"/>
          <w:sz w:val="24"/>
          <w:szCs w:val="24"/>
        </w:rPr>
        <w:t>6</w:t>
      </w:r>
      <w:r w:rsidRPr="00344076">
        <w:rPr>
          <w:rFonts w:ascii="Arial" w:hAnsi="Arial" w:cs="Arial"/>
          <w:sz w:val="24"/>
          <w:szCs w:val="24"/>
        </w:rPr>
        <w:t xml:space="preserve">, nebo </w:t>
      </w:r>
      <w:hyperlink r:id="rId110" w:history="1">
        <w:r w:rsidRPr="004A09EB">
          <w:rPr>
            <w:rFonts w:ascii="Arial" w:hAnsi="Arial" w:cs="Arial"/>
            <w:strike/>
            <w:sz w:val="24"/>
            <w:szCs w:val="24"/>
          </w:rPr>
          <w:t>8</w:t>
        </w:r>
      </w:hyperlink>
      <w:r w:rsidR="004A09EB">
        <w:rPr>
          <w:rFonts w:ascii="Arial" w:hAnsi="Arial" w:cs="Arial"/>
          <w:sz w:val="24"/>
          <w:szCs w:val="24"/>
        </w:rPr>
        <w:t xml:space="preserve"> </w:t>
      </w:r>
      <w:r w:rsidR="00BC59B8">
        <w:rPr>
          <w:rFonts w:ascii="Arial" w:hAnsi="Arial" w:cs="Arial"/>
          <w:b/>
          <w:sz w:val="24"/>
          <w:szCs w:val="24"/>
        </w:rPr>
        <w:t>9</w:t>
      </w:r>
      <w:r w:rsidRPr="00344076">
        <w:rPr>
          <w:rFonts w:ascii="Arial" w:hAnsi="Arial" w:cs="Arial"/>
          <w:sz w:val="24"/>
          <w:szCs w:val="24"/>
        </w:rPr>
        <w:t xml:space="preserve">. </w:t>
      </w:r>
    </w:p>
    <w:p w14:paraId="6DC9F876"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 </w:t>
      </w:r>
    </w:p>
    <w:p w14:paraId="784DB4B5" w14:textId="77777777" w:rsidR="00CE7AFF" w:rsidRPr="00344076" w:rsidRDefault="00CE7AFF">
      <w:pPr>
        <w:widowControl w:val="0"/>
        <w:autoSpaceDE w:val="0"/>
        <w:autoSpaceDN w:val="0"/>
        <w:adjustRightInd w:val="0"/>
        <w:spacing w:after="0" w:line="240" w:lineRule="auto"/>
        <w:jc w:val="both"/>
        <w:rPr>
          <w:rFonts w:ascii="Arial" w:hAnsi="Arial" w:cs="Arial"/>
          <w:sz w:val="24"/>
          <w:szCs w:val="24"/>
        </w:rPr>
      </w:pPr>
      <w:r w:rsidRPr="00344076">
        <w:rPr>
          <w:rFonts w:ascii="Arial" w:hAnsi="Arial" w:cs="Arial"/>
          <w:sz w:val="24"/>
          <w:szCs w:val="24"/>
        </w:rPr>
        <w:tab/>
        <w:t xml:space="preserve">(4) Jsou-li splněny podmínky pro pokračování v poskytování zdravotních služeb, vydá příslušný správní orgán na základě oznámení podle odstavce 3 oznamovateli osvědčení o splnění těchto podmínek. Příslušný správní orgán zašle stejnopis písemného vyhotovení osvědčení do 10 dnů ode dne jeho vydání zdravotním pojišťovnám uvedeným v odstavci 2 a subjektům uvedeným v </w:t>
      </w:r>
      <w:hyperlink r:id="rId111" w:history="1">
        <w:r w:rsidRPr="00344076">
          <w:rPr>
            <w:rFonts w:ascii="Arial" w:hAnsi="Arial" w:cs="Arial"/>
            <w:sz w:val="24"/>
            <w:szCs w:val="24"/>
          </w:rPr>
          <w:t>§ 19 odst. 4</w:t>
        </w:r>
      </w:hyperlink>
      <w:r w:rsidRPr="00344076">
        <w:rPr>
          <w:rFonts w:ascii="Arial" w:hAnsi="Arial" w:cs="Arial"/>
          <w:sz w:val="24"/>
          <w:szCs w:val="24"/>
        </w:rPr>
        <w:t xml:space="preserve"> a provede o vydání osvědčení záznam do Národního registru poskytovatelů a prostřednictvím tohoto registru zapíše příslušné referenční údaje nebo změny příslušných referenčních údajů do registru osob. Jestliže nejsou splněny podmínky pro postup podle věty první, příslušný správní orgán rozhodne o tom, že oznamovatel nesplnil podmínky pro pokračování v poskytování zdravotních služeb. Odvolání proti tomuto rozhodnutí nemá odkladný účinek. </w:t>
      </w:r>
    </w:p>
    <w:p w14:paraId="581A8F0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DEE8C9D" w14:textId="7DFE87F5" w:rsidR="00CE7AFF"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(5) Dnem zániku oprávnění k poskytování zdravotních služeb zemřelého poskytovatele zaniká též právo pokračovat v poskytování zdravotních služeb; poté může poskytovatel poskytovat zdravotní služby ve zdravotnickém zařízení, v němž poskytoval zdravotní služby zemřelý poskytovatel, pouze na základě vlastního oprávnění k poskytování zdravotních služeb. Oprávnění k poskytování zdravotních služeb zemřelého poskytovatele zanikne marným uplynutím lhůty pro oznámení úmyslu pokračovat v poskytování zdravotních služeb podle odstavce 1 písm. c), marným uplynutím lhůty pro předložení dohody příslušnému správnímu orgánu podle odstavce 2, marným uplynutím lhůty pro pokračování v poskytování zdravotních služeb podle odstavce 3 nebo dnem nabytí právní moci rozhodnutí o tom, že nebyly splněny podmínky pro pokračování v poskytování zdravotních služeb. Oprávnění k poskytování zdravotních služeb zemřelého poskytovatele zanikne též uplynutím lhůty 90 dnů ode dne pokračování v poskytování zdravotních služeb uvedeného v oznámení podle odstavce 3; požádá-li však osoba pokračující v poskytování zdravotních služeb o udělení oprávnění k poskytování zdravotních služeb do 90 dnů ode dne pokračování v poskytování zdravotních služeb, oprávnění k poskytování zdravotních služeb zemřelého poskytovatele zanikne dnem nabytí právní moci rozhodnutí o žádosti. </w:t>
      </w:r>
    </w:p>
    <w:p w14:paraId="28B2BCBD" w14:textId="77777777" w:rsidR="00415B95" w:rsidRPr="001F1BC0" w:rsidRDefault="00415B95">
      <w:pPr>
        <w:widowControl w:val="0"/>
        <w:autoSpaceDE w:val="0"/>
        <w:autoSpaceDN w:val="0"/>
        <w:adjustRightInd w:val="0"/>
        <w:spacing w:after="0" w:line="240" w:lineRule="auto"/>
        <w:jc w:val="both"/>
        <w:rPr>
          <w:rFonts w:ascii="Arial" w:hAnsi="Arial" w:cs="Arial"/>
          <w:sz w:val="24"/>
          <w:szCs w:val="24"/>
        </w:rPr>
      </w:pPr>
    </w:p>
    <w:p w14:paraId="139520E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B1CFF49" w14:textId="77777777" w:rsidR="00CE7AFF" w:rsidRPr="00B41FD9" w:rsidRDefault="00CE7AFF">
      <w:pPr>
        <w:widowControl w:val="0"/>
        <w:autoSpaceDE w:val="0"/>
        <w:autoSpaceDN w:val="0"/>
        <w:adjustRightInd w:val="0"/>
        <w:spacing w:after="0" w:line="240" w:lineRule="auto"/>
        <w:jc w:val="center"/>
        <w:rPr>
          <w:rFonts w:ascii="Arial" w:hAnsi="Arial" w:cs="Arial"/>
          <w:bCs/>
          <w:sz w:val="24"/>
          <w:szCs w:val="24"/>
        </w:rPr>
      </w:pPr>
      <w:r w:rsidRPr="00B41FD9">
        <w:rPr>
          <w:rFonts w:ascii="Arial" w:hAnsi="Arial" w:cs="Arial"/>
          <w:bCs/>
          <w:sz w:val="24"/>
          <w:szCs w:val="24"/>
        </w:rPr>
        <w:t xml:space="preserve">ČÁST ČTVRTÁ </w:t>
      </w:r>
    </w:p>
    <w:p w14:paraId="027A6F89" w14:textId="77777777" w:rsidR="00CE7AFF" w:rsidRPr="00B41FD9" w:rsidRDefault="00CE7AFF">
      <w:pPr>
        <w:widowControl w:val="0"/>
        <w:autoSpaceDE w:val="0"/>
        <w:autoSpaceDN w:val="0"/>
        <w:adjustRightInd w:val="0"/>
        <w:spacing w:after="0" w:line="240" w:lineRule="auto"/>
        <w:rPr>
          <w:rFonts w:ascii="Arial" w:hAnsi="Arial" w:cs="Arial"/>
          <w:bCs/>
          <w:sz w:val="24"/>
          <w:szCs w:val="24"/>
        </w:rPr>
      </w:pPr>
    </w:p>
    <w:p w14:paraId="2E159058" w14:textId="77777777" w:rsidR="00CE7AFF" w:rsidRPr="00B41FD9" w:rsidRDefault="00CE7AFF">
      <w:pPr>
        <w:widowControl w:val="0"/>
        <w:autoSpaceDE w:val="0"/>
        <w:autoSpaceDN w:val="0"/>
        <w:adjustRightInd w:val="0"/>
        <w:spacing w:after="0" w:line="240" w:lineRule="auto"/>
        <w:jc w:val="center"/>
        <w:rPr>
          <w:rFonts w:ascii="Arial" w:hAnsi="Arial" w:cs="Arial"/>
          <w:bCs/>
          <w:sz w:val="24"/>
          <w:szCs w:val="24"/>
        </w:rPr>
      </w:pPr>
      <w:r w:rsidRPr="00B41FD9">
        <w:rPr>
          <w:rFonts w:ascii="Arial" w:hAnsi="Arial" w:cs="Arial"/>
          <w:bCs/>
          <w:sz w:val="24"/>
          <w:szCs w:val="24"/>
        </w:rPr>
        <w:t xml:space="preserve">POSTAVENÍ PACIENTA A JINÝCH OSOB V SOUVISLOSTI S POSKYTOVÁNÍM ZDRAVOTNÍCH SLUŽEB </w:t>
      </w:r>
    </w:p>
    <w:p w14:paraId="0C4F54F1" w14:textId="77777777" w:rsidR="00CE7AFF" w:rsidRPr="00B41FD9" w:rsidRDefault="00CE7AFF">
      <w:pPr>
        <w:widowControl w:val="0"/>
        <w:autoSpaceDE w:val="0"/>
        <w:autoSpaceDN w:val="0"/>
        <w:adjustRightInd w:val="0"/>
        <w:spacing w:after="0" w:line="240" w:lineRule="auto"/>
        <w:rPr>
          <w:rFonts w:ascii="Arial" w:hAnsi="Arial" w:cs="Arial"/>
          <w:bCs/>
          <w:sz w:val="24"/>
          <w:szCs w:val="24"/>
        </w:rPr>
      </w:pPr>
    </w:p>
    <w:p w14:paraId="5A7A6B47" w14:textId="77777777" w:rsidR="00CE7AFF" w:rsidRPr="00B41FD9" w:rsidRDefault="00CE7AFF">
      <w:pPr>
        <w:widowControl w:val="0"/>
        <w:autoSpaceDE w:val="0"/>
        <w:autoSpaceDN w:val="0"/>
        <w:adjustRightInd w:val="0"/>
        <w:spacing w:after="0" w:line="240" w:lineRule="auto"/>
        <w:jc w:val="center"/>
        <w:rPr>
          <w:rFonts w:ascii="Arial" w:hAnsi="Arial" w:cs="Arial"/>
          <w:sz w:val="24"/>
          <w:szCs w:val="24"/>
        </w:rPr>
      </w:pPr>
      <w:r w:rsidRPr="00B41FD9">
        <w:rPr>
          <w:rFonts w:ascii="Arial" w:hAnsi="Arial" w:cs="Arial"/>
          <w:sz w:val="24"/>
          <w:szCs w:val="24"/>
        </w:rPr>
        <w:t xml:space="preserve">HLAVA I </w:t>
      </w:r>
    </w:p>
    <w:p w14:paraId="257278CF" w14:textId="77777777" w:rsidR="00CE7AFF" w:rsidRPr="00B41FD9" w:rsidRDefault="00CE7AFF">
      <w:pPr>
        <w:widowControl w:val="0"/>
        <w:autoSpaceDE w:val="0"/>
        <w:autoSpaceDN w:val="0"/>
        <w:adjustRightInd w:val="0"/>
        <w:spacing w:after="0" w:line="240" w:lineRule="auto"/>
        <w:rPr>
          <w:rFonts w:ascii="Arial" w:hAnsi="Arial" w:cs="Arial"/>
          <w:sz w:val="24"/>
          <w:szCs w:val="24"/>
        </w:rPr>
      </w:pPr>
    </w:p>
    <w:p w14:paraId="339153E6" w14:textId="77777777" w:rsidR="00CE7AFF" w:rsidRPr="00B41FD9" w:rsidRDefault="00CE7AFF">
      <w:pPr>
        <w:widowControl w:val="0"/>
        <w:autoSpaceDE w:val="0"/>
        <w:autoSpaceDN w:val="0"/>
        <w:adjustRightInd w:val="0"/>
        <w:spacing w:after="0" w:line="240" w:lineRule="auto"/>
        <w:jc w:val="center"/>
        <w:rPr>
          <w:rFonts w:ascii="Arial" w:hAnsi="Arial" w:cs="Arial"/>
          <w:sz w:val="24"/>
          <w:szCs w:val="24"/>
        </w:rPr>
      </w:pPr>
      <w:r w:rsidRPr="00B41FD9">
        <w:rPr>
          <w:rFonts w:ascii="Arial" w:hAnsi="Arial" w:cs="Arial"/>
          <w:sz w:val="24"/>
          <w:szCs w:val="24"/>
        </w:rPr>
        <w:t xml:space="preserve">PRÁVA A POVINNOSTI PACIENTA A JINÝCH OSOB </w:t>
      </w:r>
    </w:p>
    <w:p w14:paraId="694C68F5" w14:textId="77777777" w:rsidR="00CE7AFF" w:rsidRPr="00B41FD9" w:rsidRDefault="00CE7AFF">
      <w:pPr>
        <w:widowControl w:val="0"/>
        <w:autoSpaceDE w:val="0"/>
        <w:autoSpaceDN w:val="0"/>
        <w:adjustRightInd w:val="0"/>
        <w:spacing w:after="0" w:line="240" w:lineRule="auto"/>
        <w:rPr>
          <w:rFonts w:ascii="Arial" w:hAnsi="Arial" w:cs="Arial"/>
          <w:sz w:val="24"/>
          <w:szCs w:val="24"/>
        </w:rPr>
      </w:pPr>
    </w:p>
    <w:p w14:paraId="33636701" w14:textId="77777777" w:rsidR="00CE7AFF" w:rsidRPr="00745331" w:rsidRDefault="00CE7AFF">
      <w:pPr>
        <w:widowControl w:val="0"/>
        <w:autoSpaceDE w:val="0"/>
        <w:autoSpaceDN w:val="0"/>
        <w:adjustRightInd w:val="0"/>
        <w:spacing w:after="0" w:line="240" w:lineRule="auto"/>
        <w:jc w:val="center"/>
        <w:rPr>
          <w:rFonts w:ascii="Arial" w:hAnsi="Arial" w:cs="Arial"/>
          <w:b/>
          <w:sz w:val="24"/>
          <w:szCs w:val="24"/>
        </w:rPr>
      </w:pPr>
      <w:r w:rsidRPr="00745331">
        <w:rPr>
          <w:rFonts w:ascii="Arial" w:hAnsi="Arial" w:cs="Arial"/>
          <w:b/>
          <w:sz w:val="24"/>
          <w:szCs w:val="24"/>
        </w:rPr>
        <w:t xml:space="preserve">Práva pacienta </w:t>
      </w:r>
    </w:p>
    <w:p w14:paraId="07736FB4" w14:textId="77777777" w:rsidR="00CE7AFF" w:rsidRPr="001F1BC0" w:rsidRDefault="00CE7AFF">
      <w:pPr>
        <w:widowControl w:val="0"/>
        <w:autoSpaceDE w:val="0"/>
        <w:autoSpaceDN w:val="0"/>
        <w:adjustRightInd w:val="0"/>
        <w:spacing w:after="0" w:line="240" w:lineRule="auto"/>
        <w:rPr>
          <w:rFonts w:ascii="Arial" w:hAnsi="Arial" w:cs="Arial"/>
          <w:b/>
          <w:bCs/>
          <w:sz w:val="24"/>
          <w:szCs w:val="24"/>
        </w:rPr>
      </w:pPr>
    </w:p>
    <w:p w14:paraId="7290F3CD"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28 </w:t>
      </w:r>
    </w:p>
    <w:p w14:paraId="3DE5EE2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38EDBFD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Zdravotní služby lze pacientovi poskytnout pouze s jeho svobodným a informovaným souhlasem, nestanoví-li tento zákon jinak. </w:t>
      </w:r>
    </w:p>
    <w:p w14:paraId="13E61A2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D867C6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Pacient má právo na poskytování zdravotních služeb na náležité odborné úrovni. </w:t>
      </w:r>
    </w:p>
    <w:p w14:paraId="2B6019C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0CA639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(3) Pacient má při poskytování zdravotních služeb dále právo </w:t>
      </w:r>
    </w:p>
    <w:p w14:paraId="0F5AEEA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E820D8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na úctu, důstojné zacházení, na ohleduplnost a respektování soukromí při poskytování zdravotních služeb v souladu s charakterem poskytovaných zdravotních služeb, </w:t>
      </w:r>
    </w:p>
    <w:p w14:paraId="4E4DC8D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91F917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zvolit si poskytovatele oprávněného k poskytnutí zdravotních služeb, které odpovídají zdravotním potřebám pacienta, a zdravotnické zařízení, pokud tento zákon nebo jiné právní předpisy nestanoví jinak, </w:t>
      </w:r>
    </w:p>
    <w:p w14:paraId="6B1B56A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2D7D36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vyžádat si konzultační služby od jiného poskytovatele, popřípadě zdravotnického pracovníka, než který mu poskytuje zdravotní služby; to neplatí, jde-li o poskytování neodkladné péče nebo o osoby ve výkonu vazby, trestu odnětí svobody nebo zabezpečovací detence, </w:t>
      </w:r>
    </w:p>
    <w:p w14:paraId="7CD6F48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D70E45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být seznámen s vnitřním řádem zdravotnického zařízení lůžkové nebo jednodenní péče (dále jen „vnitřní řád“), </w:t>
      </w:r>
    </w:p>
    <w:p w14:paraId="4EF5E2D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A0CDD4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na </w:t>
      </w:r>
    </w:p>
    <w:p w14:paraId="6A92A27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1. nepřetržitou přítomnost zákonného zástupce, popřípadě osoby určené zákonným zástupcem, pěstouna nebo jiné osoby, do jejíž péče byl pacient na základě rozhodnutí soudu nebo jiného orgánu svěřen, je-li nezletilou osobou, </w:t>
      </w:r>
    </w:p>
    <w:p w14:paraId="166FCB1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2. nepřetržitou přítomnost opatrovníka, popřípadě osoby určené opatrovníkem, je-li osobou, jejíž svéprávnost je omezena tak, že není způsobilá posoudit poskytnutí zdravotních služeb, popřípadě důsledky jejich poskytnutí (dále jen „pacient s omezenou svéprávností“), </w:t>
      </w:r>
    </w:p>
    <w:p w14:paraId="59CEB74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3. přítomnost osoby blízké nebo osoby určené pacientem, </w:t>
      </w:r>
    </w:p>
    <w:p w14:paraId="6A59DFAE" w14:textId="77777777" w:rsidR="00CE7AFF" w:rsidRPr="00344076"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to v souladu s jinými právními předpisy a vnitřním řádem, a nenaruší-li přítomnost těchto osob poskytnutí zdravotních služeb; to neplatí, jde-li o osoby ve výkonu vazby, trestu odnětí svobody nebo zabezpečovací detence; tím není dotčen </w:t>
      </w:r>
      <w:hyperlink r:id="rId112" w:history="1">
        <w:r w:rsidRPr="00344076">
          <w:rPr>
            <w:rFonts w:ascii="Arial" w:hAnsi="Arial" w:cs="Arial"/>
            <w:sz w:val="24"/>
            <w:szCs w:val="24"/>
          </w:rPr>
          <w:t>§ 47 odst. 1 písm. b)</w:t>
        </w:r>
      </w:hyperlink>
      <w:r w:rsidRPr="00344076">
        <w:rPr>
          <w:rFonts w:ascii="Arial" w:hAnsi="Arial" w:cs="Arial"/>
          <w:sz w:val="24"/>
          <w:szCs w:val="24"/>
        </w:rPr>
        <w:t xml:space="preserve">, </w:t>
      </w:r>
    </w:p>
    <w:p w14:paraId="14E6FB98"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 </w:t>
      </w:r>
    </w:p>
    <w:p w14:paraId="7C4EA07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f) být předem informován o ceně poskytovaných zdravotních služeb nehrazených nebo částečně hrazených z veřejného zdravotního pojištění a o způsobu jejich úhrady, pokud to jeho zdravotní stav umožňuje, </w:t>
      </w:r>
    </w:p>
    <w:p w14:paraId="6F6F533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CD9532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g) znát jméno, popřípadě jména, a příjmení zdravotnických pracovníků a jiných odborných pracovníků přímo zúčastněných na poskytování zdravotních služeb a osob připravujících se u poskytovatele na výkon zdravotnického povolání, které jsou při poskytování zdravotních služeb přítomny, popřípadě provádějí činnosti, které jsou součástí výuky, </w:t>
      </w:r>
    </w:p>
    <w:p w14:paraId="5857F31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115466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h) odmítnout přítomnost osob, které nejsou na poskytování zdravotních služeb přímo zúčastněny, </w:t>
      </w:r>
      <w:r w:rsidRPr="00344076">
        <w:rPr>
          <w:rFonts w:ascii="Arial" w:hAnsi="Arial" w:cs="Arial"/>
          <w:strike/>
          <w:sz w:val="24"/>
          <w:szCs w:val="24"/>
        </w:rPr>
        <w:t>a</w:t>
      </w:r>
      <w:r w:rsidRPr="001F1BC0">
        <w:rPr>
          <w:rFonts w:ascii="Arial" w:hAnsi="Arial" w:cs="Arial"/>
          <w:sz w:val="24"/>
          <w:szCs w:val="24"/>
        </w:rPr>
        <w:t xml:space="preserve"> </w:t>
      </w:r>
      <w:r w:rsidR="00344076" w:rsidRPr="00344076">
        <w:rPr>
          <w:rFonts w:ascii="Arial" w:hAnsi="Arial" w:cs="Arial"/>
          <w:b/>
          <w:sz w:val="24"/>
          <w:szCs w:val="24"/>
        </w:rPr>
        <w:t>s výjimkou</w:t>
      </w:r>
      <w:r w:rsidR="00344076">
        <w:rPr>
          <w:rFonts w:ascii="Arial" w:hAnsi="Arial" w:cs="Arial"/>
          <w:sz w:val="24"/>
          <w:szCs w:val="24"/>
        </w:rPr>
        <w:t xml:space="preserve"> </w:t>
      </w:r>
      <w:r w:rsidRPr="001F1BC0">
        <w:rPr>
          <w:rFonts w:ascii="Arial" w:hAnsi="Arial" w:cs="Arial"/>
          <w:sz w:val="24"/>
          <w:szCs w:val="24"/>
        </w:rPr>
        <w:t xml:space="preserve">osob připravujících se na výkon povolání zdravotnického pracovníka, </w:t>
      </w:r>
    </w:p>
    <w:p w14:paraId="683A5B6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1D10F3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i) přijímat návštěvy ve zdravotnickém zařízení lůžkové nebo jednodenní péče, a to s ohledem na svůj zdravotní stav a v souladu s vnitřním řádem a způsobem, který neporušuje práva ostatních pacientů, pokud tento zákon nebo jiný právní předpis nestanoví jinak, </w:t>
      </w:r>
    </w:p>
    <w:p w14:paraId="6C410BB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66C474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j) přijímat ve zdravotnickém zařízení lůžkové nebo jednodenní péče duchovní péči a duchovní podporu od duchovních církví a náboženských společností registrovaných v České republice nebo od osob pověřených výkonem duchovenské činnosti (dále jen „duchovní“) v souladu s vnitřním řádem a způsobem, který neporušuje práva ostatních pacientů, a s ohledem na svůj zdravotní stav, nestanoví-li jiný právní předpis jinak; návštěvu duchovního nelze pacientovi odepřít v případech ohrožení jeho života nebo vážného poškození zdraví, nestanoví-li jiný právní předpis jinak, </w:t>
      </w:r>
    </w:p>
    <w:p w14:paraId="52F80F5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171698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k) na poskytování zdravotních služeb v co nejméně omezujícím prostředí při zajištění kvality a bezpečí poskytovaných zdravotních služeb. </w:t>
      </w:r>
    </w:p>
    <w:p w14:paraId="46EB241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5D51080" w14:textId="77777777" w:rsidR="00CE7AFF" w:rsidRPr="00344076"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(4) Pacient, s omezenou svéprávností nebo který je nezletilý, může požadovat, aby při poskytování zdravotních služeb nebyla přítomna osoba podle odstavce 3 písm. e), uvádí-li, že jde o osobu, která ho týrá nebo jinak zneužívá či zanedbává. V tomto případě se postupuje podle </w:t>
      </w:r>
      <w:hyperlink r:id="rId113" w:history="1">
        <w:r w:rsidRPr="00344076">
          <w:rPr>
            <w:rFonts w:ascii="Arial" w:hAnsi="Arial" w:cs="Arial"/>
            <w:sz w:val="24"/>
            <w:szCs w:val="24"/>
          </w:rPr>
          <w:t>§ 35 odst. 5</w:t>
        </w:r>
      </w:hyperlink>
      <w:r w:rsidRPr="00344076">
        <w:rPr>
          <w:rFonts w:ascii="Arial" w:hAnsi="Arial" w:cs="Arial"/>
          <w:sz w:val="24"/>
          <w:szCs w:val="24"/>
        </w:rPr>
        <w:t xml:space="preserve">. </w:t>
      </w:r>
    </w:p>
    <w:p w14:paraId="19E6DF89" w14:textId="77777777" w:rsidR="00CE7AFF" w:rsidRPr="00344076" w:rsidRDefault="00CE7AFF">
      <w:pPr>
        <w:widowControl w:val="0"/>
        <w:autoSpaceDE w:val="0"/>
        <w:autoSpaceDN w:val="0"/>
        <w:adjustRightInd w:val="0"/>
        <w:spacing w:after="0" w:line="240" w:lineRule="auto"/>
        <w:rPr>
          <w:rFonts w:ascii="Arial" w:hAnsi="Arial" w:cs="Arial"/>
          <w:sz w:val="24"/>
          <w:szCs w:val="24"/>
        </w:rPr>
      </w:pPr>
      <w:r w:rsidRPr="00344076">
        <w:rPr>
          <w:rFonts w:ascii="Arial" w:hAnsi="Arial" w:cs="Arial"/>
          <w:sz w:val="24"/>
          <w:szCs w:val="24"/>
        </w:rPr>
        <w:t xml:space="preserve"> </w:t>
      </w:r>
    </w:p>
    <w:p w14:paraId="491A46DD" w14:textId="77777777" w:rsidR="00CE7AFF" w:rsidRDefault="00CE7AFF">
      <w:pPr>
        <w:widowControl w:val="0"/>
        <w:autoSpaceDE w:val="0"/>
        <w:autoSpaceDN w:val="0"/>
        <w:adjustRightInd w:val="0"/>
        <w:spacing w:after="0" w:line="240" w:lineRule="auto"/>
        <w:jc w:val="both"/>
        <w:rPr>
          <w:rFonts w:ascii="Arial" w:hAnsi="Arial" w:cs="Arial"/>
          <w:sz w:val="24"/>
          <w:szCs w:val="24"/>
        </w:rPr>
      </w:pPr>
      <w:r w:rsidRPr="00344076">
        <w:rPr>
          <w:rFonts w:ascii="Arial" w:hAnsi="Arial" w:cs="Arial"/>
          <w:sz w:val="24"/>
          <w:szCs w:val="24"/>
        </w:rPr>
        <w:tab/>
        <w:t xml:space="preserve">(5) Práva pacienta uvedená v odstavci 3 písm. c), e), i) a j) nemůže uplatnit pacient, kterému je poskytována záchytná služba nebo který je povinen se podrobit odbornému lékařskému vyšetření podle </w:t>
      </w:r>
      <w:hyperlink r:id="rId114" w:history="1">
        <w:r w:rsidRPr="00344076">
          <w:rPr>
            <w:rFonts w:ascii="Arial" w:hAnsi="Arial" w:cs="Arial"/>
            <w:sz w:val="24"/>
            <w:szCs w:val="24"/>
          </w:rPr>
          <w:t>zákona o ochraně zdraví před škodlivými účinky návykových látek</w:t>
        </w:r>
      </w:hyperlink>
      <w:r w:rsidRPr="00344076">
        <w:rPr>
          <w:rFonts w:ascii="Arial" w:hAnsi="Arial" w:cs="Arial"/>
          <w:sz w:val="24"/>
          <w:szCs w:val="24"/>
        </w:rPr>
        <w:t xml:space="preserve">. Tento pacient rovněž nemůže při uplatňování práva podle odstavce 3 písm. h) odmítnout přítomnost příslušníka Policie České republiky, příslušníka Vojenské policie, strážníka obecní policie nebo příslušníka Vězeňské </w:t>
      </w:r>
      <w:r w:rsidRPr="001F1BC0">
        <w:rPr>
          <w:rFonts w:ascii="Arial" w:hAnsi="Arial" w:cs="Arial"/>
          <w:sz w:val="24"/>
          <w:szCs w:val="24"/>
        </w:rPr>
        <w:t xml:space="preserve">služby České republiky (dále jen "Vězeňská služba"), který na žádost poskytovatele poskytuje součinnost při poskytování záchytné služby nebo při vyšetření podle věty první. </w:t>
      </w:r>
    </w:p>
    <w:p w14:paraId="101D59B0" w14:textId="77777777" w:rsidR="00344076" w:rsidRDefault="00344076">
      <w:pPr>
        <w:widowControl w:val="0"/>
        <w:autoSpaceDE w:val="0"/>
        <w:autoSpaceDN w:val="0"/>
        <w:adjustRightInd w:val="0"/>
        <w:spacing w:after="0" w:line="240" w:lineRule="auto"/>
        <w:jc w:val="both"/>
        <w:rPr>
          <w:rFonts w:ascii="Arial" w:hAnsi="Arial" w:cs="Arial"/>
          <w:sz w:val="24"/>
          <w:szCs w:val="24"/>
        </w:rPr>
      </w:pPr>
    </w:p>
    <w:p w14:paraId="510680C4" w14:textId="77777777" w:rsidR="00344076" w:rsidRPr="00915390" w:rsidRDefault="00344076" w:rsidP="00344076">
      <w:pPr>
        <w:pStyle w:val="Textkomente"/>
        <w:ind w:firstLine="720"/>
        <w:jc w:val="both"/>
        <w:rPr>
          <w:rFonts w:ascii="Arial" w:hAnsi="Arial" w:cs="Arial"/>
          <w:b/>
          <w:sz w:val="24"/>
          <w:szCs w:val="24"/>
        </w:rPr>
      </w:pPr>
      <w:bookmarkStart w:id="45" w:name="_Hlk45977532"/>
      <w:r w:rsidRPr="00915390">
        <w:rPr>
          <w:rFonts w:ascii="Arial" w:hAnsi="Arial" w:cs="Arial"/>
          <w:b/>
          <w:sz w:val="24"/>
          <w:szCs w:val="24"/>
        </w:rPr>
        <w:t>(6) Poskytovatel nesmí požadovat platbu za přítomnost některé z osob podle odstavce 3 písm. e). Stejně tak nesmí poskytovatel podmiňovat umožnění přítomnosti těchto osob platbou za jiné plnění. Tím není dotčena možnost, aby poskytovatel požadoval úhradu nákladů vynaložených v souvislosti s přítomností některé z osob podle odstavce 3 písm. e). Úhrada nákladů podle věty 3 nesmí přesáhnout výši nákladů vynaložených poskytovatelem.</w:t>
      </w:r>
    </w:p>
    <w:bookmarkEnd w:id="45"/>
    <w:p w14:paraId="0186B227" w14:textId="2AA30A96" w:rsidR="00344076" w:rsidRDefault="00344076">
      <w:pPr>
        <w:widowControl w:val="0"/>
        <w:autoSpaceDE w:val="0"/>
        <w:autoSpaceDN w:val="0"/>
        <w:adjustRightInd w:val="0"/>
        <w:spacing w:after="0" w:line="240" w:lineRule="auto"/>
        <w:jc w:val="both"/>
        <w:rPr>
          <w:rFonts w:ascii="Arial" w:hAnsi="Arial" w:cs="Arial"/>
          <w:sz w:val="24"/>
          <w:szCs w:val="24"/>
        </w:rPr>
      </w:pPr>
    </w:p>
    <w:p w14:paraId="4BD9E180" w14:textId="00ACD082" w:rsidR="009D27A4" w:rsidRDefault="009D27A4">
      <w:pPr>
        <w:widowControl w:val="0"/>
        <w:autoSpaceDE w:val="0"/>
        <w:autoSpaceDN w:val="0"/>
        <w:adjustRightInd w:val="0"/>
        <w:spacing w:after="0" w:line="240" w:lineRule="auto"/>
        <w:jc w:val="both"/>
        <w:rPr>
          <w:rFonts w:ascii="Arial" w:hAnsi="Arial" w:cs="Arial"/>
          <w:sz w:val="24"/>
          <w:szCs w:val="24"/>
        </w:rPr>
      </w:pPr>
    </w:p>
    <w:p w14:paraId="00C7B903" w14:textId="09115AE5" w:rsidR="009D27A4" w:rsidRDefault="009D27A4">
      <w:pPr>
        <w:widowControl w:val="0"/>
        <w:autoSpaceDE w:val="0"/>
        <w:autoSpaceDN w:val="0"/>
        <w:adjustRightInd w:val="0"/>
        <w:spacing w:after="0" w:line="240" w:lineRule="auto"/>
        <w:jc w:val="both"/>
        <w:rPr>
          <w:rFonts w:ascii="Arial" w:hAnsi="Arial" w:cs="Arial"/>
          <w:sz w:val="24"/>
          <w:szCs w:val="24"/>
        </w:rPr>
      </w:pPr>
    </w:p>
    <w:p w14:paraId="79D8C802" w14:textId="77777777" w:rsidR="009D27A4" w:rsidRPr="001F1BC0" w:rsidRDefault="009D27A4">
      <w:pPr>
        <w:widowControl w:val="0"/>
        <w:autoSpaceDE w:val="0"/>
        <w:autoSpaceDN w:val="0"/>
        <w:adjustRightInd w:val="0"/>
        <w:spacing w:after="0" w:line="240" w:lineRule="auto"/>
        <w:jc w:val="both"/>
        <w:rPr>
          <w:rFonts w:ascii="Arial" w:hAnsi="Arial" w:cs="Arial"/>
          <w:sz w:val="24"/>
          <w:szCs w:val="24"/>
        </w:rPr>
      </w:pPr>
    </w:p>
    <w:p w14:paraId="276D389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41FE793"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29 </w:t>
      </w:r>
    </w:p>
    <w:p w14:paraId="7703A9A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6290A3E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Volba poskytovatele a zdravotnického zařízení v případě nezletilých pacientů </w:t>
      </w:r>
    </w:p>
    <w:p w14:paraId="61EBCB2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DDC630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umístěných </w:t>
      </w:r>
      <w:bookmarkStart w:id="46" w:name="_Hlk45977722"/>
      <w:r w:rsidRPr="00C06034">
        <w:rPr>
          <w:rFonts w:ascii="Arial" w:hAnsi="Arial" w:cs="Arial"/>
          <w:strike/>
          <w:sz w:val="24"/>
          <w:szCs w:val="24"/>
        </w:rPr>
        <w:t>do dětských domovů pro děti do 3 let věk</w:t>
      </w:r>
      <w:r w:rsidRPr="00A3099A">
        <w:rPr>
          <w:rFonts w:ascii="Arial" w:hAnsi="Arial" w:cs="Arial"/>
          <w:strike/>
          <w:sz w:val="24"/>
          <w:szCs w:val="24"/>
        </w:rPr>
        <w:t>u,</w:t>
      </w:r>
      <w:r w:rsidRPr="001F1BC0">
        <w:rPr>
          <w:rFonts w:ascii="Arial" w:hAnsi="Arial" w:cs="Arial"/>
          <w:sz w:val="24"/>
          <w:szCs w:val="24"/>
        </w:rPr>
        <w:t xml:space="preserve"> </w:t>
      </w:r>
      <w:bookmarkEnd w:id="46"/>
      <w:r w:rsidRPr="001F1BC0">
        <w:rPr>
          <w:rFonts w:ascii="Arial" w:hAnsi="Arial" w:cs="Arial"/>
          <w:sz w:val="24"/>
          <w:szCs w:val="24"/>
        </w:rPr>
        <w:t xml:space="preserve">do školských zařízení pro výkon ústavní nebo ochranné výchovy, do zařízení sociálních služeb poskytujících pobytové služby, byla-li soudem nařízena ústavní nebo uložena ochranná výchova, nebo dětí svěřených do péče zařízení pro děti vyžadující okamžitou pomoc na základě rozhodnutí soudu náleží statutárnímu orgánu tohoto zařízení, </w:t>
      </w:r>
    </w:p>
    <w:p w14:paraId="7AD05D5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69A6D6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svěřených do pěstounské péče nebo do výchovy jiných osob náleží pěstounovi nebo jiné osobě, do jejíž péče byl pacient na základě rozhodnutí soudu nebo jiného orgánu svěřen (dále jen „pěstoun nebo jiná pečující osoba“). </w:t>
      </w:r>
    </w:p>
    <w:p w14:paraId="0D63363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223F89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Možnost volby poskytovatele a zdravotnického zařízení se nevztahuje na </w:t>
      </w:r>
    </w:p>
    <w:p w14:paraId="290437B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1DAE55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zdravotnickou záchrannou službu a poskytovatele, ke kterému poskytovatel zdravotnické záchranné služby pacienta převáží, </w:t>
      </w:r>
    </w:p>
    <w:p w14:paraId="659CFD5D" w14:textId="77777777" w:rsidR="00CE7AFF" w:rsidRPr="001F1BC0" w:rsidRDefault="00CE7AFF" w:rsidP="001B1A92">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b) pracovnělékařské služby, </w:t>
      </w:r>
    </w:p>
    <w:p w14:paraId="52B0D2E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4985E0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nařízenou izolaci, karanténu nebo ochranné léčení, </w:t>
      </w:r>
    </w:p>
    <w:p w14:paraId="445D336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688C01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osoby umístěné v policejních celách zřízených u útvarů Policie České republiky; tyto osoby si mohou na své vlastní náklady přizvat k poskytnutí zdravotních služeb zvoleného zdravotnického pracovníka, </w:t>
      </w:r>
    </w:p>
    <w:p w14:paraId="073F1B5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B0977C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osoby ve výkonu vazby, trestu odnětí svobody, zabezpečovací detence, v zařízení pro zajištění cizinců nebo v přijímacím středisku, </w:t>
      </w:r>
    </w:p>
    <w:p w14:paraId="5545FC7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8F2566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f) osoby, jejichž zdravotní stav je posuzován pro účely poskytování služeb v oblasti zaměstnanosti</w:t>
      </w:r>
      <w:r w:rsidRPr="001F1BC0">
        <w:rPr>
          <w:rFonts w:ascii="Arial" w:hAnsi="Arial" w:cs="Arial"/>
          <w:sz w:val="24"/>
          <w:szCs w:val="24"/>
          <w:vertAlign w:val="superscript"/>
        </w:rPr>
        <w:t>19)</w:t>
      </w:r>
      <w:r w:rsidRPr="001F1BC0">
        <w:rPr>
          <w:rFonts w:ascii="Arial" w:hAnsi="Arial" w:cs="Arial"/>
          <w:sz w:val="24"/>
          <w:szCs w:val="24"/>
        </w:rPr>
        <w:t xml:space="preserve"> a pro účely sociálního zabezpečení</w:t>
      </w:r>
      <w:r w:rsidRPr="001F1BC0">
        <w:rPr>
          <w:rFonts w:ascii="Arial" w:hAnsi="Arial" w:cs="Arial"/>
          <w:sz w:val="24"/>
          <w:szCs w:val="24"/>
          <w:vertAlign w:val="superscript"/>
        </w:rPr>
        <w:t>20)</w:t>
      </w:r>
      <w:r w:rsidRPr="001F1BC0">
        <w:rPr>
          <w:rFonts w:ascii="Arial" w:hAnsi="Arial" w:cs="Arial"/>
          <w:sz w:val="24"/>
          <w:szCs w:val="24"/>
        </w:rPr>
        <w:t xml:space="preserve">, </w:t>
      </w:r>
    </w:p>
    <w:p w14:paraId="03E8FDE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C61CDD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g) vojáky v činné službě a vojáky v záloze zařazené v aktivní záloze za podmínek stanovených </w:t>
      </w:r>
      <w:hyperlink r:id="rId115" w:history="1">
        <w:r w:rsidRPr="00344076">
          <w:rPr>
            <w:rFonts w:ascii="Arial" w:hAnsi="Arial" w:cs="Arial"/>
            <w:sz w:val="24"/>
            <w:szCs w:val="24"/>
          </w:rPr>
          <w:t>zákonem o vojácích z povolání</w:t>
        </w:r>
      </w:hyperlink>
      <w:r w:rsidRPr="00344076">
        <w:rPr>
          <w:rFonts w:ascii="Arial" w:hAnsi="Arial" w:cs="Arial"/>
          <w:sz w:val="24"/>
          <w:szCs w:val="24"/>
        </w:rPr>
        <w:t>,</w:t>
      </w:r>
      <w:r w:rsidRPr="001F1BC0">
        <w:rPr>
          <w:rFonts w:ascii="Arial" w:hAnsi="Arial" w:cs="Arial"/>
          <w:sz w:val="24"/>
          <w:szCs w:val="24"/>
        </w:rPr>
        <w:t xml:space="preserve"> </w:t>
      </w:r>
    </w:p>
    <w:p w14:paraId="6F2307D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DF1000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h) případy, kdy jiný právní předpis stanoví posuzujícího poskytovatele, nebo jde-li o určení poskytovatele osobou k tomu oprávněnou na základě jiného právního předpisu, </w:t>
      </w:r>
    </w:p>
    <w:p w14:paraId="1199D6B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5CE243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i) záchytnou službu. </w:t>
      </w:r>
    </w:p>
    <w:p w14:paraId="604FF24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60E4C48"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30 </w:t>
      </w:r>
    </w:p>
    <w:p w14:paraId="1D9152B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6B1F8B0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Pacient se smyslovým postižením nebo s těžkými komunikačními problémy zapříčiněnými zdravotními důvody má při komunikaci související s poskytováním zdravotních služeb právo dorozumívat se způsobem pro něj srozumitelným a dorozumívacími prostředky, které si sám zvolí, včetně způsobů založených na tlumočení druhou osobou. V případě osob ve výkonu vazby, trestu odnětí svobody nebo zabezpečovací detence ustanoví tlumočníka Vězeňská služba. </w:t>
      </w:r>
    </w:p>
    <w:p w14:paraId="342657A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867C956" w14:textId="55271A87" w:rsidR="00CE7AFF" w:rsidRPr="000C781F" w:rsidRDefault="00CE7AFF" w:rsidP="002B4775">
      <w:pPr>
        <w:pStyle w:val="l5"/>
        <w:spacing w:before="0" w:beforeAutospacing="0" w:after="0" w:afterAutospacing="0"/>
        <w:jc w:val="both"/>
        <w:rPr>
          <w:rFonts w:ascii="Arial" w:hAnsi="Arial" w:cs="Arial"/>
          <w:b/>
          <w:color w:val="FF0000"/>
        </w:rPr>
      </w:pPr>
      <w:r w:rsidRPr="001F1BC0">
        <w:rPr>
          <w:rFonts w:ascii="Arial" w:hAnsi="Arial" w:cs="Arial"/>
        </w:rPr>
        <w:tab/>
      </w:r>
      <w:r w:rsidR="00CF0630" w:rsidRPr="00361E1C">
        <w:rPr>
          <w:rStyle w:val="PromnnHTML"/>
          <w:rFonts w:ascii="Arial" w:hAnsi="Arial" w:cs="Arial"/>
          <w:bCs/>
          <w:i w:val="0"/>
          <w:iCs/>
        </w:rPr>
        <w:t>(2)</w:t>
      </w:r>
      <w:r w:rsidR="00CF0630" w:rsidRPr="009B1C2D">
        <w:rPr>
          <w:rFonts w:ascii="Arial" w:hAnsi="Arial" w:cs="Arial"/>
        </w:rPr>
        <w:t> </w:t>
      </w:r>
      <w:r w:rsidR="00CF0630" w:rsidRPr="00CF0630">
        <w:rPr>
          <w:rFonts w:ascii="Arial" w:hAnsi="Arial" w:cs="Arial"/>
        </w:rPr>
        <w:t>Odstavec 1</w:t>
      </w:r>
      <w:r w:rsidR="00CF0630" w:rsidRPr="009F733D">
        <w:rPr>
          <w:rFonts w:ascii="Arial" w:hAnsi="Arial" w:cs="Arial"/>
        </w:rPr>
        <w:t> věta druhá se použije obdobně, jde-li o tlumočení z cizího jazyka, s výjimkou slovenštiny</w:t>
      </w:r>
      <w:r w:rsidR="00CF0630" w:rsidRPr="000C781F">
        <w:rPr>
          <w:rFonts w:ascii="Arial" w:hAnsi="Arial" w:cs="Arial"/>
          <w:b/>
          <w:bCs/>
        </w:rPr>
        <w:t xml:space="preserve">. </w:t>
      </w:r>
      <w:bookmarkStart w:id="47" w:name="_Hlk45977986"/>
      <w:r w:rsidR="002B4775" w:rsidRPr="000C781F">
        <w:rPr>
          <w:rFonts w:ascii="Arial" w:hAnsi="Arial" w:cs="Arial"/>
          <w:b/>
          <w:bCs/>
        </w:rPr>
        <w:t xml:space="preserve"> </w:t>
      </w:r>
      <w:bookmarkEnd w:id="47"/>
      <w:r w:rsidR="000C781F" w:rsidRPr="000C781F">
        <w:rPr>
          <w:rFonts w:ascii="Arial" w:hAnsi="Arial" w:cs="Arial"/>
          <w:b/>
          <w:bCs/>
        </w:rPr>
        <w:t>Poskytovatel může po pacientovi, který není osobou uvedenou v odstavci 1 vět</w:t>
      </w:r>
      <w:r w:rsidR="001E42FD">
        <w:rPr>
          <w:rFonts w:ascii="Arial" w:hAnsi="Arial" w:cs="Arial"/>
          <w:b/>
          <w:bCs/>
        </w:rPr>
        <w:t>ě</w:t>
      </w:r>
      <w:r w:rsidR="000C781F" w:rsidRPr="000C781F">
        <w:rPr>
          <w:rFonts w:ascii="Arial" w:hAnsi="Arial" w:cs="Arial"/>
          <w:b/>
          <w:bCs/>
        </w:rPr>
        <w:t xml:space="preserve"> druhé a kterému zajistí tlumočení z cizího jazyka, s výjimkou slovenštiny, požadovat úhradu nákladů vynaložených na toto tlumočení. V takovém případě pacient náklady na tlumočení z cizího jazyka uhradí. Úhrada těchto nákladů nesmí přesáhnout náklady vynaložené na tlumočení.</w:t>
      </w:r>
    </w:p>
    <w:p w14:paraId="60A3A60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12661AC" w14:textId="77777777" w:rsidR="00CE7AFF"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(3) Pacient se smyslovým nebo tělesným postižením, který využívá psa se speciálním výcvikem, má právo s ohledem na svůj aktuální zdravotní stav na doprovod a přítomnost psa u sebe ve zdravotnickém zařízení, a to způsobem stanoveným vnitřním řádem tak, aby nebyla porušována práva ostatních pacientů, nestanoví-li jiný právní předpis jinak; to neplatí, jde-li o osoby ve výkonu vazby, trestu odnětí svobody nebo zabezpečovací detence. Psem se speciálním výcvikem se pro potřeby věty první rozumí vodicí pes nebo asistenční pes. </w:t>
      </w:r>
    </w:p>
    <w:p w14:paraId="387DBD41" w14:textId="729AB8FA" w:rsidR="00DB407A" w:rsidRDefault="00DB407A">
      <w:pPr>
        <w:widowControl w:val="0"/>
        <w:autoSpaceDE w:val="0"/>
        <w:autoSpaceDN w:val="0"/>
        <w:adjustRightInd w:val="0"/>
        <w:spacing w:after="0" w:line="240" w:lineRule="auto"/>
        <w:jc w:val="both"/>
        <w:rPr>
          <w:rFonts w:ascii="Arial" w:hAnsi="Arial" w:cs="Arial"/>
          <w:sz w:val="24"/>
          <w:szCs w:val="24"/>
        </w:rPr>
      </w:pPr>
    </w:p>
    <w:p w14:paraId="34B7455C" w14:textId="77777777" w:rsidR="00745331" w:rsidRPr="001F1BC0" w:rsidRDefault="00745331">
      <w:pPr>
        <w:widowControl w:val="0"/>
        <w:autoSpaceDE w:val="0"/>
        <w:autoSpaceDN w:val="0"/>
        <w:adjustRightInd w:val="0"/>
        <w:spacing w:after="0" w:line="240" w:lineRule="auto"/>
        <w:jc w:val="both"/>
        <w:rPr>
          <w:rFonts w:ascii="Arial" w:hAnsi="Arial" w:cs="Arial"/>
          <w:sz w:val="24"/>
          <w:szCs w:val="24"/>
        </w:rPr>
      </w:pPr>
    </w:p>
    <w:p w14:paraId="4AD2422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F419C4C" w14:textId="77777777" w:rsidR="00CE7AFF" w:rsidRPr="00745331" w:rsidRDefault="00CE7AFF">
      <w:pPr>
        <w:widowControl w:val="0"/>
        <w:autoSpaceDE w:val="0"/>
        <w:autoSpaceDN w:val="0"/>
        <w:adjustRightInd w:val="0"/>
        <w:spacing w:after="0" w:line="240" w:lineRule="auto"/>
        <w:jc w:val="center"/>
        <w:rPr>
          <w:rFonts w:ascii="Arial" w:hAnsi="Arial" w:cs="Arial"/>
          <w:b/>
          <w:bCs/>
          <w:sz w:val="24"/>
          <w:szCs w:val="24"/>
        </w:rPr>
      </w:pPr>
      <w:r w:rsidRPr="00745331">
        <w:rPr>
          <w:rFonts w:ascii="Arial" w:hAnsi="Arial" w:cs="Arial"/>
          <w:b/>
          <w:bCs/>
          <w:sz w:val="24"/>
          <w:szCs w:val="24"/>
        </w:rPr>
        <w:t xml:space="preserve">Informace o zdravotním stavu pacienta a o navržených zdravotních službách </w:t>
      </w:r>
    </w:p>
    <w:p w14:paraId="13161BA7" w14:textId="77777777" w:rsidR="00CE7AFF" w:rsidRPr="001F1BC0" w:rsidRDefault="00CE7AFF">
      <w:pPr>
        <w:widowControl w:val="0"/>
        <w:autoSpaceDE w:val="0"/>
        <w:autoSpaceDN w:val="0"/>
        <w:adjustRightInd w:val="0"/>
        <w:spacing w:after="0" w:line="240" w:lineRule="auto"/>
        <w:rPr>
          <w:rFonts w:ascii="Arial" w:hAnsi="Arial" w:cs="Arial"/>
          <w:b/>
          <w:bCs/>
          <w:sz w:val="24"/>
          <w:szCs w:val="24"/>
        </w:rPr>
      </w:pPr>
    </w:p>
    <w:p w14:paraId="522F9BE0"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31 </w:t>
      </w:r>
    </w:p>
    <w:p w14:paraId="077BC1C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31C5F497" w14:textId="77777777" w:rsidR="00DB407A" w:rsidRDefault="00CE7AFF" w:rsidP="00DB407A">
      <w:pPr>
        <w:widowControl w:val="0"/>
        <w:autoSpaceDE w:val="0"/>
        <w:autoSpaceDN w:val="0"/>
        <w:adjustRightInd w:val="0"/>
        <w:spacing w:after="0" w:line="240" w:lineRule="auto"/>
        <w:ind w:firstLine="600"/>
        <w:jc w:val="both"/>
        <w:rPr>
          <w:rFonts w:ascii="Arial" w:hAnsi="Arial" w:cs="Arial"/>
          <w:color w:val="000000"/>
          <w:sz w:val="24"/>
          <w:szCs w:val="24"/>
        </w:rPr>
      </w:pPr>
      <w:r w:rsidRPr="001F1BC0">
        <w:rPr>
          <w:rFonts w:ascii="Arial" w:hAnsi="Arial" w:cs="Arial"/>
          <w:sz w:val="24"/>
          <w:szCs w:val="24"/>
        </w:rPr>
        <w:tab/>
      </w:r>
      <w:r w:rsidR="00DB407A" w:rsidRPr="00BE2C41">
        <w:rPr>
          <w:rFonts w:ascii="Arial" w:hAnsi="Arial" w:cs="Arial"/>
          <w:color w:val="000000"/>
          <w:sz w:val="24"/>
          <w:szCs w:val="24"/>
        </w:rPr>
        <w:t>(1) Poskytovatel je povinen</w:t>
      </w:r>
    </w:p>
    <w:p w14:paraId="12452404" w14:textId="77777777" w:rsidR="00DB407A" w:rsidRPr="00BE2C41" w:rsidRDefault="00DB407A" w:rsidP="00DB407A">
      <w:pPr>
        <w:widowControl w:val="0"/>
        <w:autoSpaceDE w:val="0"/>
        <w:autoSpaceDN w:val="0"/>
        <w:adjustRightInd w:val="0"/>
        <w:spacing w:after="0" w:line="240" w:lineRule="auto"/>
        <w:ind w:firstLine="600"/>
        <w:jc w:val="both"/>
        <w:rPr>
          <w:rFonts w:ascii="Arial" w:hAnsi="Arial" w:cs="Arial"/>
          <w:color w:val="000000"/>
          <w:sz w:val="24"/>
          <w:szCs w:val="24"/>
        </w:rPr>
      </w:pPr>
    </w:p>
    <w:p w14:paraId="656E719C" w14:textId="1A95AAB1" w:rsidR="000C781F" w:rsidRPr="00BE2C41" w:rsidRDefault="00DB407A" w:rsidP="000C781F">
      <w:pPr>
        <w:widowControl w:val="0"/>
        <w:autoSpaceDE w:val="0"/>
        <w:autoSpaceDN w:val="0"/>
        <w:adjustRightInd w:val="0"/>
        <w:spacing w:after="0" w:line="240" w:lineRule="auto"/>
        <w:ind w:left="400"/>
        <w:jc w:val="both"/>
        <w:rPr>
          <w:rFonts w:ascii="Arial" w:hAnsi="Arial" w:cs="Arial"/>
          <w:b/>
          <w:color w:val="000000"/>
          <w:sz w:val="24"/>
          <w:szCs w:val="24"/>
        </w:rPr>
      </w:pPr>
      <w:r w:rsidRPr="00BE2C41">
        <w:rPr>
          <w:rFonts w:ascii="Arial" w:hAnsi="Arial" w:cs="Arial"/>
          <w:color w:val="000000"/>
          <w:sz w:val="24"/>
          <w:szCs w:val="24"/>
        </w:rPr>
        <w:t xml:space="preserve">a) </w:t>
      </w:r>
      <w:r w:rsidRPr="00BE2C41">
        <w:rPr>
          <w:rFonts w:ascii="Arial" w:hAnsi="Arial" w:cs="Arial"/>
          <w:strike/>
          <w:color w:val="000000"/>
          <w:sz w:val="24"/>
          <w:szCs w:val="24"/>
        </w:rPr>
        <w:t>zajistit, aby byl pacient srozumitelným způsobem v dostatečném rozsahu informován o svém zdravotním stavu a</w:t>
      </w:r>
      <w:r w:rsidRPr="00BE2C41">
        <w:rPr>
          <w:rFonts w:ascii="Arial" w:hAnsi="Arial" w:cs="Arial"/>
          <w:b/>
          <w:strike/>
          <w:color w:val="000000"/>
          <w:sz w:val="24"/>
          <w:szCs w:val="24"/>
        </w:rPr>
        <w:t xml:space="preserve"> </w:t>
      </w:r>
      <w:r w:rsidRPr="00BE2C41">
        <w:rPr>
          <w:rFonts w:ascii="Arial" w:hAnsi="Arial" w:cs="Arial"/>
          <w:strike/>
          <w:color w:val="000000"/>
          <w:sz w:val="24"/>
          <w:szCs w:val="24"/>
        </w:rPr>
        <w:t>o navrženém individuálním léčebném postupu a všech jeho změnách (dále jen "informace o zdravotním stavu"),</w:t>
      </w:r>
      <w:r w:rsidR="000C781F" w:rsidRPr="000C781F">
        <w:rPr>
          <w:rFonts w:ascii="Arial" w:hAnsi="Arial" w:cs="Arial"/>
          <w:b/>
          <w:color w:val="000000"/>
          <w:sz w:val="24"/>
          <w:szCs w:val="24"/>
        </w:rPr>
        <w:t xml:space="preserve"> </w:t>
      </w:r>
      <w:r w:rsidR="000C781F" w:rsidRPr="00BE2C41">
        <w:rPr>
          <w:rFonts w:ascii="Arial" w:hAnsi="Arial" w:cs="Arial"/>
          <w:b/>
          <w:color w:val="000000"/>
          <w:sz w:val="24"/>
          <w:szCs w:val="24"/>
        </w:rPr>
        <w:t xml:space="preserve">zajistit, aby byl pacient srozumitelným způsobem v dostatečném rozsahu informován </w:t>
      </w:r>
    </w:p>
    <w:p w14:paraId="59096B8D" w14:textId="77777777" w:rsidR="000C781F" w:rsidRPr="00BE2C41" w:rsidRDefault="000C781F" w:rsidP="000C781F">
      <w:pPr>
        <w:widowControl w:val="0"/>
        <w:autoSpaceDE w:val="0"/>
        <w:autoSpaceDN w:val="0"/>
        <w:adjustRightInd w:val="0"/>
        <w:spacing w:after="0" w:line="240" w:lineRule="auto"/>
        <w:ind w:left="800" w:hanging="400"/>
        <w:jc w:val="both"/>
        <w:rPr>
          <w:rFonts w:ascii="Arial" w:hAnsi="Arial" w:cs="Arial"/>
          <w:b/>
          <w:color w:val="000000"/>
          <w:sz w:val="24"/>
          <w:szCs w:val="24"/>
        </w:rPr>
      </w:pPr>
      <w:r w:rsidRPr="00BE2C41">
        <w:rPr>
          <w:rFonts w:ascii="Arial" w:hAnsi="Arial" w:cs="Arial"/>
          <w:b/>
          <w:color w:val="000000"/>
          <w:sz w:val="24"/>
          <w:szCs w:val="24"/>
        </w:rPr>
        <w:t xml:space="preserve">1. o svém zdravotním stavu a </w:t>
      </w:r>
    </w:p>
    <w:p w14:paraId="596FE00E" w14:textId="77777777" w:rsidR="000C781F" w:rsidRPr="00BE2C41" w:rsidRDefault="000C781F" w:rsidP="000C781F">
      <w:pPr>
        <w:widowControl w:val="0"/>
        <w:autoSpaceDE w:val="0"/>
        <w:autoSpaceDN w:val="0"/>
        <w:adjustRightInd w:val="0"/>
        <w:spacing w:after="0" w:line="240" w:lineRule="auto"/>
        <w:ind w:left="800" w:hanging="400"/>
        <w:jc w:val="both"/>
        <w:rPr>
          <w:rFonts w:ascii="Arial" w:hAnsi="Arial" w:cs="Arial"/>
          <w:b/>
          <w:color w:val="000000"/>
          <w:sz w:val="24"/>
          <w:szCs w:val="24"/>
        </w:rPr>
      </w:pPr>
      <w:r w:rsidRPr="00BE2C41">
        <w:rPr>
          <w:rFonts w:ascii="Arial" w:hAnsi="Arial" w:cs="Arial"/>
          <w:b/>
          <w:color w:val="000000"/>
          <w:sz w:val="24"/>
          <w:szCs w:val="24"/>
        </w:rPr>
        <w:t xml:space="preserve">2. o navrženém individuálním léčebném postupu a všech jeho změnách, a </w:t>
      </w:r>
    </w:p>
    <w:p w14:paraId="01837B28" w14:textId="33F35F24" w:rsidR="00DB407A" w:rsidRPr="00BE2C41" w:rsidRDefault="00DB407A" w:rsidP="00DB407A">
      <w:pPr>
        <w:widowControl w:val="0"/>
        <w:autoSpaceDE w:val="0"/>
        <w:autoSpaceDN w:val="0"/>
        <w:adjustRightInd w:val="0"/>
        <w:spacing w:after="0" w:line="240" w:lineRule="auto"/>
        <w:ind w:left="400" w:hanging="400"/>
        <w:jc w:val="both"/>
        <w:rPr>
          <w:rFonts w:ascii="Arial" w:hAnsi="Arial" w:cs="Arial"/>
          <w:color w:val="000000"/>
          <w:sz w:val="24"/>
          <w:szCs w:val="24"/>
        </w:rPr>
      </w:pPr>
    </w:p>
    <w:p w14:paraId="29F600E1" w14:textId="0AF5C170" w:rsidR="00DB407A" w:rsidRPr="00BE2C41" w:rsidRDefault="00DB407A" w:rsidP="00DB407A">
      <w:pPr>
        <w:widowControl w:val="0"/>
        <w:autoSpaceDE w:val="0"/>
        <w:autoSpaceDN w:val="0"/>
        <w:adjustRightInd w:val="0"/>
        <w:spacing w:after="0" w:line="240" w:lineRule="auto"/>
        <w:ind w:left="400" w:hanging="400"/>
        <w:jc w:val="both"/>
        <w:rPr>
          <w:rFonts w:ascii="Arial" w:hAnsi="Arial" w:cs="Arial"/>
          <w:color w:val="000000"/>
          <w:sz w:val="24"/>
          <w:szCs w:val="24"/>
        </w:rPr>
      </w:pPr>
      <w:r w:rsidRPr="00BE2C41">
        <w:rPr>
          <w:rFonts w:ascii="Arial" w:hAnsi="Arial" w:cs="Arial"/>
          <w:color w:val="000000"/>
          <w:sz w:val="24"/>
          <w:szCs w:val="24"/>
        </w:rPr>
        <w:t>b) umožnit pacientovi nebo osobě určené pacientem klást doplňující otázky vztahující se k jeho zdravotnímu stavu a navrhovaným zdravotním službám, které musí být srozumitelně zodpovězeny</w:t>
      </w:r>
      <w:r w:rsidR="001E42FD" w:rsidRPr="00B32AD1">
        <w:rPr>
          <w:rFonts w:ascii="Arial" w:hAnsi="Arial" w:cs="Arial"/>
          <w:strike/>
          <w:color w:val="000000"/>
          <w:sz w:val="24"/>
          <w:szCs w:val="24"/>
        </w:rPr>
        <w:t>.</w:t>
      </w:r>
      <w:r w:rsidRPr="00B32AD1">
        <w:rPr>
          <w:rFonts w:ascii="Arial" w:hAnsi="Arial" w:cs="Arial"/>
          <w:b/>
          <w:color w:val="000000"/>
          <w:sz w:val="24"/>
          <w:szCs w:val="24"/>
        </w:rPr>
        <w:t>,</w:t>
      </w:r>
    </w:p>
    <w:p w14:paraId="5D8C77BA" w14:textId="77777777" w:rsidR="00DB407A" w:rsidRPr="00BE2C41" w:rsidRDefault="00DB407A" w:rsidP="00DB407A">
      <w:pPr>
        <w:widowControl w:val="0"/>
        <w:autoSpaceDE w:val="0"/>
        <w:autoSpaceDN w:val="0"/>
        <w:adjustRightInd w:val="0"/>
        <w:spacing w:after="0" w:line="240" w:lineRule="auto"/>
        <w:ind w:left="400" w:hanging="400"/>
        <w:jc w:val="both"/>
        <w:rPr>
          <w:rFonts w:ascii="Arial" w:hAnsi="Arial" w:cs="Arial"/>
          <w:b/>
          <w:color w:val="000000"/>
          <w:sz w:val="24"/>
          <w:szCs w:val="24"/>
        </w:rPr>
      </w:pPr>
      <w:r w:rsidRPr="00BE2C41">
        <w:rPr>
          <w:rFonts w:ascii="Arial" w:hAnsi="Arial" w:cs="Arial"/>
          <w:b/>
          <w:color w:val="000000"/>
          <w:sz w:val="24"/>
          <w:szCs w:val="24"/>
        </w:rPr>
        <w:t>(dále jen "informace o zdravotním stavu")</w:t>
      </w:r>
      <w:r w:rsidR="00514D5A" w:rsidRPr="00B32AD1">
        <w:rPr>
          <w:rFonts w:ascii="Arial" w:hAnsi="Arial" w:cs="Arial"/>
          <w:b/>
          <w:color w:val="000000"/>
          <w:sz w:val="24"/>
          <w:szCs w:val="24"/>
        </w:rPr>
        <w:t>.</w:t>
      </w:r>
    </w:p>
    <w:p w14:paraId="70D9F90D" w14:textId="77777777" w:rsidR="00DB407A" w:rsidRPr="00BE2C41" w:rsidRDefault="00DB407A" w:rsidP="00DB407A">
      <w:pPr>
        <w:widowControl w:val="0"/>
        <w:autoSpaceDE w:val="0"/>
        <w:autoSpaceDN w:val="0"/>
        <w:adjustRightInd w:val="0"/>
        <w:spacing w:after="0" w:line="240" w:lineRule="auto"/>
        <w:ind w:left="400" w:hanging="400"/>
        <w:jc w:val="both"/>
        <w:rPr>
          <w:rFonts w:ascii="Arial" w:hAnsi="Arial" w:cs="Arial"/>
          <w:color w:val="000000"/>
          <w:sz w:val="24"/>
          <w:szCs w:val="24"/>
        </w:rPr>
      </w:pPr>
    </w:p>
    <w:p w14:paraId="753469CC" w14:textId="77777777" w:rsidR="00DB407A" w:rsidRPr="00BE2C41" w:rsidRDefault="00DB407A" w:rsidP="00DB407A">
      <w:pPr>
        <w:widowControl w:val="0"/>
        <w:autoSpaceDE w:val="0"/>
        <w:autoSpaceDN w:val="0"/>
        <w:adjustRightInd w:val="0"/>
        <w:spacing w:after="0" w:line="240" w:lineRule="auto"/>
        <w:jc w:val="both"/>
        <w:rPr>
          <w:rFonts w:ascii="Arial" w:hAnsi="Arial" w:cs="Arial"/>
          <w:color w:val="000000"/>
          <w:sz w:val="24"/>
          <w:szCs w:val="24"/>
        </w:rPr>
      </w:pPr>
    </w:p>
    <w:p w14:paraId="76CB9D89" w14:textId="77777777" w:rsidR="00DB407A" w:rsidRPr="00BE2C41" w:rsidRDefault="00DB407A" w:rsidP="00DB407A">
      <w:pPr>
        <w:jc w:val="both"/>
        <w:rPr>
          <w:rFonts w:ascii="Arial" w:hAnsi="Arial" w:cs="Arial"/>
          <w:strike/>
          <w:color w:val="000000"/>
          <w:sz w:val="24"/>
          <w:szCs w:val="24"/>
        </w:rPr>
      </w:pPr>
      <w:r w:rsidRPr="00BE2C41">
        <w:rPr>
          <w:rFonts w:ascii="Arial" w:hAnsi="Arial" w:cs="Arial"/>
          <w:color w:val="000000"/>
          <w:sz w:val="24"/>
          <w:szCs w:val="24"/>
        </w:rPr>
        <w:t xml:space="preserve">(2) </w:t>
      </w:r>
      <w:r w:rsidRPr="00BE2C41">
        <w:rPr>
          <w:rFonts w:ascii="Arial" w:hAnsi="Arial" w:cs="Arial"/>
          <w:strike/>
          <w:color w:val="000000"/>
          <w:sz w:val="24"/>
          <w:szCs w:val="24"/>
        </w:rPr>
        <w:t xml:space="preserve">Informace o zdravotním stavu podle odstavce 1 obsahuje údaje o </w:t>
      </w:r>
    </w:p>
    <w:p w14:paraId="7C67764B" w14:textId="77777777" w:rsidR="00DB407A" w:rsidRPr="00BE2C41" w:rsidRDefault="00DB407A" w:rsidP="00DB407A">
      <w:pPr>
        <w:widowControl w:val="0"/>
        <w:autoSpaceDE w:val="0"/>
        <w:autoSpaceDN w:val="0"/>
        <w:adjustRightInd w:val="0"/>
        <w:spacing w:after="0" w:line="240" w:lineRule="auto"/>
        <w:ind w:left="400" w:hanging="400"/>
        <w:jc w:val="both"/>
        <w:rPr>
          <w:rFonts w:ascii="Arial" w:hAnsi="Arial" w:cs="Arial"/>
          <w:strike/>
          <w:color w:val="000000"/>
          <w:sz w:val="24"/>
          <w:szCs w:val="24"/>
        </w:rPr>
      </w:pPr>
      <w:r w:rsidRPr="00BE2C41">
        <w:rPr>
          <w:rFonts w:ascii="Arial" w:hAnsi="Arial" w:cs="Arial"/>
          <w:strike/>
          <w:color w:val="000000"/>
          <w:sz w:val="24"/>
          <w:szCs w:val="24"/>
        </w:rPr>
        <w:t>a) příčině a původu nemoci, jsou-li známy, jejím stadiu a předpokládaném vývoji,</w:t>
      </w:r>
    </w:p>
    <w:p w14:paraId="2832203F" w14:textId="77777777" w:rsidR="00DB407A" w:rsidRPr="00BE2C41" w:rsidRDefault="00DB407A" w:rsidP="00DB407A">
      <w:pPr>
        <w:widowControl w:val="0"/>
        <w:autoSpaceDE w:val="0"/>
        <w:autoSpaceDN w:val="0"/>
        <w:adjustRightInd w:val="0"/>
        <w:spacing w:after="0" w:line="240" w:lineRule="auto"/>
        <w:ind w:left="400" w:hanging="400"/>
        <w:jc w:val="both"/>
        <w:rPr>
          <w:rFonts w:ascii="Arial" w:hAnsi="Arial" w:cs="Arial"/>
          <w:strike/>
          <w:color w:val="000000"/>
          <w:sz w:val="24"/>
          <w:szCs w:val="24"/>
        </w:rPr>
      </w:pPr>
      <w:r w:rsidRPr="00BE2C41">
        <w:rPr>
          <w:rFonts w:ascii="Arial" w:hAnsi="Arial" w:cs="Arial"/>
          <w:strike/>
          <w:color w:val="000000"/>
          <w:sz w:val="24"/>
          <w:szCs w:val="24"/>
        </w:rPr>
        <w:t>b) účelu, povaze, předpokládaném přínosu, možných důsledcích a rizicích navrhovaných zdravotních služeb, včetně jednotlivých zdravotních výkonů,</w:t>
      </w:r>
    </w:p>
    <w:p w14:paraId="260BD440" w14:textId="77777777" w:rsidR="00DB407A" w:rsidRPr="00BE2C41" w:rsidRDefault="00DB407A" w:rsidP="00DB407A">
      <w:pPr>
        <w:widowControl w:val="0"/>
        <w:autoSpaceDE w:val="0"/>
        <w:autoSpaceDN w:val="0"/>
        <w:adjustRightInd w:val="0"/>
        <w:spacing w:after="0" w:line="240" w:lineRule="auto"/>
        <w:ind w:left="400" w:hanging="400"/>
        <w:jc w:val="both"/>
        <w:rPr>
          <w:rFonts w:ascii="Arial" w:hAnsi="Arial" w:cs="Arial"/>
          <w:strike/>
          <w:color w:val="000000"/>
          <w:sz w:val="24"/>
          <w:szCs w:val="24"/>
        </w:rPr>
      </w:pPr>
      <w:r w:rsidRPr="00BE2C41">
        <w:rPr>
          <w:rFonts w:ascii="Arial" w:hAnsi="Arial" w:cs="Arial"/>
          <w:strike/>
          <w:color w:val="000000"/>
          <w:sz w:val="24"/>
          <w:szCs w:val="24"/>
        </w:rPr>
        <w:t>c) jiných možnostech poskytnutí zdravotních služeb, jejich vhodnosti, přínosech a rizicích pro pacienta,</w:t>
      </w:r>
    </w:p>
    <w:p w14:paraId="2EDA5A0B" w14:textId="77777777" w:rsidR="00DB407A" w:rsidRPr="00BE2C41" w:rsidRDefault="00DB407A" w:rsidP="00DB407A">
      <w:pPr>
        <w:widowControl w:val="0"/>
        <w:autoSpaceDE w:val="0"/>
        <w:autoSpaceDN w:val="0"/>
        <w:adjustRightInd w:val="0"/>
        <w:spacing w:after="0" w:line="240" w:lineRule="auto"/>
        <w:ind w:left="400" w:hanging="400"/>
        <w:jc w:val="both"/>
        <w:rPr>
          <w:rFonts w:ascii="Arial" w:hAnsi="Arial" w:cs="Arial"/>
          <w:strike/>
          <w:color w:val="000000"/>
          <w:sz w:val="24"/>
          <w:szCs w:val="24"/>
        </w:rPr>
      </w:pPr>
      <w:r w:rsidRPr="00BE2C41">
        <w:rPr>
          <w:rFonts w:ascii="Arial" w:hAnsi="Arial" w:cs="Arial"/>
          <w:strike/>
          <w:color w:val="000000"/>
          <w:sz w:val="24"/>
          <w:szCs w:val="24"/>
        </w:rPr>
        <w:t>d) další potřebné léčbě,</w:t>
      </w:r>
    </w:p>
    <w:p w14:paraId="09BD13B8" w14:textId="77777777" w:rsidR="00DB407A" w:rsidRPr="00BE2C41" w:rsidRDefault="00DB407A" w:rsidP="00DB407A">
      <w:pPr>
        <w:widowControl w:val="0"/>
        <w:autoSpaceDE w:val="0"/>
        <w:autoSpaceDN w:val="0"/>
        <w:adjustRightInd w:val="0"/>
        <w:spacing w:after="0" w:line="240" w:lineRule="auto"/>
        <w:ind w:left="400" w:hanging="400"/>
        <w:jc w:val="both"/>
        <w:rPr>
          <w:rFonts w:ascii="Arial" w:hAnsi="Arial" w:cs="Arial"/>
          <w:strike/>
          <w:color w:val="000000"/>
          <w:sz w:val="24"/>
          <w:szCs w:val="24"/>
        </w:rPr>
      </w:pPr>
      <w:r w:rsidRPr="00BE2C41">
        <w:rPr>
          <w:rFonts w:ascii="Arial" w:hAnsi="Arial" w:cs="Arial"/>
          <w:strike/>
          <w:color w:val="000000"/>
          <w:sz w:val="24"/>
          <w:szCs w:val="24"/>
        </w:rPr>
        <w:t>e) omezeních a doporučeních ve způsobu života s ohledem na zdravotní stav a</w:t>
      </w:r>
    </w:p>
    <w:p w14:paraId="35AA2467" w14:textId="77777777" w:rsidR="00DB407A" w:rsidRPr="00BE2C41" w:rsidRDefault="00DB407A" w:rsidP="00DB407A">
      <w:pPr>
        <w:widowControl w:val="0"/>
        <w:autoSpaceDE w:val="0"/>
        <w:autoSpaceDN w:val="0"/>
        <w:adjustRightInd w:val="0"/>
        <w:spacing w:after="0" w:line="240" w:lineRule="auto"/>
        <w:ind w:left="400" w:hanging="400"/>
        <w:jc w:val="both"/>
        <w:rPr>
          <w:rFonts w:ascii="Arial" w:hAnsi="Arial" w:cs="Arial"/>
          <w:strike/>
          <w:color w:val="000000"/>
          <w:sz w:val="24"/>
          <w:szCs w:val="24"/>
        </w:rPr>
      </w:pPr>
      <w:r w:rsidRPr="00BE2C41">
        <w:rPr>
          <w:rFonts w:ascii="Arial" w:hAnsi="Arial" w:cs="Arial"/>
          <w:strike/>
          <w:color w:val="000000"/>
          <w:sz w:val="24"/>
          <w:szCs w:val="24"/>
        </w:rPr>
        <w:t>f) možnosti</w:t>
      </w:r>
    </w:p>
    <w:p w14:paraId="5B4363D9" w14:textId="77777777" w:rsidR="00DB407A" w:rsidRPr="00BE2C41" w:rsidRDefault="00DB407A" w:rsidP="00DB407A">
      <w:pPr>
        <w:widowControl w:val="0"/>
        <w:autoSpaceDE w:val="0"/>
        <w:autoSpaceDN w:val="0"/>
        <w:adjustRightInd w:val="0"/>
        <w:spacing w:after="0" w:line="240" w:lineRule="auto"/>
        <w:ind w:left="600" w:hanging="200"/>
        <w:jc w:val="both"/>
        <w:rPr>
          <w:rFonts w:ascii="Arial" w:hAnsi="Arial" w:cs="Arial"/>
          <w:strike/>
          <w:color w:val="000000"/>
          <w:sz w:val="24"/>
          <w:szCs w:val="24"/>
        </w:rPr>
      </w:pPr>
      <w:r w:rsidRPr="00BE2C41">
        <w:rPr>
          <w:rFonts w:ascii="Arial" w:hAnsi="Arial" w:cs="Arial"/>
          <w:strike/>
          <w:color w:val="000000"/>
          <w:sz w:val="24"/>
          <w:szCs w:val="24"/>
        </w:rPr>
        <w:t>1. vzdát se podání informace o zdravotním stavu podle § 32 a</w:t>
      </w:r>
    </w:p>
    <w:p w14:paraId="435A7345" w14:textId="77777777" w:rsidR="00DB407A" w:rsidRPr="00BE2C41" w:rsidRDefault="00DB407A" w:rsidP="00DB407A">
      <w:pPr>
        <w:widowControl w:val="0"/>
        <w:autoSpaceDE w:val="0"/>
        <w:autoSpaceDN w:val="0"/>
        <w:adjustRightInd w:val="0"/>
        <w:spacing w:after="0" w:line="240" w:lineRule="auto"/>
        <w:ind w:left="600" w:hanging="200"/>
        <w:jc w:val="both"/>
        <w:rPr>
          <w:rFonts w:ascii="Arial" w:hAnsi="Arial" w:cs="Arial"/>
          <w:strike/>
          <w:color w:val="000000"/>
          <w:sz w:val="24"/>
          <w:szCs w:val="24"/>
        </w:rPr>
      </w:pPr>
      <w:r w:rsidRPr="00BE2C41">
        <w:rPr>
          <w:rFonts w:ascii="Arial" w:hAnsi="Arial" w:cs="Arial"/>
          <w:strike/>
          <w:color w:val="000000"/>
          <w:sz w:val="24"/>
          <w:szCs w:val="24"/>
        </w:rPr>
        <w:t>2. určit osoby podle § 32 a 33 nebo vyslovit zákaz o podávání informací o zdravotním stavu podle § 33.</w:t>
      </w:r>
    </w:p>
    <w:p w14:paraId="0004E614" w14:textId="77777777" w:rsidR="00DB407A" w:rsidRPr="00BE2C41" w:rsidRDefault="00DB407A" w:rsidP="00DB407A">
      <w:pPr>
        <w:widowControl w:val="0"/>
        <w:autoSpaceDE w:val="0"/>
        <w:autoSpaceDN w:val="0"/>
        <w:adjustRightInd w:val="0"/>
        <w:spacing w:after="0" w:line="240" w:lineRule="auto"/>
        <w:jc w:val="both"/>
        <w:rPr>
          <w:rFonts w:ascii="Arial" w:hAnsi="Arial" w:cs="Arial"/>
          <w:strike/>
          <w:color w:val="000000"/>
          <w:sz w:val="24"/>
          <w:szCs w:val="24"/>
        </w:rPr>
      </w:pPr>
      <w:r w:rsidRPr="00BE2C41">
        <w:rPr>
          <w:rFonts w:ascii="Arial" w:hAnsi="Arial" w:cs="Arial"/>
          <w:strike/>
          <w:color w:val="000000"/>
          <w:sz w:val="24"/>
          <w:szCs w:val="24"/>
        </w:rPr>
        <w:t>Informace o zdravotním stavu je pacientovi sdělena při přijetí do péče a dále vždy, je-li to s ohledem na poskytované zdravotní služby nebo zdravotní stav pacienta účelné.</w:t>
      </w:r>
    </w:p>
    <w:p w14:paraId="7D63080D" w14:textId="77777777" w:rsidR="00DB407A" w:rsidRPr="00BE2C41" w:rsidRDefault="00DB407A" w:rsidP="00DB407A">
      <w:pPr>
        <w:jc w:val="both"/>
        <w:rPr>
          <w:rStyle w:val="PromnnHTML"/>
          <w:b/>
          <w:i w:val="0"/>
          <w:iCs/>
        </w:rPr>
      </w:pPr>
      <w:bookmarkStart w:id="48" w:name="_Hlk45978463"/>
      <w:r w:rsidRPr="00BE2C41">
        <w:rPr>
          <w:rFonts w:ascii="Arial" w:hAnsi="Arial" w:cs="Arial"/>
          <w:b/>
          <w:color w:val="000000"/>
          <w:sz w:val="24"/>
          <w:szCs w:val="24"/>
        </w:rPr>
        <w:t xml:space="preserve">Informace o zdravotním stavu podle odstavce 1 písm. a) </w:t>
      </w:r>
      <w:r w:rsidRPr="00E7437B">
        <w:rPr>
          <w:rFonts w:ascii="Arial" w:hAnsi="Arial" w:cs="Arial"/>
          <w:b/>
          <w:sz w:val="24"/>
          <w:szCs w:val="24"/>
        </w:rPr>
        <w:t>bod</w:t>
      </w:r>
      <w:r w:rsidR="00F33B92" w:rsidRPr="00E7437B">
        <w:rPr>
          <w:rFonts w:ascii="Arial" w:hAnsi="Arial" w:cs="Arial"/>
          <w:b/>
          <w:sz w:val="24"/>
          <w:szCs w:val="24"/>
        </w:rPr>
        <w:t>u</w:t>
      </w:r>
      <w:r w:rsidRPr="00E7437B">
        <w:rPr>
          <w:rFonts w:ascii="Arial" w:hAnsi="Arial" w:cs="Arial"/>
          <w:b/>
          <w:sz w:val="24"/>
          <w:szCs w:val="24"/>
        </w:rPr>
        <w:t xml:space="preserve"> 1 obsahuje</w:t>
      </w:r>
      <w:r w:rsidRPr="00BE2C41">
        <w:rPr>
          <w:rFonts w:ascii="Arial" w:hAnsi="Arial" w:cs="Arial"/>
          <w:b/>
          <w:color w:val="000000"/>
          <w:sz w:val="24"/>
          <w:szCs w:val="24"/>
        </w:rPr>
        <w:t xml:space="preserve"> údaje o </w:t>
      </w:r>
      <w:r w:rsidRPr="00BE2C41">
        <w:rPr>
          <w:rFonts w:ascii="Arial" w:hAnsi="Arial" w:cs="Arial"/>
          <w:b/>
          <w:sz w:val="24"/>
          <w:szCs w:val="24"/>
        </w:rPr>
        <w:t>příčině a původu nemoci, jsou-li známy, jejím stadiu a předpokládaném vývoji. Informace je pacientovi sdělena při přijetí do péče a dále vždy, je-li to s ohledem na poskytované zdravotní služby nebo zdravotní stav pacienta účelné.</w:t>
      </w:r>
    </w:p>
    <w:bookmarkEnd w:id="48"/>
    <w:p w14:paraId="5B38D0BC" w14:textId="77777777" w:rsidR="00DB407A" w:rsidRPr="00BE2C41" w:rsidRDefault="00DB407A" w:rsidP="00DB407A">
      <w:pPr>
        <w:widowControl w:val="0"/>
        <w:autoSpaceDE w:val="0"/>
        <w:autoSpaceDN w:val="0"/>
        <w:adjustRightInd w:val="0"/>
        <w:spacing w:after="0" w:line="240" w:lineRule="auto"/>
        <w:jc w:val="both"/>
        <w:rPr>
          <w:rFonts w:ascii="Arial" w:hAnsi="Arial" w:cs="Arial"/>
          <w:strike/>
          <w:color w:val="000000"/>
          <w:sz w:val="24"/>
          <w:szCs w:val="24"/>
        </w:rPr>
      </w:pPr>
    </w:p>
    <w:p w14:paraId="2DAC996F" w14:textId="77777777" w:rsidR="00DB407A" w:rsidRPr="00BE2C41" w:rsidRDefault="00DB407A" w:rsidP="00DB407A">
      <w:pPr>
        <w:widowControl w:val="0"/>
        <w:autoSpaceDE w:val="0"/>
        <w:autoSpaceDN w:val="0"/>
        <w:adjustRightInd w:val="0"/>
        <w:spacing w:after="0" w:line="240" w:lineRule="auto"/>
        <w:jc w:val="both"/>
        <w:rPr>
          <w:rFonts w:ascii="Arial" w:hAnsi="Arial" w:cs="Arial"/>
          <w:color w:val="000000"/>
          <w:sz w:val="24"/>
          <w:szCs w:val="24"/>
        </w:rPr>
      </w:pPr>
    </w:p>
    <w:p w14:paraId="518708B2" w14:textId="77777777" w:rsidR="00DB407A" w:rsidRPr="00BE2C41" w:rsidRDefault="00DB407A" w:rsidP="00DB407A">
      <w:pPr>
        <w:jc w:val="both"/>
        <w:rPr>
          <w:rFonts w:ascii="Arial" w:hAnsi="Arial" w:cs="Arial"/>
          <w:b/>
          <w:sz w:val="24"/>
          <w:szCs w:val="24"/>
        </w:rPr>
      </w:pPr>
      <w:r w:rsidRPr="00BE2C41">
        <w:rPr>
          <w:rStyle w:val="PromnnHTML"/>
          <w:rFonts w:ascii="Arial" w:hAnsi="Arial" w:cs="Arial"/>
          <w:b/>
          <w:i w:val="0"/>
          <w:iCs/>
          <w:sz w:val="24"/>
          <w:szCs w:val="24"/>
        </w:rPr>
        <w:t>(</w:t>
      </w:r>
      <w:bookmarkStart w:id="49" w:name="_Hlk45978644"/>
      <w:r w:rsidRPr="00BE2C41">
        <w:rPr>
          <w:rStyle w:val="PromnnHTML"/>
          <w:rFonts w:ascii="Arial" w:hAnsi="Arial" w:cs="Arial"/>
          <w:b/>
          <w:i w:val="0"/>
          <w:iCs/>
          <w:sz w:val="24"/>
          <w:szCs w:val="24"/>
        </w:rPr>
        <w:t>3)</w:t>
      </w:r>
      <w:r w:rsidRPr="00BE2C41">
        <w:rPr>
          <w:rFonts w:ascii="Arial" w:hAnsi="Arial" w:cs="Arial"/>
          <w:b/>
          <w:sz w:val="24"/>
          <w:szCs w:val="24"/>
        </w:rPr>
        <w:t xml:space="preserve"> Informace podle odstavce 1 písm. a) bodu 2 obsahuje údaje o</w:t>
      </w:r>
    </w:p>
    <w:p w14:paraId="4465788B" w14:textId="77777777" w:rsidR="00DB407A" w:rsidRPr="00BE2C41" w:rsidRDefault="00DB407A" w:rsidP="00DB407A">
      <w:pPr>
        <w:widowControl w:val="0"/>
        <w:autoSpaceDE w:val="0"/>
        <w:autoSpaceDN w:val="0"/>
        <w:adjustRightInd w:val="0"/>
        <w:ind w:left="357" w:hanging="357"/>
        <w:jc w:val="both"/>
        <w:rPr>
          <w:rFonts w:ascii="Arial" w:hAnsi="Arial" w:cs="Arial"/>
          <w:b/>
          <w:sz w:val="24"/>
          <w:szCs w:val="24"/>
          <w:highlight w:val="white"/>
        </w:rPr>
      </w:pPr>
      <w:r w:rsidRPr="00BE2C41">
        <w:rPr>
          <w:rStyle w:val="PromnnHTML"/>
          <w:rFonts w:ascii="Arial" w:hAnsi="Arial" w:cs="Arial"/>
          <w:b/>
          <w:i w:val="0"/>
          <w:iCs/>
          <w:sz w:val="24"/>
          <w:szCs w:val="24"/>
        </w:rPr>
        <w:t>a)</w:t>
      </w:r>
      <w:r w:rsidRPr="00BE2C41">
        <w:rPr>
          <w:rFonts w:ascii="Arial" w:hAnsi="Arial" w:cs="Arial"/>
          <w:b/>
          <w:sz w:val="24"/>
          <w:szCs w:val="24"/>
        </w:rPr>
        <w:tab/>
      </w:r>
      <w:r w:rsidRPr="00BE2C41">
        <w:rPr>
          <w:rFonts w:ascii="Arial" w:hAnsi="Arial" w:cs="Arial"/>
          <w:b/>
          <w:sz w:val="24"/>
          <w:szCs w:val="24"/>
          <w:highlight w:val="white"/>
        </w:rPr>
        <w:t>možnosti</w:t>
      </w:r>
    </w:p>
    <w:p w14:paraId="03CE4B36" w14:textId="77777777" w:rsidR="00DB407A" w:rsidRPr="00BE2C41" w:rsidRDefault="00DB407A" w:rsidP="00DB407A">
      <w:pPr>
        <w:widowControl w:val="0"/>
        <w:autoSpaceDE w:val="0"/>
        <w:autoSpaceDN w:val="0"/>
        <w:adjustRightInd w:val="0"/>
        <w:ind w:left="714" w:hanging="357"/>
        <w:jc w:val="both"/>
        <w:rPr>
          <w:rFonts w:ascii="Arial" w:hAnsi="Arial" w:cs="Arial"/>
          <w:b/>
          <w:sz w:val="24"/>
          <w:szCs w:val="24"/>
          <w:highlight w:val="white"/>
        </w:rPr>
      </w:pPr>
      <w:r w:rsidRPr="00BE2C41">
        <w:rPr>
          <w:rFonts w:ascii="Arial" w:hAnsi="Arial" w:cs="Arial"/>
          <w:b/>
          <w:sz w:val="24"/>
          <w:szCs w:val="24"/>
          <w:highlight w:val="white"/>
        </w:rPr>
        <w:t>1.</w:t>
      </w:r>
      <w:r w:rsidRPr="00BE2C41">
        <w:rPr>
          <w:rFonts w:ascii="Arial" w:hAnsi="Arial" w:cs="Arial"/>
          <w:b/>
          <w:sz w:val="24"/>
          <w:szCs w:val="24"/>
          <w:highlight w:val="white"/>
        </w:rPr>
        <w:tab/>
        <w:t>vzdát se podání informace o zdravotním stavu podle § 32 a</w:t>
      </w:r>
    </w:p>
    <w:p w14:paraId="1C27FA83" w14:textId="77777777" w:rsidR="00DB407A" w:rsidRPr="00BE2C41" w:rsidRDefault="00DB407A" w:rsidP="00DB407A">
      <w:pPr>
        <w:ind w:left="714" w:hanging="357"/>
        <w:jc w:val="both"/>
        <w:rPr>
          <w:rFonts w:ascii="Arial" w:hAnsi="Arial" w:cs="Arial"/>
          <w:b/>
          <w:sz w:val="24"/>
          <w:szCs w:val="24"/>
        </w:rPr>
      </w:pPr>
      <w:r w:rsidRPr="00BE2C41">
        <w:rPr>
          <w:rFonts w:ascii="Arial" w:hAnsi="Arial" w:cs="Arial"/>
          <w:b/>
          <w:sz w:val="24"/>
          <w:szCs w:val="24"/>
          <w:highlight w:val="white"/>
        </w:rPr>
        <w:t>2.</w:t>
      </w:r>
      <w:r w:rsidRPr="00BE2C41">
        <w:rPr>
          <w:rFonts w:ascii="Arial" w:hAnsi="Arial" w:cs="Arial"/>
          <w:b/>
          <w:sz w:val="24"/>
          <w:szCs w:val="24"/>
          <w:highlight w:val="white"/>
        </w:rPr>
        <w:tab/>
        <w:t>určit osoby podle § 32 a 33 nebo vyslovit zákaz o podávání informací o zdravotním stavu podle § 33</w:t>
      </w:r>
      <w:r w:rsidRPr="00BE2C41">
        <w:rPr>
          <w:rFonts w:ascii="Arial" w:hAnsi="Arial" w:cs="Arial"/>
          <w:b/>
          <w:sz w:val="24"/>
          <w:szCs w:val="24"/>
        </w:rPr>
        <w:t>,</w:t>
      </w:r>
    </w:p>
    <w:p w14:paraId="44C2274A" w14:textId="77777777" w:rsidR="00DB407A" w:rsidRPr="00BE2C41" w:rsidRDefault="00DB407A" w:rsidP="00DB407A">
      <w:pPr>
        <w:ind w:left="357" w:hanging="357"/>
        <w:jc w:val="both"/>
        <w:rPr>
          <w:rFonts w:ascii="Arial" w:hAnsi="Arial" w:cs="Arial"/>
          <w:b/>
          <w:sz w:val="24"/>
          <w:szCs w:val="24"/>
        </w:rPr>
      </w:pPr>
      <w:r w:rsidRPr="00BE2C41">
        <w:rPr>
          <w:rStyle w:val="PromnnHTML"/>
          <w:rFonts w:ascii="Arial" w:hAnsi="Arial" w:cs="Arial"/>
          <w:b/>
          <w:i w:val="0"/>
          <w:iCs/>
          <w:sz w:val="24"/>
          <w:szCs w:val="24"/>
        </w:rPr>
        <w:t>b)</w:t>
      </w:r>
      <w:r w:rsidRPr="00BE2C41">
        <w:rPr>
          <w:rFonts w:ascii="Arial" w:hAnsi="Arial" w:cs="Arial"/>
          <w:b/>
          <w:sz w:val="24"/>
          <w:szCs w:val="24"/>
        </w:rPr>
        <w:tab/>
        <w:t>účelu, povaze, předpokládaném přínosu, možných důsledcích a rizicích navrhovaných zdravotních služeb, včetně jednotlivých zdravotních výkonů,</w:t>
      </w:r>
    </w:p>
    <w:p w14:paraId="676A2875" w14:textId="77777777" w:rsidR="00DB407A" w:rsidRPr="00BE2C41" w:rsidRDefault="00DB407A" w:rsidP="00DB407A">
      <w:pPr>
        <w:ind w:left="357" w:hanging="357"/>
        <w:jc w:val="both"/>
        <w:rPr>
          <w:rFonts w:ascii="Arial" w:hAnsi="Arial" w:cs="Arial"/>
          <w:b/>
          <w:sz w:val="24"/>
          <w:szCs w:val="24"/>
        </w:rPr>
      </w:pPr>
      <w:r w:rsidRPr="00BE2C41">
        <w:rPr>
          <w:rStyle w:val="PromnnHTML"/>
          <w:rFonts w:ascii="Arial" w:hAnsi="Arial" w:cs="Arial"/>
          <w:b/>
          <w:i w:val="0"/>
          <w:iCs/>
          <w:sz w:val="24"/>
          <w:szCs w:val="24"/>
        </w:rPr>
        <w:t>c)</w:t>
      </w:r>
      <w:r w:rsidRPr="00BE2C41">
        <w:rPr>
          <w:rFonts w:ascii="Arial" w:hAnsi="Arial" w:cs="Arial"/>
          <w:b/>
          <w:sz w:val="24"/>
          <w:szCs w:val="24"/>
        </w:rPr>
        <w:tab/>
        <w:t>jiných možnostech poskytnutí zdravotních služeb, jejich vhodnosti, přínosech a rizicích pro pacienta,</w:t>
      </w:r>
    </w:p>
    <w:p w14:paraId="6E9F03E4" w14:textId="77777777" w:rsidR="00DB407A" w:rsidRPr="00BE2C41" w:rsidRDefault="00DB407A" w:rsidP="00DB407A">
      <w:pPr>
        <w:ind w:left="357" w:hanging="357"/>
        <w:jc w:val="both"/>
        <w:rPr>
          <w:rFonts w:ascii="Arial" w:hAnsi="Arial" w:cs="Arial"/>
          <w:b/>
          <w:sz w:val="24"/>
          <w:szCs w:val="24"/>
        </w:rPr>
      </w:pPr>
      <w:r w:rsidRPr="00BE2C41">
        <w:rPr>
          <w:rStyle w:val="PromnnHTML"/>
          <w:rFonts w:ascii="Arial" w:hAnsi="Arial" w:cs="Arial"/>
          <w:b/>
          <w:i w:val="0"/>
          <w:iCs/>
          <w:sz w:val="24"/>
          <w:szCs w:val="24"/>
        </w:rPr>
        <w:t>d)</w:t>
      </w:r>
      <w:r w:rsidRPr="00BE2C41">
        <w:rPr>
          <w:rFonts w:ascii="Arial" w:hAnsi="Arial" w:cs="Arial"/>
          <w:b/>
          <w:sz w:val="24"/>
          <w:szCs w:val="24"/>
        </w:rPr>
        <w:tab/>
        <w:t>další potřebné léčbě</w:t>
      </w:r>
      <w:r w:rsidR="00514D5A" w:rsidRPr="00DA167E">
        <w:rPr>
          <w:rFonts w:ascii="Arial" w:hAnsi="Arial" w:cs="Arial"/>
          <w:b/>
          <w:sz w:val="24"/>
          <w:szCs w:val="24"/>
        </w:rPr>
        <w:t xml:space="preserve"> a</w:t>
      </w:r>
    </w:p>
    <w:p w14:paraId="6565378A" w14:textId="77777777" w:rsidR="00DB407A" w:rsidRPr="00BE2C41" w:rsidRDefault="00DB407A" w:rsidP="00DB407A">
      <w:pPr>
        <w:ind w:left="357" w:hanging="357"/>
        <w:jc w:val="both"/>
        <w:rPr>
          <w:rFonts w:ascii="Arial" w:hAnsi="Arial" w:cs="Arial"/>
          <w:b/>
          <w:sz w:val="24"/>
          <w:szCs w:val="24"/>
        </w:rPr>
      </w:pPr>
      <w:r w:rsidRPr="00BE2C41">
        <w:rPr>
          <w:rStyle w:val="PromnnHTML"/>
          <w:rFonts w:ascii="Arial" w:hAnsi="Arial" w:cs="Arial"/>
          <w:b/>
          <w:i w:val="0"/>
          <w:iCs/>
          <w:sz w:val="24"/>
          <w:szCs w:val="24"/>
        </w:rPr>
        <w:t>e)</w:t>
      </w:r>
      <w:r w:rsidRPr="00BE2C41">
        <w:rPr>
          <w:rFonts w:ascii="Arial" w:hAnsi="Arial" w:cs="Arial"/>
          <w:b/>
          <w:sz w:val="24"/>
          <w:szCs w:val="24"/>
        </w:rPr>
        <w:tab/>
        <w:t>omezeních a doporučeních ve způsobu života s ohledem na zdravotní stav.</w:t>
      </w:r>
    </w:p>
    <w:bookmarkEnd w:id="49"/>
    <w:p w14:paraId="771090C1" w14:textId="77777777" w:rsidR="00DB407A" w:rsidRPr="00C84BD9" w:rsidRDefault="00DB407A" w:rsidP="00DB407A">
      <w:pPr>
        <w:widowControl w:val="0"/>
        <w:autoSpaceDE w:val="0"/>
        <w:autoSpaceDN w:val="0"/>
        <w:adjustRightInd w:val="0"/>
        <w:spacing w:after="0" w:line="240" w:lineRule="auto"/>
        <w:jc w:val="both"/>
        <w:rPr>
          <w:rFonts w:ascii="Arial" w:hAnsi="Arial" w:cs="Arial"/>
          <w:color w:val="000000"/>
          <w:sz w:val="24"/>
          <w:szCs w:val="24"/>
          <w:highlight w:val="white"/>
        </w:rPr>
      </w:pPr>
    </w:p>
    <w:p w14:paraId="518E4455" w14:textId="5026F3B0" w:rsidR="00DB407A" w:rsidRPr="00564338" w:rsidRDefault="00DB407A" w:rsidP="002B4775">
      <w:pPr>
        <w:widowControl w:val="0"/>
        <w:autoSpaceDE w:val="0"/>
        <w:autoSpaceDN w:val="0"/>
        <w:adjustRightInd w:val="0"/>
        <w:spacing w:after="0" w:line="240" w:lineRule="auto"/>
        <w:ind w:firstLine="600"/>
        <w:jc w:val="both"/>
        <w:rPr>
          <w:rFonts w:ascii="Arial" w:hAnsi="Arial" w:cs="Arial"/>
          <w:strike/>
          <w:color w:val="000000"/>
          <w:sz w:val="24"/>
          <w:szCs w:val="24"/>
          <w:highlight w:val="white"/>
        </w:rPr>
      </w:pPr>
      <w:r w:rsidRPr="00066B32">
        <w:rPr>
          <w:rFonts w:ascii="Arial" w:hAnsi="Arial" w:cs="Arial"/>
          <w:strike/>
          <w:color w:val="000000"/>
          <w:sz w:val="24"/>
          <w:szCs w:val="24"/>
          <w:highlight w:val="white"/>
        </w:rPr>
        <w:t>(3)</w:t>
      </w:r>
      <w:r w:rsidRPr="00C84BD9">
        <w:rPr>
          <w:rFonts w:ascii="Arial" w:hAnsi="Arial" w:cs="Arial"/>
          <w:color w:val="000000"/>
          <w:sz w:val="24"/>
          <w:szCs w:val="24"/>
          <w:highlight w:val="white"/>
        </w:rPr>
        <w:t xml:space="preserve"> </w:t>
      </w:r>
      <w:r>
        <w:rPr>
          <w:rFonts w:ascii="Arial" w:hAnsi="Arial" w:cs="Arial"/>
          <w:b/>
          <w:color w:val="000000"/>
          <w:sz w:val="24"/>
          <w:szCs w:val="24"/>
          <w:highlight w:val="white"/>
        </w:rPr>
        <w:t xml:space="preserve">(4) </w:t>
      </w:r>
      <w:r w:rsidRPr="00C84BD9">
        <w:rPr>
          <w:rFonts w:ascii="Arial" w:hAnsi="Arial" w:cs="Arial"/>
          <w:color w:val="000000"/>
          <w:sz w:val="24"/>
          <w:szCs w:val="24"/>
          <w:highlight w:val="white"/>
        </w:rPr>
        <w:t>Informaci o zdravotním stavu podává ošetřující zdravotnický pracovník způsobilý k poskytování zdravotních služeb, k</w:t>
      </w:r>
      <w:bookmarkStart w:id="50" w:name="FNHK9"/>
      <w:bookmarkEnd w:id="50"/>
      <w:r w:rsidRPr="00C84BD9">
        <w:rPr>
          <w:rFonts w:ascii="Arial" w:hAnsi="Arial" w:cs="Arial"/>
          <w:color w:val="000000"/>
          <w:sz w:val="24"/>
          <w:szCs w:val="24"/>
          <w:highlight w:val="white"/>
        </w:rPr>
        <w:t>terých se podání informace týká</w:t>
      </w:r>
      <w:r w:rsidRPr="00564338">
        <w:rPr>
          <w:rFonts w:ascii="Arial" w:hAnsi="Arial" w:cs="Arial"/>
          <w:strike/>
          <w:color w:val="000000"/>
          <w:sz w:val="24"/>
          <w:szCs w:val="24"/>
          <w:highlight w:val="white"/>
        </w:rPr>
        <w:t>; ošetřující zdravotnický pracovník provede do zdravotnické dokumentace záznam o tom, že byla informace podána</w:t>
      </w:r>
      <w:r w:rsidRPr="00BE2C41">
        <w:rPr>
          <w:rFonts w:ascii="Arial" w:hAnsi="Arial" w:cs="Arial"/>
          <w:color w:val="000000"/>
          <w:sz w:val="24"/>
          <w:szCs w:val="24"/>
        </w:rPr>
        <w:t>.</w:t>
      </w:r>
    </w:p>
    <w:p w14:paraId="59E05369" w14:textId="77777777" w:rsidR="00DB407A" w:rsidRPr="00C84BD9" w:rsidRDefault="00DB407A" w:rsidP="00DB407A">
      <w:pPr>
        <w:widowControl w:val="0"/>
        <w:autoSpaceDE w:val="0"/>
        <w:autoSpaceDN w:val="0"/>
        <w:adjustRightInd w:val="0"/>
        <w:spacing w:after="0" w:line="240" w:lineRule="auto"/>
        <w:ind w:firstLine="600"/>
        <w:jc w:val="both"/>
        <w:rPr>
          <w:rFonts w:ascii="Arial" w:hAnsi="Arial" w:cs="Arial"/>
          <w:color w:val="000000"/>
          <w:sz w:val="24"/>
          <w:szCs w:val="24"/>
          <w:highlight w:val="white"/>
        </w:rPr>
      </w:pPr>
    </w:p>
    <w:p w14:paraId="0DECB784" w14:textId="77777777" w:rsidR="00DB407A" w:rsidRPr="004D7A1C" w:rsidRDefault="00DB407A" w:rsidP="00DB407A">
      <w:pPr>
        <w:widowControl w:val="0"/>
        <w:autoSpaceDE w:val="0"/>
        <w:autoSpaceDN w:val="0"/>
        <w:adjustRightInd w:val="0"/>
        <w:spacing w:after="0" w:line="240" w:lineRule="auto"/>
        <w:ind w:firstLine="600"/>
        <w:jc w:val="both"/>
        <w:rPr>
          <w:rFonts w:ascii="Arial" w:hAnsi="Arial" w:cs="Arial"/>
          <w:b/>
          <w:color w:val="000000"/>
          <w:sz w:val="24"/>
          <w:szCs w:val="24"/>
          <w:highlight w:val="white"/>
        </w:rPr>
      </w:pPr>
      <w:r w:rsidRPr="00066B32">
        <w:rPr>
          <w:rFonts w:ascii="Arial" w:hAnsi="Arial" w:cs="Arial"/>
          <w:strike/>
          <w:color w:val="000000"/>
          <w:sz w:val="24"/>
          <w:szCs w:val="24"/>
          <w:highlight w:val="white"/>
        </w:rPr>
        <w:t>(4)</w:t>
      </w:r>
      <w:r w:rsidRPr="00C84BD9">
        <w:rPr>
          <w:rFonts w:ascii="Arial" w:hAnsi="Arial" w:cs="Arial"/>
          <w:color w:val="000000"/>
          <w:sz w:val="24"/>
          <w:szCs w:val="24"/>
          <w:highlight w:val="white"/>
        </w:rPr>
        <w:t xml:space="preserve"> </w:t>
      </w:r>
      <w:r>
        <w:rPr>
          <w:rFonts w:ascii="Arial" w:hAnsi="Arial" w:cs="Arial"/>
          <w:b/>
          <w:color w:val="000000"/>
          <w:sz w:val="24"/>
          <w:szCs w:val="24"/>
          <w:highlight w:val="white"/>
        </w:rPr>
        <w:t xml:space="preserve">(5) </w:t>
      </w:r>
      <w:r w:rsidRPr="00C84BD9">
        <w:rPr>
          <w:rFonts w:ascii="Arial" w:hAnsi="Arial" w:cs="Arial"/>
          <w:color w:val="000000"/>
          <w:sz w:val="24"/>
          <w:szCs w:val="24"/>
          <w:highlight w:val="white"/>
        </w:rPr>
        <w:t>Informace o zdravotním stavu se nepodá pacientovi, který v důsledku svého zdravotního stavu není schopen poskytované informace vůbec vnímat.</w:t>
      </w:r>
      <w:r>
        <w:rPr>
          <w:rFonts w:ascii="Arial" w:hAnsi="Arial" w:cs="Arial"/>
          <w:color w:val="000000"/>
          <w:sz w:val="24"/>
          <w:szCs w:val="24"/>
          <w:highlight w:val="white"/>
        </w:rPr>
        <w:t xml:space="preserve"> </w:t>
      </w:r>
      <w:r w:rsidRPr="004D7A1C">
        <w:rPr>
          <w:rFonts w:ascii="Arial" w:hAnsi="Arial" w:cs="Arial"/>
          <w:b/>
          <w:sz w:val="24"/>
          <w:szCs w:val="24"/>
        </w:rPr>
        <w:t>Informace se však pacientovi podá, jakmile to jeho zdravotní stav dovolí</w:t>
      </w:r>
      <w:r>
        <w:rPr>
          <w:rFonts w:ascii="Arial" w:hAnsi="Arial" w:cs="Arial"/>
          <w:b/>
          <w:sz w:val="24"/>
          <w:szCs w:val="24"/>
        </w:rPr>
        <w:t>.</w:t>
      </w:r>
    </w:p>
    <w:p w14:paraId="4D490AA9" w14:textId="77777777" w:rsidR="00DB407A" w:rsidRPr="00C84BD9" w:rsidRDefault="00DB407A" w:rsidP="00DB407A">
      <w:pPr>
        <w:widowControl w:val="0"/>
        <w:autoSpaceDE w:val="0"/>
        <w:autoSpaceDN w:val="0"/>
        <w:adjustRightInd w:val="0"/>
        <w:spacing w:after="0" w:line="240" w:lineRule="auto"/>
        <w:ind w:firstLine="600"/>
        <w:jc w:val="both"/>
        <w:rPr>
          <w:rFonts w:ascii="Arial" w:hAnsi="Arial" w:cs="Arial"/>
          <w:color w:val="000000"/>
          <w:sz w:val="24"/>
          <w:szCs w:val="24"/>
          <w:highlight w:val="white"/>
        </w:rPr>
      </w:pPr>
    </w:p>
    <w:p w14:paraId="062AC8B8" w14:textId="77777777" w:rsidR="00DB407A" w:rsidRPr="00C84BD9" w:rsidRDefault="00DB407A" w:rsidP="00DB407A">
      <w:pPr>
        <w:widowControl w:val="0"/>
        <w:autoSpaceDE w:val="0"/>
        <w:autoSpaceDN w:val="0"/>
        <w:adjustRightInd w:val="0"/>
        <w:spacing w:after="0" w:line="240" w:lineRule="auto"/>
        <w:ind w:firstLine="600"/>
        <w:jc w:val="both"/>
        <w:rPr>
          <w:rFonts w:ascii="Arial" w:hAnsi="Arial" w:cs="Arial"/>
          <w:color w:val="000000"/>
          <w:sz w:val="24"/>
          <w:szCs w:val="24"/>
          <w:highlight w:val="white"/>
        </w:rPr>
      </w:pPr>
      <w:r w:rsidRPr="00066B32">
        <w:rPr>
          <w:rFonts w:ascii="Arial" w:hAnsi="Arial" w:cs="Arial"/>
          <w:strike/>
          <w:color w:val="000000"/>
          <w:sz w:val="24"/>
          <w:szCs w:val="24"/>
          <w:highlight w:val="white"/>
        </w:rPr>
        <w:t>(5</w:t>
      </w:r>
      <w:r w:rsidRPr="00C84BD9">
        <w:rPr>
          <w:rFonts w:ascii="Arial" w:hAnsi="Arial" w:cs="Arial"/>
          <w:color w:val="000000"/>
          <w:sz w:val="24"/>
          <w:szCs w:val="24"/>
          <w:highlight w:val="white"/>
        </w:rPr>
        <w:t xml:space="preserve">) </w:t>
      </w:r>
      <w:r>
        <w:rPr>
          <w:rFonts w:ascii="Arial" w:hAnsi="Arial" w:cs="Arial"/>
          <w:b/>
          <w:color w:val="000000"/>
          <w:sz w:val="24"/>
          <w:szCs w:val="24"/>
          <w:highlight w:val="white"/>
        </w:rPr>
        <w:t xml:space="preserve">(6) </w:t>
      </w:r>
      <w:r w:rsidRPr="00C84BD9">
        <w:rPr>
          <w:rFonts w:ascii="Arial" w:hAnsi="Arial" w:cs="Arial"/>
          <w:color w:val="000000"/>
          <w:sz w:val="24"/>
          <w:szCs w:val="24"/>
          <w:highlight w:val="white"/>
        </w:rPr>
        <w:t>Jde-li o nezletilého pacienta nebo pacienta s omezenou svéprávností, právo na informace o zdravotním stavu a právo klást otázky náleží zákonnému zástupci nebo opatrovníkovi pacienta a pacientovi, je-li k takovému úkonu přiměřeně rozumově a volně vyspělý.</w:t>
      </w:r>
    </w:p>
    <w:p w14:paraId="3262EDB9" w14:textId="77777777" w:rsidR="00DB407A" w:rsidRPr="00C84BD9" w:rsidRDefault="00DB407A" w:rsidP="00DB407A">
      <w:pPr>
        <w:widowControl w:val="0"/>
        <w:autoSpaceDE w:val="0"/>
        <w:autoSpaceDN w:val="0"/>
        <w:adjustRightInd w:val="0"/>
        <w:spacing w:after="0" w:line="240" w:lineRule="auto"/>
        <w:ind w:firstLine="600"/>
        <w:jc w:val="both"/>
        <w:rPr>
          <w:rFonts w:ascii="Arial" w:hAnsi="Arial" w:cs="Arial"/>
          <w:color w:val="000000"/>
          <w:sz w:val="24"/>
          <w:szCs w:val="24"/>
          <w:highlight w:val="white"/>
        </w:rPr>
      </w:pPr>
    </w:p>
    <w:p w14:paraId="18469280" w14:textId="77777777" w:rsidR="00DB407A" w:rsidRDefault="00DB407A" w:rsidP="00DB407A">
      <w:pPr>
        <w:widowControl w:val="0"/>
        <w:autoSpaceDE w:val="0"/>
        <w:autoSpaceDN w:val="0"/>
        <w:adjustRightInd w:val="0"/>
        <w:spacing w:after="0" w:line="240" w:lineRule="auto"/>
        <w:ind w:firstLine="600"/>
        <w:jc w:val="both"/>
        <w:rPr>
          <w:rFonts w:ascii="Arial" w:hAnsi="Arial" w:cs="Arial"/>
          <w:color w:val="000000"/>
          <w:sz w:val="24"/>
          <w:szCs w:val="24"/>
          <w:highlight w:val="white"/>
        </w:rPr>
      </w:pPr>
      <w:r w:rsidRPr="00066B32">
        <w:rPr>
          <w:rFonts w:ascii="Arial" w:hAnsi="Arial" w:cs="Arial"/>
          <w:strike/>
          <w:color w:val="000000"/>
          <w:sz w:val="24"/>
          <w:szCs w:val="24"/>
          <w:highlight w:val="white"/>
        </w:rPr>
        <w:t>(6)</w:t>
      </w:r>
      <w:r w:rsidRPr="00C84BD9">
        <w:rPr>
          <w:rFonts w:ascii="Arial" w:hAnsi="Arial" w:cs="Arial"/>
          <w:color w:val="000000"/>
          <w:sz w:val="24"/>
          <w:szCs w:val="24"/>
          <w:highlight w:val="white"/>
        </w:rPr>
        <w:t xml:space="preserve"> </w:t>
      </w:r>
      <w:r>
        <w:rPr>
          <w:rFonts w:ascii="Arial" w:hAnsi="Arial" w:cs="Arial"/>
          <w:b/>
          <w:color w:val="000000"/>
          <w:sz w:val="24"/>
          <w:szCs w:val="24"/>
          <w:highlight w:val="white"/>
        </w:rPr>
        <w:t xml:space="preserve">(7) </w:t>
      </w:r>
      <w:r w:rsidRPr="00C84BD9">
        <w:rPr>
          <w:rFonts w:ascii="Arial" w:hAnsi="Arial" w:cs="Arial"/>
          <w:color w:val="000000"/>
          <w:sz w:val="24"/>
          <w:szCs w:val="24"/>
          <w:highlight w:val="white"/>
        </w:rPr>
        <w:t>Jestliže to zdravotní stav nebo povaha onemocnění pacienta vyžadují, je poskytovatel oprávněn sdělit osobám, které budou o pacienta osobně pečovat</w:t>
      </w:r>
      <w:r>
        <w:rPr>
          <w:rFonts w:ascii="Arial" w:hAnsi="Arial" w:cs="Arial"/>
          <w:color w:val="000000"/>
          <w:sz w:val="24"/>
          <w:szCs w:val="24"/>
          <w:highlight w:val="white"/>
        </w:rPr>
        <w:t xml:space="preserve"> </w:t>
      </w:r>
      <w:r w:rsidRPr="00EB41F4">
        <w:rPr>
          <w:rFonts w:ascii="Arial" w:hAnsi="Arial" w:cs="Arial"/>
          <w:b/>
          <w:sz w:val="24"/>
          <w:szCs w:val="24"/>
        </w:rPr>
        <w:t>nebo které budou pacienta doprovázet z moci úřední bez přítomnosti zdravotnického pracovníka</w:t>
      </w:r>
      <w:r w:rsidRPr="00C84BD9">
        <w:rPr>
          <w:rFonts w:ascii="Arial" w:hAnsi="Arial" w:cs="Arial"/>
          <w:color w:val="000000"/>
          <w:sz w:val="24"/>
          <w:szCs w:val="24"/>
          <w:highlight w:val="white"/>
        </w:rPr>
        <w:t>, informace, které jsou nezbytné k zajištění této péče nebo pro ochranu jejich zdraví.</w:t>
      </w:r>
    </w:p>
    <w:p w14:paraId="666EE621" w14:textId="77777777" w:rsidR="00CE7AFF" w:rsidRPr="001F1BC0" w:rsidRDefault="00CE7AFF" w:rsidP="00DB407A">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 </w:t>
      </w:r>
    </w:p>
    <w:p w14:paraId="477F7194"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32 </w:t>
      </w:r>
    </w:p>
    <w:p w14:paraId="7F3522B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3480B7A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Pacient se může vzdát podání informace o svém zdravotním stavu, popřípadě může určit, které osobě má být podána. Záznam o vzdání se podání informace o zdravotním stavu a určení osoby, které má být informace o zdravotním stavu podána, je součástí zdravotnické dokumentace vedené o pacientovi; záznam podepíše pacient a zdravotnický pracovník. K vzdání se podání informace o zdravotním stavu se nepřihlíží, jde-li o informaci, že pacient trpí infekční nemocí nebo jinou nemocí, v souvislosti s níž může ohrozit zdraví nebo život jiných osob. </w:t>
      </w:r>
    </w:p>
    <w:p w14:paraId="4912ED2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621607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Informace o nepříznivé diagnóze nebo prognóze zdravotního stavu pacienta může být v nezbytně nutném rozsahu a po dobu nezbytně nutnou zadržena, lze-li důvodně předpokládat, že by její podání mohlo pacientovi způsobit závažnou újmu na zdraví. Podle věty první nelze postupovat v případě, kdy </w:t>
      </w:r>
    </w:p>
    <w:p w14:paraId="797F7B6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AAD9F6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informace o určité nemoci nebo predispozici k ní je jediným způsobem, jak pacientovi umožnit podniknout preventivní opatření nebo podstoupit včasnou léčbu, </w:t>
      </w:r>
    </w:p>
    <w:p w14:paraId="61C8A71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9BF803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zdravotní stav pacienta představuje riziko pro jeho okolí, </w:t>
      </w:r>
    </w:p>
    <w:p w14:paraId="72A77E4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EA5172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pacient žádá výslovně o přesnou a pravdivou informaci, aby si mohl zajistit osobní záležitosti. </w:t>
      </w:r>
    </w:p>
    <w:p w14:paraId="3E76229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519B22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(3) Poskytovatel může v nezbytném rozsahu zadržet informaci o zdravotním stavu nezletilého pacienta jeho zákonnému zástupci, pěstounovi nebo jiné pečující osobě v případě podezření, že se tato osoba podílí na zneužívání nebo týrání nebo ohrožování zdravého vývoje tohoto nezletilého pacienta, lze-li předpokládat, že poskytnutím této informace by mohlo dojít k ohrožení pacienta. Obdobně se postupuje, jde-li o pacienta s omezenou svéprávností. </w:t>
      </w:r>
    </w:p>
    <w:p w14:paraId="55D45DF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F254709"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33 </w:t>
      </w:r>
    </w:p>
    <w:p w14:paraId="6423059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2E9ABCEA" w14:textId="7FBE1826"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Pacient může při přijetí do péče určit osoby, které mohou být informovány o jeho zdravotním stavu, a současně může určit, zda tyto osoby mohou nahlížet do zdravotnické dokumentace o něm vedené nebo do jiných zápisů vztahujících se k jeho zdravotnímu stavu, pořizovat si výpisy nebo kopie těchto dokumentů a zda mohou v případech podle </w:t>
      </w:r>
      <w:hyperlink r:id="rId116" w:history="1">
        <w:r w:rsidRPr="00B20080">
          <w:rPr>
            <w:rFonts w:ascii="Arial" w:hAnsi="Arial" w:cs="Arial"/>
            <w:sz w:val="24"/>
            <w:szCs w:val="24"/>
          </w:rPr>
          <w:t>§ 34 odst. 7</w:t>
        </w:r>
      </w:hyperlink>
      <w:r w:rsidRPr="001F1BC0">
        <w:rPr>
          <w:rFonts w:ascii="Arial" w:hAnsi="Arial" w:cs="Arial"/>
          <w:sz w:val="24"/>
          <w:szCs w:val="24"/>
        </w:rPr>
        <w:t xml:space="preserve"> vyslovit souhlas nebo nesouhlas s poskytnutím zdravotních služeb. Pacient může určit osoby nebo vyslovit zákaz poskytovat informace o zdravotním stavu kterékoliv osobě kdykoliv po přijetí do péče, rovněž může určení osoby nebo vyslovení zákazu poskytovat informace o zdravotním stavu kdykoliv odvolat. Záznam o vyjádření pacienta je součástí zdravotnické dokumentace o něm vedené; záznam podepíše pacient a zdravotnický pracovník. Součástí záznamu je rovněž sdělení pacienta, jakým způsobem mohou být informace o jeho zdravotním </w:t>
      </w:r>
      <w:r w:rsidRPr="0051603D">
        <w:rPr>
          <w:rFonts w:ascii="Arial" w:hAnsi="Arial" w:cs="Arial"/>
          <w:sz w:val="24"/>
          <w:szCs w:val="24"/>
        </w:rPr>
        <w:t>stavu sdělovány.</w:t>
      </w:r>
      <w:r w:rsidR="0051603D" w:rsidRPr="0051603D">
        <w:rPr>
          <w:rFonts w:ascii="Times New Roman" w:hAnsi="Times New Roman"/>
          <w:color w:val="000000"/>
          <w:sz w:val="24"/>
          <w:szCs w:val="24"/>
        </w:rPr>
        <w:t xml:space="preserve"> </w:t>
      </w:r>
      <w:r w:rsidR="0051603D" w:rsidRPr="0051603D">
        <w:rPr>
          <w:rFonts w:ascii="Arial" w:hAnsi="Arial" w:cs="Arial"/>
          <w:b/>
          <w:bCs/>
          <w:color w:val="000000"/>
          <w:sz w:val="24"/>
          <w:szCs w:val="24"/>
        </w:rPr>
        <w:t>Tím není dotčen postup podle § 35a.</w:t>
      </w:r>
      <w:r w:rsidRPr="001F1BC0">
        <w:rPr>
          <w:rFonts w:ascii="Arial" w:hAnsi="Arial" w:cs="Arial"/>
          <w:sz w:val="24"/>
          <w:szCs w:val="24"/>
        </w:rPr>
        <w:t xml:space="preserve"> </w:t>
      </w:r>
    </w:p>
    <w:p w14:paraId="014E19E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C45666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Zákaz podávání informací o zdravotním stavu vyslovený pacientem se nepoužije na podávání informací, popřípadě na sdělování údajů, které mohou být sděleny bez souhlasu pacienta podle tohoto zákona nebo jiných právních předpisů. </w:t>
      </w:r>
    </w:p>
    <w:p w14:paraId="7D77287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F57F31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(3) Jde-li o pacienta, který nemůže s ohledem na svůj zdravotní stav určit osoby podle odstavce 1, mají právo na informace o jeho aktuálním zdravotním stavu a na pořízení výpisů a kopií zdravotnické dokumentace vedené o pacientovi osoby blízké. Pokud pacient dříve vyslovil zákaz sdělovat informace o svém zdravotním stavu určitým osobám blízkým, lze informaci těmto osobám podat pouze v případě, že je to v zájmu ochrany jejich zdraví nebo ochrany zdraví další osoby, a to pouze v nezbytném rozsahu. </w:t>
      </w:r>
    </w:p>
    <w:p w14:paraId="4C14E49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893242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(4) Osoby blízké zemřelému pacientovi, popřípadě další osoby určené pacientem, mají právo na informace o zdravotním stavu pacienta, který zemřel, a informace o výsledku pitvy, byla-li provedena, včetně práva nahlížet do zdravotnické dokumentace vedené o jeho osobě nebo do jiných zápisů vztahujících se k jeho zdravotnímu stavu a pořizovat z nich výpisy nebo jejich kopie. Pokud zemřelý pacient za svého života vyslovil zákaz sdělovat informace o svém zdravotním stavu určitým osobám blízkým, lze informaci těmto osobám podat pouze v případě, že je to v zájmu ochrany jejich zdraví nebo ochrany zdraví další osoby, a to pouze v nezbytném rozsahu. </w:t>
      </w:r>
    </w:p>
    <w:p w14:paraId="1FDF43E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33C332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(5) Právo na informace o zdravotním stavu pacienta, a to pouze v nezbytném rozsahu, mají rovněž osoby, které s pacientem přišly do styku a tyto informace jsou rozhodné pro ochranu jejich zdraví. </w:t>
      </w:r>
    </w:p>
    <w:p w14:paraId="478266C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0ACFE49" w14:textId="77777777" w:rsidR="00CE7AFF" w:rsidRPr="00745331" w:rsidRDefault="00CE7AFF">
      <w:pPr>
        <w:widowControl w:val="0"/>
        <w:autoSpaceDE w:val="0"/>
        <w:autoSpaceDN w:val="0"/>
        <w:adjustRightInd w:val="0"/>
        <w:spacing w:after="0" w:line="240" w:lineRule="auto"/>
        <w:jc w:val="center"/>
        <w:rPr>
          <w:rFonts w:ascii="Arial" w:hAnsi="Arial" w:cs="Arial"/>
          <w:b/>
          <w:sz w:val="24"/>
          <w:szCs w:val="24"/>
        </w:rPr>
      </w:pPr>
      <w:r w:rsidRPr="00745331">
        <w:rPr>
          <w:rFonts w:ascii="Arial" w:hAnsi="Arial" w:cs="Arial"/>
          <w:b/>
          <w:sz w:val="24"/>
          <w:szCs w:val="24"/>
        </w:rPr>
        <w:t xml:space="preserve">Poskytování zdravotních služeb se souhlasem </w:t>
      </w:r>
    </w:p>
    <w:p w14:paraId="37A4203F" w14:textId="77777777" w:rsidR="00CE7AFF" w:rsidRPr="001F1BC0" w:rsidRDefault="00CE7AFF">
      <w:pPr>
        <w:widowControl w:val="0"/>
        <w:autoSpaceDE w:val="0"/>
        <w:autoSpaceDN w:val="0"/>
        <w:adjustRightInd w:val="0"/>
        <w:spacing w:after="0" w:line="240" w:lineRule="auto"/>
        <w:rPr>
          <w:rFonts w:ascii="Arial" w:hAnsi="Arial" w:cs="Arial"/>
          <w:b/>
          <w:bCs/>
          <w:sz w:val="24"/>
          <w:szCs w:val="24"/>
        </w:rPr>
      </w:pPr>
    </w:p>
    <w:p w14:paraId="2E75CFC1"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34 </w:t>
      </w:r>
    </w:p>
    <w:p w14:paraId="78AFE1C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0E764247" w14:textId="77777777" w:rsidR="00CE7AFF" w:rsidRPr="00B2008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r>
      <w:r w:rsidRPr="00B20080">
        <w:rPr>
          <w:rFonts w:ascii="Arial" w:hAnsi="Arial" w:cs="Arial"/>
          <w:sz w:val="24"/>
          <w:szCs w:val="24"/>
        </w:rPr>
        <w:t xml:space="preserve">(1) Souhlas s poskytnutím zdravotních služeb (dále jen „souhlas“) se pokládá za </w:t>
      </w:r>
    </w:p>
    <w:p w14:paraId="69D9584F" w14:textId="77777777" w:rsidR="00CE7AFF" w:rsidRPr="00B20080" w:rsidRDefault="00CE7AFF">
      <w:pPr>
        <w:widowControl w:val="0"/>
        <w:autoSpaceDE w:val="0"/>
        <w:autoSpaceDN w:val="0"/>
        <w:adjustRightInd w:val="0"/>
        <w:spacing w:after="0" w:line="240" w:lineRule="auto"/>
        <w:rPr>
          <w:rFonts w:ascii="Arial" w:hAnsi="Arial" w:cs="Arial"/>
          <w:sz w:val="24"/>
          <w:szCs w:val="24"/>
        </w:rPr>
      </w:pPr>
      <w:r w:rsidRPr="00B20080">
        <w:rPr>
          <w:rFonts w:ascii="Arial" w:hAnsi="Arial" w:cs="Arial"/>
          <w:sz w:val="24"/>
          <w:szCs w:val="24"/>
        </w:rPr>
        <w:t xml:space="preserve"> </w:t>
      </w:r>
    </w:p>
    <w:p w14:paraId="521DC995" w14:textId="77777777" w:rsidR="00CE7AFF" w:rsidRPr="00B20080" w:rsidRDefault="00CE7AFF">
      <w:pPr>
        <w:widowControl w:val="0"/>
        <w:autoSpaceDE w:val="0"/>
        <w:autoSpaceDN w:val="0"/>
        <w:adjustRightInd w:val="0"/>
        <w:spacing w:after="0" w:line="240" w:lineRule="auto"/>
        <w:jc w:val="both"/>
        <w:rPr>
          <w:rFonts w:ascii="Arial" w:hAnsi="Arial" w:cs="Arial"/>
          <w:sz w:val="24"/>
          <w:szCs w:val="24"/>
        </w:rPr>
      </w:pPr>
      <w:r w:rsidRPr="00B20080">
        <w:rPr>
          <w:rFonts w:ascii="Arial" w:hAnsi="Arial" w:cs="Arial"/>
          <w:sz w:val="24"/>
          <w:szCs w:val="24"/>
        </w:rPr>
        <w:t xml:space="preserve">a) svobodný, je-li dán bez jakéhokoliv nátlaku, </w:t>
      </w:r>
    </w:p>
    <w:p w14:paraId="5BCB2EC5" w14:textId="77777777" w:rsidR="00CE7AFF" w:rsidRPr="00B20080" w:rsidRDefault="00CE7AFF">
      <w:pPr>
        <w:widowControl w:val="0"/>
        <w:autoSpaceDE w:val="0"/>
        <w:autoSpaceDN w:val="0"/>
        <w:adjustRightInd w:val="0"/>
        <w:spacing w:after="0" w:line="240" w:lineRule="auto"/>
        <w:rPr>
          <w:rFonts w:ascii="Arial" w:hAnsi="Arial" w:cs="Arial"/>
          <w:sz w:val="24"/>
          <w:szCs w:val="24"/>
        </w:rPr>
      </w:pPr>
      <w:r w:rsidRPr="00B20080">
        <w:rPr>
          <w:rFonts w:ascii="Arial" w:hAnsi="Arial" w:cs="Arial"/>
          <w:sz w:val="24"/>
          <w:szCs w:val="24"/>
        </w:rPr>
        <w:t xml:space="preserve"> </w:t>
      </w:r>
    </w:p>
    <w:p w14:paraId="1CCE2D03" w14:textId="77777777" w:rsidR="00CE7AFF" w:rsidRPr="00B20080" w:rsidRDefault="00CE7AFF">
      <w:pPr>
        <w:widowControl w:val="0"/>
        <w:autoSpaceDE w:val="0"/>
        <w:autoSpaceDN w:val="0"/>
        <w:adjustRightInd w:val="0"/>
        <w:spacing w:after="0" w:line="240" w:lineRule="auto"/>
        <w:jc w:val="both"/>
        <w:rPr>
          <w:rFonts w:ascii="Arial" w:hAnsi="Arial" w:cs="Arial"/>
          <w:sz w:val="24"/>
          <w:szCs w:val="24"/>
        </w:rPr>
      </w:pPr>
      <w:r w:rsidRPr="00B20080">
        <w:rPr>
          <w:rFonts w:ascii="Arial" w:hAnsi="Arial" w:cs="Arial"/>
          <w:sz w:val="24"/>
          <w:szCs w:val="24"/>
        </w:rPr>
        <w:t xml:space="preserve">b) informovaný, je-li pacientovi před vyslovením souhlasu podána informace podle </w:t>
      </w:r>
      <w:hyperlink r:id="rId117" w:history="1">
        <w:r w:rsidRPr="00B20080">
          <w:rPr>
            <w:rFonts w:ascii="Arial" w:hAnsi="Arial" w:cs="Arial"/>
            <w:sz w:val="24"/>
            <w:szCs w:val="24"/>
          </w:rPr>
          <w:t>§ 31</w:t>
        </w:r>
      </w:hyperlink>
      <w:r w:rsidRPr="00B20080">
        <w:rPr>
          <w:rFonts w:ascii="Arial" w:hAnsi="Arial" w:cs="Arial"/>
          <w:sz w:val="24"/>
          <w:szCs w:val="24"/>
        </w:rPr>
        <w:t xml:space="preserve">; souhlas se pokládá za informovaný také v případě, že se pacient podle </w:t>
      </w:r>
      <w:hyperlink r:id="rId118" w:history="1">
        <w:r w:rsidRPr="00B20080">
          <w:rPr>
            <w:rFonts w:ascii="Arial" w:hAnsi="Arial" w:cs="Arial"/>
            <w:sz w:val="24"/>
            <w:szCs w:val="24"/>
          </w:rPr>
          <w:t>§ 32 odst. 1</w:t>
        </w:r>
      </w:hyperlink>
      <w:r w:rsidRPr="00B20080">
        <w:rPr>
          <w:rFonts w:ascii="Arial" w:hAnsi="Arial" w:cs="Arial"/>
          <w:sz w:val="24"/>
          <w:szCs w:val="24"/>
        </w:rPr>
        <w:t xml:space="preserve"> podání informace vzdal. </w:t>
      </w:r>
    </w:p>
    <w:p w14:paraId="2CA17FB8" w14:textId="77777777" w:rsidR="00CE7AFF" w:rsidRPr="00B20080" w:rsidRDefault="00CE7AFF">
      <w:pPr>
        <w:widowControl w:val="0"/>
        <w:autoSpaceDE w:val="0"/>
        <w:autoSpaceDN w:val="0"/>
        <w:adjustRightInd w:val="0"/>
        <w:spacing w:after="0" w:line="240" w:lineRule="auto"/>
        <w:rPr>
          <w:rFonts w:ascii="Arial" w:hAnsi="Arial" w:cs="Arial"/>
          <w:sz w:val="24"/>
          <w:szCs w:val="24"/>
        </w:rPr>
      </w:pPr>
      <w:r w:rsidRPr="00B20080">
        <w:rPr>
          <w:rFonts w:ascii="Arial" w:hAnsi="Arial" w:cs="Arial"/>
          <w:sz w:val="24"/>
          <w:szCs w:val="24"/>
        </w:rPr>
        <w:t xml:space="preserve"> </w:t>
      </w:r>
    </w:p>
    <w:p w14:paraId="4AAD6F17" w14:textId="77777777" w:rsidR="00CE7AFF" w:rsidRPr="00B20080" w:rsidRDefault="00CE7AFF">
      <w:pPr>
        <w:widowControl w:val="0"/>
        <w:autoSpaceDE w:val="0"/>
        <w:autoSpaceDN w:val="0"/>
        <w:adjustRightInd w:val="0"/>
        <w:spacing w:after="0" w:line="240" w:lineRule="auto"/>
        <w:jc w:val="both"/>
        <w:rPr>
          <w:rFonts w:ascii="Arial" w:hAnsi="Arial" w:cs="Arial"/>
          <w:sz w:val="24"/>
          <w:szCs w:val="24"/>
        </w:rPr>
      </w:pPr>
      <w:r w:rsidRPr="00B20080">
        <w:rPr>
          <w:rFonts w:ascii="Arial" w:hAnsi="Arial" w:cs="Arial"/>
          <w:sz w:val="24"/>
          <w:szCs w:val="24"/>
        </w:rPr>
        <w:tab/>
        <w:t>(2) Písemná forma souhlasu se vyžaduje, pokud tak stanoví jiný právní předpis</w:t>
      </w:r>
      <w:r w:rsidRPr="00B20080">
        <w:rPr>
          <w:rFonts w:ascii="Arial" w:hAnsi="Arial" w:cs="Arial"/>
          <w:sz w:val="24"/>
          <w:szCs w:val="24"/>
          <w:vertAlign w:val="superscript"/>
        </w:rPr>
        <w:t>21)</w:t>
      </w:r>
      <w:r w:rsidRPr="00B20080">
        <w:rPr>
          <w:rFonts w:ascii="Arial" w:hAnsi="Arial" w:cs="Arial"/>
          <w:sz w:val="24"/>
          <w:szCs w:val="24"/>
        </w:rPr>
        <w:t xml:space="preserve"> nebo pokud tak s ohledem na charakter poskytovaných zdravotních služeb určí poskytovatel. Souhlas s hospitalizací musí být vždy v písemné formě. Na vyžádání je pacientovi poskytnuta kopie písemné formy souhlasu. </w:t>
      </w:r>
    </w:p>
    <w:p w14:paraId="7A8B9680" w14:textId="77777777" w:rsidR="00CE7AFF" w:rsidRPr="00B20080" w:rsidRDefault="00CE7AFF">
      <w:pPr>
        <w:widowControl w:val="0"/>
        <w:autoSpaceDE w:val="0"/>
        <w:autoSpaceDN w:val="0"/>
        <w:adjustRightInd w:val="0"/>
        <w:spacing w:after="0" w:line="240" w:lineRule="auto"/>
        <w:rPr>
          <w:rFonts w:ascii="Arial" w:hAnsi="Arial" w:cs="Arial"/>
          <w:sz w:val="24"/>
          <w:szCs w:val="24"/>
        </w:rPr>
      </w:pPr>
      <w:r w:rsidRPr="00B20080">
        <w:rPr>
          <w:rFonts w:ascii="Arial" w:hAnsi="Arial" w:cs="Arial"/>
          <w:sz w:val="24"/>
          <w:szCs w:val="24"/>
        </w:rPr>
        <w:t xml:space="preserve"> </w:t>
      </w:r>
    </w:p>
    <w:p w14:paraId="5819A1D6" w14:textId="77777777" w:rsidR="00CE7AFF" w:rsidRPr="00B20080" w:rsidRDefault="00CE7AFF">
      <w:pPr>
        <w:widowControl w:val="0"/>
        <w:autoSpaceDE w:val="0"/>
        <w:autoSpaceDN w:val="0"/>
        <w:adjustRightInd w:val="0"/>
        <w:spacing w:after="0" w:line="240" w:lineRule="auto"/>
        <w:jc w:val="both"/>
        <w:rPr>
          <w:rFonts w:ascii="Arial" w:hAnsi="Arial" w:cs="Arial"/>
          <w:sz w:val="24"/>
          <w:szCs w:val="24"/>
        </w:rPr>
      </w:pPr>
      <w:r w:rsidRPr="00B20080">
        <w:rPr>
          <w:rFonts w:ascii="Arial" w:hAnsi="Arial" w:cs="Arial"/>
          <w:sz w:val="24"/>
          <w:szCs w:val="24"/>
        </w:rPr>
        <w:tab/>
        <w:t xml:space="preserve">(3) Pacientovi, kterému byla podána informace o zdravotním stavu nebo se podání informace podle </w:t>
      </w:r>
      <w:hyperlink r:id="rId119" w:history="1">
        <w:r w:rsidRPr="00B20080">
          <w:rPr>
            <w:rFonts w:ascii="Arial" w:hAnsi="Arial" w:cs="Arial"/>
            <w:sz w:val="24"/>
            <w:szCs w:val="24"/>
          </w:rPr>
          <w:t>§ 32 odst. 1</w:t>
        </w:r>
      </w:hyperlink>
      <w:r w:rsidRPr="00B20080">
        <w:rPr>
          <w:rFonts w:ascii="Arial" w:hAnsi="Arial" w:cs="Arial"/>
          <w:sz w:val="24"/>
          <w:szCs w:val="24"/>
        </w:rPr>
        <w:t xml:space="preserve"> vzdal a který odmítá vyslovit souhlas s poskytnutím zdravotních služeb, nejde-li o případ, kdy lze zdravotní služby poskytnout bez souhlasu, je </w:t>
      </w:r>
      <w:r w:rsidRPr="00B20080">
        <w:rPr>
          <w:rFonts w:ascii="Arial" w:hAnsi="Arial" w:cs="Arial"/>
          <w:strike/>
          <w:sz w:val="24"/>
          <w:szCs w:val="24"/>
        </w:rPr>
        <w:t>opakovaně</w:t>
      </w:r>
      <w:r w:rsidRPr="00B20080">
        <w:rPr>
          <w:rFonts w:ascii="Arial" w:hAnsi="Arial" w:cs="Arial"/>
          <w:sz w:val="24"/>
          <w:szCs w:val="24"/>
        </w:rPr>
        <w:t xml:space="preserve"> podána informace o jeho zdravotním stavu v rozsahu a způsobem, ze kterého je zřejmé, že neposkytnutí zdravotních služeb může vážně poškodit jeho zdraví nebo ohrozit život. Jestliže pacient i nadále odmítá vyslovit souhlas, učiní o tom písemné prohlášení (revers). </w:t>
      </w:r>
    </w:p>
    <w:p w14:paraId="5EEDCFCC" w14:textId="34E17E69" w:rsidR="00B20080" w:rsidRPr="00054597" w:rsidRDefault="00CE7AFF" w:rsidP="00B20080">
      <w:pPr>
        <w:widowControl w:val="0"/>
        <w:autoSpaceDE w:val="0"/>
        <w:autoSpaceDN w:val="0"/>
        <w:adjustRightInd w:val="0"/>
        <w:spacing w:after="0" w:line="240" w:lineRule="auto"/>
        <w:rPr>
          <w:rFonts w:ascii="Arial" w:hAnsi="Arial" w:cs="Arial"/>
          <w:sz w:val="24"/>
          <w:szCs w:val="24"/>
        </w:rPr>
      </w:pPr>
      <w:r w:rsidRPr="00B20080">
        <w:rPr>
          <w:rFonts w:ascii="Arial" w:hAnsi="Arial" w:cs="Arial"/>
          <w:sz w:val="24"/>
          <w:szCs w:val="24"/>
        </w:rPr>
        <w:t xml:space="preserve"> </w:t>
      </w:r>
      <w:r w:rsidRPr="00B20080">
        <w:rPr>
          <w:rFonts w:ascii="Arial" w:hAnsi="Arial" w:cs="Arial"/>
          <w:sz w:val="24"/>
          <w:szCs w:val="24"/>
        </w:rPr>
        <w:tab/>
      </w:r>
    </w:p>
    <w:p w14:paraId="6449A17E" w14:textId="77777777" w:rsidR="00B20080" w:rsidRPr="00054597" w:rsidRDefault="00B20080" w:rsidP="00B20080">
      <w:pPr>
        <w:widowControl w:val="0"/>
        <w:autoSpaceDE w:val="0"/>
        <w:autoSpaceDN w:val="0"/>
        <w:adjustRightInd w:val="0"/>
        <w:spacing w:after="0" w:line="240" w:lineRule="auto"/>
        <w:jc w:val="both"/>
        <w:rPr>
          <w:rFonts w:ascii="Arial" w:hAnsi="Arial" w:cs="Arial"/>
          <w:sz w:val="24"/>
          <w:szCs w:val="24"/>
        </w:rPr>
      </w:pPr>
      <w:r w:rsidRPr="00054597">
        <w:rPr>
          <w:rFonts w:ascii="Arial" w:hAnsi="Arial" w:cs="Arial"/>
          <w:sz w:val="24"/>
          <w:szCs w:val="24"/>
        </w:rPr>
        <w:tab/>
        <w:t xml:space="preserve">(4) Pacient může svůj souhlas s poskytnutím zdravotních služeb odvolat. Odvolání souhlasu není účinné, pokud již bylo započato provádění zdravotního výkonu, jehož přerušení může způsobit vážné poškození zdraví nebo ohrožení života pacienta. </w:t>
      </w:r>
      <w:r w:rsidRPr="00DC10A5">
        <w:rPr>
          <w:rFonts w:ascii="Arial" w:hAnsi="Arial" w:cs="Arial"/>
          <w:b/>
          <w:sz w:val="24"/>
          <w:szCs w:val="24"/>
        </w:rPr>
        <w:t>Podle věty druhé není třeba postupovat, jestliže jsou všechny možnosti léčby vyčerpány a pacient se nachází v takovém stavu, kdy mu poskytování další zdravotní péče přináší utrpení.</w:t>
      </w:r>
    </w:p>
    <w:p w14:paraId="77C55D8D" w14:textId="77777777" w:rsidR="00B20080" w:rsidRPr="00054597" w:rsidRDefault="00B20080" w:rsidP="00B20080">
      <w:pPr>
        <w:widowControl w:val="0"/>
        <w:autoSpaceDE w:val="0"/>
        <w:autoSpaceDN w:val="0"/>
        <w:adjustRightInd w:val="0"/>
        <w:spacing w:after="0" w:line="240" w:lineRule="auto"/>
        <w:rPr>
          <w:rFonts w:ascii="Arial" w:hAnsi="Arial" w:cs="Arial"/>
          <w:sz w:val="24"/>
          <w:szCs w:val="24"/>
        </w:rPr>
      </w:pPr>
      <w:r w:rsidRPr="00054597">
        <w:rPr>
          <w:rFonts w:ascii="Arial" w:hAnsi="Arial" w:cs="Arial"/>
          <w:sz w:val="24"/>
          <w:szCs w:val="24"/>
        </w:rPr>
        <w:t xml:space="preserve"> </w:t>
      </w:r>
    </w:p>
    <w:p w14:paraId="69A2D0F2" w14:textId="77777777" w:rsidR="00B20080" w:rsidRPr="00054597" w:rsidRDefault="00B20080" w:rsidP="00B20080">
      <w:pPr>
        <w:widowControl w:val="0"/>
        <w:autoSpaceDE w:val="0"/>
        <w:autoSpaceDN w:val="0"/>
        <w:adjustRightInd w:val="0"/>
        <w:spacing w:after="0" w:line="240" w:lineRule="auto"/>
        <w:jc w:val="both"/>
        <w:rPr>
          <w:rFonts w:ascii="Arial" w:hAnsi="Arial" w:cs="Arial"/>
          <w:sz w:val="24"/>
          <w:szCs w:val="24"/>
        </w:rPr>
      </w:pPr>
      <w:r w:rsidRPr="00054597">
        <w:rPr>
          <w:rFonts w:ascii="Arial" w:hAnsi="Arial" w:cs="Arial"/>
          <w:sz w:val="24"/>
          <w:szCs w:val="24"/>
        </w:rPr>
        <w:tab/>
        <w:t xml:space="preserve">(5) Písemný souhlas, písemné odvolání souhlasu, popřípadě záznam o odvolání tohoto souhlasu, pokud pacient souhlas odvolal bez písemného vyjádření, písemné prohlášení o nesouhlasu s poskytnutím zdravotních služeb, popřípadě záznam o tomto nesouhlasu, pokud pacient odmítá učinit písemné prohlášení, je součástí zdravotnické dokumentace vedené o pacientovi; podepíše je pacient a zdravotnický pracovník. Odmítá-li pacient záznam podle věty první podepsat, zdravotnický pracovník tuto skutečnost do záznamu doplní; záznam podepíše zdravotnický pracovník a svědek. </w:t>
      </w:r>
    </w:p>
    <w:p w14:paraId="2636D551" w14:textId="77777777" w:rsidR="00B20080" w:rsidRPr="00054597" w:rsidRDefault="00B20080" w:rsidP="00B20080">
      <w:pPr>
        <w:widowControl w:val="0"/>
        <w:autoSpaceDE w:val="0"/>
        <w:autoSpaceDN w:val="0"/>
        <w:adjustRightInd w:val="0"/>
        <w:spacing w:after="0" w:line="240" w:lineRule="auto"/>
        <w:rPr>
          <w:rFonts w:ascii="Arial" w:hAnsi="Arial" w:cs="Arial"/>
          <w:sz w:val="24"/>
          <w:szCs w:val="24"/>
        </w:rPr>
      </w:pPr>
      <w:r w:rsidRPr="00054597">
        <w:rPr>
          <w:rFonts w:ascii="Arial" w:hAnsi="Arial" w:cs="Arial"/>
          <w:sz w:val="24"/>
          <w:szCs w:val="24"/>
        </w:rPr>
        <w:t xml:space="preserve"> </w:t>
      </w:r>
    </w:p>
    <w:p w14:paraId="20A25281" w14:textId="77777777" w:rsidR="00B20080" w:rsidRPr="00054597" w:rsidRDefault="00B20080" w:rsidP="00B20080">
      <w:pPr>
        <w:widowControl w:val="0"/>
        <w:autoSpaceDE w:val="0"/>
        <w:autoSpaceDN w:val="0"/>
        <w:adjustRightInd w:val="0"/>
        <w:spacing w:after="0" w:line="240" w:lineRule="auto"/>
        <w:jc w:val="both"/>
        <w:rPr>
          <w:rFonts w:ascii="Arial" w:hAnsi="Arial" w:cs="Arial"/>
          <w:sz w:val="24"/>
          <w:szCs w:val="24"/>
        </w:rPr>
      </w:pPr>
      <w:r w:rsidRPr="00054597">
        <w:rPr>
          <w:rFonts w:ascii="Arial" w:hAnsi="Arial" w:cs="Arial"/>
          <w:sz w:val="24"/>
          <w:szCs w:val="24"/>
        </w:rPr>
        <w:tab/>
        <w:t xml:space="preserve">(6) Jestliže zdravotní stav pacienta nedovoluje vyjádření souhlasu, odvolání souhlasu nebo vyslovení nesouhlasu s poskytnutím zdravotních služeb požadovaným způsobem, zdravotnický pracovník zaznamená nepochybný projev vůle pacienta do zdravotnické dokumentace o něm vedené, uvede způsob, jakým pacient svou vůli projevil, a zdravotní důvody bránící pacientovi ve vyjádření požadovaným způsobem; záznam podepíše zdravotnický pracovník a svědek. </w:t>
      </w:r>
    </w:p>
    <w:p w14:paraId="0E43DCAF" w14:textId="77777777" w:rsidR="00B20080" w:rsidRDefault="00B20080" w:rsidP="00B20080">
      <w:pPr>
        <w:widowControl w:val="0"/>
        <w:autoSpaceDE w:val="0"/>
        <w:autoSpaceDN w:val="0"/>
        <w:adjustRightInd w:val="0"/>
        <w:spacing w:after="0" w:line="240" w:lineRule="auto"/>
        <w:rPr>
          <w:rFonts w:ascii="Arial" w:hAnsi="Arial" w:cs="Arial"/>
          <w:sz w:val="24"/>
          <w:szCs w:val="24"/>
        </w:rPr>
      </w:pPr>
      <w:r w:rsidRPr="00054597">
        <w:rPr>
          <w:rFonts w:ascii="Arial" w:hAnsi="Arial" w:cs="Arial"/>
          <w:sz w:val="24"/>
          <w:szCs w:val="24"/>
        </w:rPr>
        <w:t xml:space="preserve"> </w:t>
      </w:r>
      <w:bookmarkStart w:id="51" w:name="_Hlk47715034"/>
    </w:p>
    <w:p w14:paraId="2F3D0318" w14:textId="4249252D" w:rsidR="00CE7AFF" w:rsidRPr="00F97910" w:rsidRDefault="00B20080" w:rsidP="00255C23">
      <w:pPr>
        <w:widowControl w:val="0"/>
        <w:autoSpaceDE w:val="0"/>
        <w:autoSpaceDN w:val="0"/>
        <w:adjustRightInd w:val="0"/>
        <w:spacing w:after="0" w:line="240" w:lineRule="auto"/>
        <w:ind w:firstLine="708"/>
        <w:jc w:val="both"/>
        <w:rPr>
          <w:rFonts w:ascii="Arial" w:hAnsi="Arial" w:cs="Arial"/>
          <w:b/>
          <w:bCs/>
          <w:sz w:val="24"/>
          <w:szCs w:val="24"/>
        </w:rPr>
      </w:pPr>
      <w:r w:rsidRPr="00054597">
        <w:rPr>
          <w:rFonts w:ascii="Arial" w:hAnsi="Arial" w:cs="Arial"/>
          <w:sz w:val="24"/>
          <w:szCs w:val="24"/>
        </w:rPr>
        <w:t xml:space="preserve">(7) </w:t>
      </w:r>
      <w:r w:rsidRPr="00255C23">
        <w:rPr>
          <w:rFonts w:ascii="Arial" w:hAnsi="Arial" w:cs="Arial"/>
          <w:strike/>
          <w:sz w:val="24"/>
          <w:szCs w:val="24"/>
        </w:rPr>
        <w:t xml:space="preserve">Jestliže pacient nemůže s ohledem na svůj zdravotní stav vyslovit souhlas s poskytováním zdravotních služeb, a nejde-li o zdravotní služby, které lze poskytnout bez souhlasu, vyžaduje se souhlas osoby určené pacientem podle </w:t>
      </w:r>
      <w:hyperlink r:id="rId120" w:history="1">
        <w:r w:rsidRPr="00255C23">
          <w:rPr>
            <w:rFonts w:ascii="Arial" w:hAnsi="Arial" w:cs="Arial"/>
            <w:strike/>
            <w:sz w:val="24"/>
            <w:szCs w:val="24"/>
          </w:rPr>
          <w:t>§ 33 odst. 1</w:t>
        </w:r>
      </w:hyperlink>
      <w:r w:rsidRPr="00255C23">
        <w:rPr>
          <w:rFonts w:ascii="Arial" w:hAnsi="Arial" w:cs="Arial"/>
          <w:strike/>
          <w:sz w:val="24"/>
          <w:szCs w:val="24"/>
        </w:rPr>
        <w:t>, není-li</w:t>
      </w:r>
      <w:r w:rsidRPr="00255C23">
        <w:rPr>
          <w:rFonts w:ascii="Arial" w:hAnsi="Arial" w:cs="Arial"/>
          <w:b/>
          <w:strike/>
          <w:sz w:val="24"/>
          <w:szCs w:val="24"/>
        </w:rPr>
        <w:t xml:space="preserve"> </w:t>
      </w:r>
      <w:r w:rsidRPr="00255C23">
        <w:rPr>
          <w:rFonts w:ascii="Arial" w:hAnsi="Arial" w:cs="Arial"/>
          <w:strike/>
          <w:sz w:val="24"/>
          <w:szCs w:val="24"/>
        </w:rPr>
        <w:t>takové osoby nebo není-li dosažitelná</w:t>
      </w:r>
      <w:bookmarkStart w:id="52" w:name="_Hlk46247328"/>
      <w:r w:rsidR="00255C23" w:rsidRPr="00255C23">
        <w:rPr>
          <w:rFonts w:ascii="Arial" w:hAnsi="Arial" w:cs="Arial"/>
          <w:b/>
          <w:strike/>
          <w:sz w:val="24"/>
          <w:szCs w:val="24"/>
        </w:rPr>
        <w:t>,</w:t>
      </w:r>
      <w:r w:rsidRPr="00255C23">
        <w:rPr>
          <w:rFonts w:ascii="Arial" w:hAnsi="Arial" w:cs="Arial"/>
          <w:b/>
          <w:strike/>
          <w:sz w:val="24"/>
          <w:szCs w:val="24"/>
        </w:rPr>
        <w:t xml:space="preserve"> </w:t>
      </w:r>
      <w:bookmarkEnd w:id="52"/>
      <w:r w:rsidRPr="00255C23">
        <w:rPr>
          <w:rFonts w:ascii="Arial" w:hAnsi="Arial" w:cs="Arial"/>
          <w:strike/>
          <w:sz w:val="24"/>
          <w:szCs w:val="24"/>
        </w:rPr>
        <w:t xml:space="preserve">manžela nebo registrovaného partnera, není-li takové osoby nebo není-li dosažitelná, vyžaduje se souhlas rodiče, není-li takové osoby nebo není-li dosažitelná, vyžaduje se souhlas jiné </w:t>
      </w:r>
      <w:bookmarkStart w:id="53" w:name="_Hlk45980594"/>
      <w:r w:rsidR="00255C23" w:rsidRPr="00255C23">
        <w:rPr>
          <w:rFonts w:ascii="Arial" w:hAnsi="Arial" w:cs="Arial"/>
          <w:strike/>
          <w:sz w:val="24"/>
          <w:szCs w:val="24"/>
        </w:rPr>
        <w:t>svéprávné osoby blízké, pokud je známa.</w:t>
      </w:r>
      <w:r w:rsidR="00CE7AFF" w:rsidRPr="00255C23">
        <w:rPr>
          <w:rFonts w:ascii="Arial" w:hAnsi="Arial" w:cs="Arial"/>
          <w:b/>
          <w:bCs/>
          <w:color w:val="0070C0"/>
          <w:sz w:val="24"/>
          <w:szCs w:val="24"/>
        </w:rPr>
        <w:t xml:space="preserve"> </w:t>
      </w:r>
      <w:r w:rsidR="00255C23" w:rsidRPr="00F97910">
        <w:rPr>
          <w:rFonts w:ascii="Arial" w:hAnsi="Arial" w:cs="Arial"/>
          <w:b/>
          <w:bCs/>
          <w:sz w:val="24"/>
          <w:szCs w:val="24"/>
        </w:rPr>
        <w:t>Jestliže pacient nemůže s ohledem na svůj zdravotní stav vyslovit souhlas s poskytováním zdravotních služeb, a nejde-li o zdravotní služby, které lze poskytnout bez souhlasu, vyžaduje se souhlas osoby</w:t>
      </w:r>
      <w:r w:rsidR="00255C23" w:rsidRPr="00F97910">
        <w:rPr>
          <w:rFonts w:ascii="Arial" w:hAnsi="Arial" w:cs="Arial"/>
          <w:b/>
          <w:bCs/>
          <w:strike/>
          <w:sz w:val="24"/>
          <w:szCs w:val="24"/>
        </w:rPr>
        <w:t xml:space="preserve">, </w:t>
      </w:r>
      <w:r w:rsidR="00255C23" w:rsidRPr="00F97910">
        <w:rPr>
          <w:rFonts w:ascii="Arial" w:hAnsi="Arial" w:cs="Arial"/>
          <w:b/>
          <w:bCs/>
          <w:sz w:val="24"/>
          <w:szCs w:val="24"/>
        </w:rPr>
        <w:t xml:space="preserve">kterou pacient pro tento účel určil podle § 33 odst. 1 nebo § 36a. Není-li takové osoby nebo není-li dosažitelná a pacient dříve neurčil jinak, vyžaduje se souhlas manžela nebo registrovaného partnera, není-li takové osoby nebo není-li dosažitelná, vyžaduje se souhlas rodiče, není-li takové osoby nebo není-li dosažitelná, vyžaduje se souhlas jiné svéprávné osoby blízké, pokud je známa. Osoby uvedené ve větě druhé mohou vyslovit také souhlas s hospitalizací pacienta. Má-li však poskytnutí zdravotních služeb trvalé, neodvratné a vážné následky nebo je-li spojeno s vážným nebezpečím pro pacientův život nebo zdraví, lze úkon provést jen s přivolením soudu; tím není dotčeno ustanovení </w:t>
      </w:r>
      <w:r w:rsidR="00415B95">
        <w:rPr>
          <w:rFonts w:ascii="Arial" w:hAnsi="Arial" w:cs="Arial"/>
          <w:b/>
          <w:bCs/>
          <w:sz w:val="24"/>
          <w:szCs w:val="24"/>
        </w:rPr>
        <w:t xml:space="preserve">   </w:t>
      </w:r>
      <w:r w:rsidR="00255C23" w:rsidRPr="00F97910">
        <w:rPr>
          <w:rFonts w:ascii="Arial" w:hAnsi="Arial" w:cs="Arial"/>
          <w:b/>
          <w:bCs/>
          <w:sz w:val="24"/>
          <w:szCs w:val="24"/>
        </w:rPr>
        <w:t>§ 38</w:t>
      </w:r>
      <w:r w:rsidR="00415B95">
        <w:rPr>
          <w:rFonts w:ascii="Arial" w:hAnsi="Arial" w:cs="Arial"/>
          <w:b/>
          <w:bCs/>
          <w:sz w:val="24"/>
          <w:szCs w:val="24"/>
        </w:rPr>
        <w:t>.</w:t>
      </w:r>
    </w:p>
    <w:bookmarkEnd w:id="51"/>
    <w:bookmarkEnd w:id="53"/>
    <w:p w14:paraId="52AC8B48" w14:textId="77777777" w:rsidR="00CE7AFF" w:rsidRPr="00255C23" w:rsidRDefault="00CE7AFF">
      <w:pPr>
        <w:widowControl w:val="0"/>
        <w:autoSpaceDE w:val="0"/>
        <w:autoSpaceDN w:val="0"/>
        <w:adjustRightInd w:val="0"/>
        <w:spacing w:after="0" w:line="240" w:lineRule="auto"/>
        <w:jc w:val="center"/>
        <w:rPr>
          <w:rFonts w:ascii="Arial" w:hAnsi="Arial" w:cs="Arial"/>
          <w:sz w:val="24"/>
          <w:szCs w:val="24"/>
        </w:rPr>
      </w:pPr>
      <w:r w:rsidRPr="00255C23">
        <w:rPr>
          <w:rFonts w:ascii="Arial" w:hAnsi="Arial" w:cs="Arial"/>
          <w:sz w:val="24"/>
          <w:szCs w:val="24"/>
        </w:rPr>
        <w:t xml:space="preserve">§ 35 </w:t>
      </w:r>
    </w:p>
    <w:p w14:paraId="406821A6" w14:textId="77777777" w:rsidR="00CE7AFF" w:rsidRPr="00F97910" w:rsidRDefault="00CE7AFF">
      <w:pPr>
        <w:widowControl w:val="0"/>
        <w:autoSpaceDE w:val="0"/>
        <w:autoSpaceDN w:val="0"/>
        <w:adjustRightInd w:val="0"/>
        <w:spacing w:after="0" w:line="240" w:lineRule="auto"/>
        <w:rPr>
          <w:rFonts w:ascii="Arial" w:hAnsi="Arial" w:cs="Arial"/>
          <w:b/>
          <w:bCs/>
          <w:sz w:val="24"/>
          <w:szCs w:val="24"/>
        </w:rPr>
      </w:pPr>
    </w:p>
    <w:p w14:paraId="1BBA7F60" w14:textId="6BD8144F" w:rsidR="002B4775" w:rsidRPr="001F1BC0" w:rsidRDefault="00CE7AFF" w:rsidP="00F97910">
      <w:pPr>
        <w:pStyle w:val="l5"/>
        <w:spacing w:before="120" w:beforeAutospacing="0" w:after="120" w:afterAutospacing="0"/>
        <w:jc w:val="both"/>
        <w:rPr>
          <w:rFonts w:ascii="Arial" w:hAnsi="Arial" w:cs="Arial"/>
        </w:rPr>
      </w:pPr>
      <w:r w:rsidRPr="00F97910">
        <w:rPr>
          <w:rFonts w:ascii="Arial" w:hAnsi="Arial" w:cs="Arial"/>
          <w:b/>
          <w:bCs/>
        </w:rPr>
        <w:tab/>
      </w:r>
      <w:r w:rsidR="00955928" w:rsidRPr="00F97910">
        <w:rPr>
          <w:rStyle w:val="PromnnHTML"/>
          <w:rFonts w:ascii="Arial" w:hAnsi="Arial" w:cs="Arial"/>
          <w:i w:val="0"/>
          <w:iCs/>
        </w:rPr>
        <w:t>(1)</w:t>
      </w:r>
      <w:r w:rsidR="00955928" w:rsidRPr="00887789">
        <w:rPr>
          <w:rFonts w:ascii="Arial" w:hAnsi="Arial" w:cs="Arial"/>
          <w:strike/>
        </w:rPr>
        <w:t> Při poskytování zdravotních služeb nezletilému</w:t>
      </w:r>
      <w:r w:rsidR="00955928" w:rsidRPr="00255C23">
        <w:rPr>
          <w:rFonts w:ascii="Arial" w:hAnsi="Arial" w:cs="Arial"/>
          <w:strike/>
        </w:rPr>
        <w:t xml:space="preserve"> pacientovi je třeba zjistit</w:t>
      </w:r>
      <w:r w:rsidR="00955928" w:rsidRPr="000668FF">
        <w:rPr>
          <w:rFonts w:ascii="Arial" w:hAnsi="Arial" w:cs="Arial"/>
          <w:strike/>
        </w:rPr>
        <w:t xml:space="preserve"> jeho názor na poskytnutí zamýšlených zdravotních služeb, jestliže je to přiměřené rozumové a volní vyspělosti jeho věku. Tento názor musí být zohledněn jako faktor, jehož závažnost narůstá úměrně s věkem a stupněm rozumové a volní vyspělosti nezletilého pacienta. Pro vyslovení souhlasu s poskytnutím zdravotních služeb nezletilému pacientovi se použijí právní předpisy upravující svéprávnost fyzických </w:t>
      </w:r>
      <w:r w:rsidR="00955928" w:rsidRPr="00DA167E">
        <w:rPr>
          <w:rFonts w:ascii="Arial" w:hAnsi="Arial" w:cs="Arial"/>
          <w:strike/>
        </w:rPr>
        <w:t>osob</w:t>
      </w:r>
      <w:hyperlink r:id="rId121" w:anchor="f5183238" w:history="1">
        <w:r w:rsidR="00955928" w:rsidRPr="00DA167E">
          <w:rPr>
            <w:rStyle w:val="Hypertextovodkaz"/>
            <w:rFonts w:ascii="Arial" w:hAnsi="Arial" w:cs="Arial"/>
            <w:bCs/>
            <w:strike/>
            <w:color w:val="auto"/>
            <w:vertAlign w:val="superscript"/>
          </w:rPr>
          <w:t>49</w:t>
        </w:r>
        <w:r w:rsidR="00955928" w:rsidRPr="00DA167E">
          <w:rPr>
            <w:rStyle w:val="Hypertextovodkaz"/>
            <w:rFonts w:ascii="Arial" w:hAnsi="Arial" w:cs="Arial"/>
            <w:bCs/>
            <w:strike/>
            <w:color w:val="auto"/>
          </w:rPr>
          <w:t>)</w:t>
        </w:r>
      </w:hyperlink>
      <w:r w:rsidR="00955928" w:rsidRPr="00DA167E">
        <w:rPr>
          <w:rFonts w:ascii="Arial" w:hAnsi="Arial" w:cs="Arial"/>
          <w:strike/>
        </w:rPr>
        <w:t> s tím, že nezletilému pacientovi lze zamýšlené zdravotní služby poskytnout na základě</w:t>
      </w:r>
      <w:r w:rsidR="00955928" w:rsidRPr="000668FF">
        <w:rPr>
          <w:rFonts w:ascii="Arial" w:hAnsi="Arial" w:cs="Arial"/>
          <w:strike/>
        </w:rPr>
        <w:t xml:space="preserve"> jeho souhlasu, jestliže je provedení takového úkonu přiměřené jeho rozumové a volní vyspělosti odpovídající jeho věku. Tím není dotčena možnost poskytování zdravotních služeb bez souhlasu.</w:t>
      </w:r>
      <w:bookmarkStart w:id="54" w:name="_Hlk45980737"/>
      <w:r w:rsidR="00955928" w:rsidRPr="000668FF">
        <w:rPr>
          <w:rFonts w:ascii="Arial" w:hAnsi="Arial" w:cs="Arial"/>
          <w:b/>
        </w:rPr>
        <w:t xml:space="preserve">Pro vyslovení souhlasu </w:t>
      </w:r>
      <w:r w:rsidR="00955928">
        <w:rPr>
          <w:rFonts w:ascii="Arial" w:hAnsi="Arial" w:cs="Arial"/>
          <w:b/>
        </w:rPr>
        <w:t xml:space="preserve">a nesouhlasu </w:t>
      </w:r>
      <w:r w:rsidR="00955928" w:rsidRPr="000668FF">
        <w:rPr>
          <w:rFonts w:ascii="Arial" w:hAnsi="Arial" w:cs="Arial"/>
          <w:b/>
        </w:rPr>
        <w:t>s poskytnutím zdravotních služeb nezletilému pacientovi, který nenabyl plné svéprávnosti, se použijí právní předpisy upravující svéprávnost fyzických osob</w:t>
      </w:r>
      <w:r w:rsidR="00955928" w:rsidRPr="000668FF">
        <w:rPr>
          <w:rFonts w:ascii="Arial" w:hAnsi="Arial" w:cs="Arial"/>
          <w:b/>
          <w:vertAlign w:val="superscript"/>
        </w:rPr>
        <w:t>49)</w:t>
      </w:r>
      <w:r w:rsidR="00955928" w:rsidRPr="000668FF">
        <w:rPr>
          <w:rFonts w:ascii="Arial" w:hAnsi="Arial" w:cs="Arial"/>
          <w:b/>
        </w:rPr>
        <w:t>. Tím není dotčena možnost poskytování zdravotních služeb bez souhlasu.</w:t>
      </w:r>
      <w:bookmarkEnd w:id="54"/>
    </w:p>
    <w:p w14:paraId="045C7F0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B81351C" w14:textId="77777777" w:rsidR="00CE7AFF" w:rsidRPr="00955928"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(2</w:t>
      </w:r>
      <w:r w:rsidRPr="00955928">
        <w:rPr>
          <w:rFonts w:ascii="Arial" w:hAnsi="Arial" w:cs="Arial"/>
          <w:sz w:val="24"/>
          <w:szCs w:val="24"/>
        </w:rPr>
        <w:t xml:space="preserve">) Poskytnutí zdravotních služeb na základě souhlasu nezletilého pacienta nebrání tomu, aby ošetřující zdravotnický pracovník podal zákonnému zástupci informaci o poskytnutých zdravotních službách nebo zdravotním stavu nezletilého pacienta. </w:t>
      </w:r>
    </w:p>
    <w:p w14:paraId="56DF54A7" w14:textId="77777777" w:rsidR="00CE7AFF" w:rsidRPr="00955928" w:rsidRDefault="00CE7AFF">
      <w:pPr>
        <w:widowControl w:val="0"/>
        <w:autoSpaceDE w:val="0"/>
        <w:autoSpaceDN w:val="0"/>
        <w:adjustRightInd w:val="0"/>
        <w:spacing w:after="0" w:line="240" w:lineRule="auto"/>
        <w:rPr>
          <w:rFonts w:ascii="Arial" w:hAnsi="Arial" w:cs="Arial"/>
          <w:sz w:val="24"/>
          <w:szCs w:val="24"/>
        </w:rPr>
      </w:pPr>
      <w:r w:rsidRPr="00955928">
        <w:rPr>
          <w:rFonts w:ascii="Arial" w:hAnsi="Arial" w:cs="Arial"/>
          <w:sz w:val="24"/>
          <w:szCs w:val="24"/>
        </w:rPr>
        <w:t xml:space="preserve"> </w:t>
      </w:r>
    </w:p>
    <w:p w14:paraId="50BF70A5" w14:textId="77777777" w:rsidR="00CE7AFF" w:rsidRPr="00955928" w:rsidRDefault="00CE7AFF">
      <w:pPr>
        <w:widowControl w:val="0"/>
        <w:autoSpaceDE w:val="0"/>
        <w:autoSpaceDN w:val="0"/>
        <w:adjustRightInd w:val="0"/>
        <w:spacing w:after="0" w:line="240" w:lineRule="auto"/>
        <w:jc w:val="both"/>
        <w:rPr>
          <w:rFonts w:ascii="Arial" w:hAnsi="Arial" w:cs="Arial"/>
          <w:sz w:val="24"/>
          <w:szCs w:val="24"/>
        </w:rPr>
      </w:pPr>
      <w:r w:rsidRPr="00955928">
        <w:rPr>
          <w:rFonts w:ascii="Arial" w:hAnsi="Arial" w:cs="Arial"/>
          <w:sz w:val="24"/>
          <w:szCs w:val="24"/>
        </w:rPr>
        <w:tab/>
        <w:t xml:space="preserve">(3) Jde-li o zdravotní služby, které spočívají v poskytnutí </w:t>
      </w:r>
    </w:p>
    <w:p w14:paraId="5B514BF2" w14:textId="77777777" w:rsidR="00CE7AFF" w:rsidRPr="00955928" w:rsidRDefault="00CE7AFF">
      <w:pPr>
        <w:widowControl w:val="0"/>
        <w:autoSpaceDE w:val="0"/>
        <w:autoSpaceDN w:val="0"/>
        <w:adjustRightInd w:val="0"/>
        <w:spacing w:after="0" w:line="240" w:lineRule="auto"/>
        <w:rPr>
          <w:rFonts w:ascii="Arial" w:hAnsi="Arial" w:cs="Arial"/>
          <w:sz w:val="24"/>
          <w:szCs w:val="24"/>
        </w:rPr>
      </w:pPr>
      <w:r w:rsidRPr="00955928">
        <w:rPr>
          <w:rFonts w:ascii="Arial" w:hAnsi="Arial" w:cs="Arial"/>
          <w:sz w:val="24"/>
          <w:szCs w:val="24"/>
        </w:rPr>
        <w:t xml:space="preserve"> </w:t>
      </w:r>
    </w:p>
    <w:p w14:paraId="58DB733B" w14:textId="77777777" w:rsidR="00CE7AFF" w:rsidRPr="00955928" w:rsidRDefault="00CE7AFF">
      <w:pPr>
        <w:widowControl w:val="0"/>
        <w:autoSpaceDE w:val="0"/>
        <w:autoSpaceDN w:val="0"/>
        <w:adjustRightInd w:val="0"/>
        <w:spacing w:after="0" w:line="240" w:lineRule="auto"/>
        <w:jc w:val="both"/>
        <w:rPr>
          <w:rFonts w:ascii="Arial" w:hAnsi="Arial" w:cs="Arial"/>
          <w:sz w:val="24"/>
          <w:szCs w:val="24"/>
        </w:rPr>
      </w:pPr>
      <w:r w:rsidRPr="00955928">
        <w:rPr>
          <w:rFonts w:ascii="Arial" w:hAnsi="Arial" w:cs="Arial"/>
          <w:sz w:val="24"/>
          <w:szCs w:val="24"/>
        </w:rPr>
        <w:t xml:space="preserve">a) neodkladné péče, která není péčí podle </w:t>
      </w:r>
      <w:hyperlink r:id="rId122" w:history="1">
        <w:r w:rsidRPr="00955928">
          <w:rPr>
            <w:rFonts w:ascii="Arial" w:hAnsi="Arial" w:cs="Arial"/>
            <w:sz w:val="24"/>
            <w:szCs w:val="24"/>
          </w:rPr>
          <w:t>§ 38 odst. 4</w:t>
        </w:r>
      </w:hyperlink>
      <w:r w:rsidRPr="00955928">
        <w:rPr>
          <w:rFonts w:ascii="Arial" w:hAnsi="Arial" w:cs="Arial"/>
          <w:sz w:val="24"/>
          <w:szCs w:val="24"/>
        </w:rPr>
        <w:t xml:space="preserve">, nebo </w:t>
      </w:r>
    </w:p>
    <w:p w14:paraId="75E082FC" w14:textId="77777777" w:rsidR="00CE7AFF" w:rsidRPr="00955928" w:rsidRDefault="00CE7AFF">
      <w:pPr>
        <w:widowControl w:val="0"/>
        <w:autoSpaceDE w:val="0"/>
        <w:autoSpaceDN w:val="0"/>
        <w:adjustRightInd w:val="0"/>
        <w:spacing w:after="0" w:line="240" w:lineRule="auto"/>
        <w:rPr>
          <w:rFonts w:ascii="Arial" w:hAnsi="Arial" w:cs="Arial"/>
          <w:sz w:val="24"/>
          <w:szCs w:val="24"/>
        </w:rPr>
      </w:pPr>
      <w:r w:rsidRPr="00955928">
        <w:rPr>
          <w:rFonts w:ascii="Arial" w:hAnsi="Arial" w:cs="Arial"/>
          <w:sz w:val="24"/>
          <w:szCs w:val="24"/>
        </w:rPr>
        <w:t xml:space="preserve"> </w:t>
      </w:r>
    </w:p>
    <w:p w14:paraId="410DF49C" w14:textId="77777777" w:rsidR="00CE7AFF" w:rsidRPr="00955928" w:rsidRDefault="00CE7AFF">
      <w:pPr>
        <w:widowControl w:val="0"/>
        <w:autoSpaceDE w:val="0"/>
        <w:autoSpaceDN w:val="0"/>
        <w:adjustRightInd w:val="0"/>
        <w:spacing w:after="0" w:line="240" w:lineRule="auto"/>
        <w:jc w:val="both"/>
        <w:rPr>
          <w:rFonts w:ascii="Arial" w:hAnsi="Arial" w:cs="Arial"/>
          <w:sz w:val="24"/>
          <w:szCs w:val="24"/>
        </w:rPr>
      </w:pPr>
      <w:r w:rsidRPr="00955928">
        <w:rPr>
          <w:rFonts w:ascii="Arial" w:hAnsi="Arial" w:cs="Arial"/>
          <w:sz w:val="24"/>
          <w:szCs w:val="24"/>
        </w:rPr>
        <w:t xml:space="preserve">b) akutní péče, a souhlas zákonného zástupce nelze získat bez zbytečného odkladu, rozhodne o jejich poskytnutí ošetřující zdravotnický pracovník. To neplatí, lze-li zdravotní služby poskytnout podle odstavce 1 na základě souhlasu nezletilého pacienta. </w:t>
      </w:r>
    </w:p>
    <w:p w14:paraId="4F6DD046" w14:textId="77777777" w:rsidR="00CE7AFF" w:rsidRPr="00955928" w:rsidRDefault="00CE7AFF">
      <w:pPr>
        <w:widowControl w:val="0"/>
        <w:autoSpaceDE w:val="0"/>
        <w:autoSpaceDN w:val="0"/>
        <w:adjustRightInd w:val="0"/>
        <w:spacing w:after="0" w:line="240" w:lineRule="auto"/>
        <w:rPr>
          <w:rFonts w:ascii="Arial" w:hAnsi="Arial" w:cs="Arial"/>
          <w:sz w:val="24"/>
          <w:szCs w:val="24"/>
        </w:rPr>
      </w:pPr>
      <w:r w:rsidRPr="00955928">
        <w:rPr>
          <w:rFonts w:ascii="Arial" w:hAnsi="Arial" w:cs="Arial"/>
          <w:sz w:val="24"/>
          <w:szCs w:val="24"/>
        </w:rPr>
        <w:t xml:space="preserve"> </w:t>
      </w:r>
    </w:p>
    <w:p w14:paraId="42DBF1D5" w14:textId="77777777" w:rsidR="00CE7AFF" w:rsidRPr="00955928" w:rsidRDefault="00CE7AFF">
      <w:pPr>
        <w:widowControl w:val="0"/>
        <w:autoSpaceDE w:val="0"/>
        <w:autoSpaceDN w:val="0"/>
        <w:adjustRightInd w:val="0"/>
        <w:spacing w:after="0" w:line="240" w:lineRule="auto"/>
        <w:jc w:val="both"/>
        <w:rPr>
          <w:rFonts w:ascii="Arial" w:hAnsi="Arial" w:cs="Arial"/>
          <w:sz w:val="24"/>
          <w:szCs w:val="24"/>
        </w:rPr>
      </w:pPr>
      <w:r w:rsidRPr="00955928">
        <w:rPr>
          <w:rFonts w:ascii="Arial" w:hAnsi="Arial" w:cs="Arial"/>
          <w:sz w:val="24"/>
          <w:szCs w:val="24"/>
        </w:rPr>
        <w:tab/>
        <w:t xml:space="preserve">(4) Jde-li o pacienta s omezenou svéprávností, odstavce 1 až 3 se použijí obdobně s tím, že věk pacienta se nezohledňuje. </w:t>
      </w:r>
    </w:p>
    <w:p w14:paraId="0AD96182" w14:textId="77777777" w:rsidR="00CE7AFF" w:rsidRPr="00955928" w:rsidRDefault="00CE7AFF">
      <w:pPr>
        <w:widowControl w:val="0"/>
        <w:autoSpaceDE w:val="0"/>
        <w:autoSpaceDN w:val="0"/>
        <w:adjustRightInd w:val="0"/>
        <w:spacing w:after="0" w:line="240" w:lineRule="auto"/>
        <w:rPr>
          <w:rFonts w:ascii="Arial" w:hAnsi="Arial" w:cs="Arial"/>
          <w:sz w:val="24"/>
          <w:szCs w:val="24"/>
        </w:rPr>
      </w:pPr>
      <w:r w:rsidRPr="00955928">
        <w:rPr>
          <w:rFonts w:ascii="Arial" w:hAnsi="Arial" w:cs="Arial"/>
          <w:sz w:val="24"/>
          <w:szCs w:val="24"/>
        </w:rPr>
        <w:t xml:space="preserve"> </w:t>
      </w:r>
    </w:p>
    <w:p w14:paraId="507E65A2" w14:textId="5CB53E25" w:rsidR="00CE7AFF" w:rsidRDefault="00CE7AFF">
      <w:pPr>
        <w:widowControl w:val="0"/>
        <w:autoSpaceDE w:val="0"/>
        <w:autoSpaceDN w:val="0"/>
        <w:adjustRightInd w:val="0"/>
        <w:spacing w:after="0" w:line="240" w:lineRule="auto"/>
        <w:jc w:val="both"/>
        <w:rPr>
          <w:rFonts w:ascii="Arial" w:hAnsi="Arial" w:cs="Arial"/>
          <w:sz w:val="24"/>
          <w:szCs w:val="24"/>
        </w:rPr>
      </w:pPr>
      <w:r w:rsidRPr="00955928">
        <w:rPr>
          <w:rFonts w:ascii="Arial" w:hAnsi="Arial" w:cs="Arial"/>
          <w:sz w:val="24"/>
          <w:szCs w:val="24"/>
        </w:rPr>
        <w:tab/>
        <w:t xml:space="preserve">(5) Jde-li o pacienta uvedeného v </w:t>
      </w:r>
      <w:hyperlink r:id="rId123" w:history="1">
        <w:r w:rsidRPr="00955928">
          <w:rPr>
            <w:rFonts w:ascii="Arial" w:hAnsi="Arial" w:cs="Arial"/>
            <w:sz w:val="24"/>
            <w:szCs w:val="24"/>
          </w:rPr>
          <w:t>§ 28 odst. 4</w:t>
        </w:r>
      </w:hyperlink>
      <w:r w:rsidRPr="00955928">
        <w:rPr>
          <w:rFonts w:ascii="Arial" w:hAnsi="Arial" w:cs="Arial"/>
          <w:sz w:val="24"/>
          <w:szCs w:val="24"/>
        </w:rPr>
        <w:t xml:space="preserve">, poskytovatel vyloučí, má-li podezření, že je tento pacient zneužíván nebo týrán, popřípadě, že je ohrožován jeho zdravý vývoj, přítomnost osob uvedených v </w:t>
      </w:r>
      <w:hyperlink r:id="rId124" w:history="1">
        <w:r w:rsidRPr="00955928">
          <w:rPr>
            <w:rFonts w:ascii="Arial" w:hAnsi="Arial" w:cs="Arial"/>
            <w:sz w:val="24"/>
            <w:szCs w:val="24"/>
          </w:rPr>
          <w:t>§ 28 odst. 3 písm. e)</w:t>
        </w:r>
      </w:hyperlink>
      <w:r w:rsidRPr="00955928">
        <w:rPr>
          <w:rFonts w:ascii="Arial" w:hAnsi="Arial" w:cs="Arial"/>
          <w:sz w:val="24"/>
          <w:szCs w:val="24"/>
        </w:rPr>
        <w:t xml:space="preserve"> při poskytování zdravotních služeb, pokud jde o vyšetření za účelem vyloučení známek uvedených skutečností. </w:t>
      </w:r>
    </w:p>
    <w:p w14:paraId="6595D866" w14:textId="77777777" w:rsidR="00616FD9" w:rsidRDefault="00616FD9" w:rsidP="00616FD9">
      <w:pPr>
        <w:jc w:val="center"/>
      </w:pPr>
    </w:p>
    <w:p w14:paraId="409BAB01" w14:textId="77777777" w:rsidR="00616FD9" w:rsidRPr="001D24BE" w:rsidRDefault="00616FD9" w:rsidP="00616FD9">
      <w:pPr>
        <w:pStyle w:val="l4"/>
        <w:spacing w:before="0" w:beforeAutospacing="0" w:after="0" w:afterAutospacing="0"/>
        <w:jc w:val="center"/>
        <w:rPr>
          <w:rFonts w:ascii="Arial" w:hAnsi="Arial" w:cs="Arial"/>
          <w:b/>
          <w:bCs/>
        </w:rPr>
      </w:pPr>
      <w:r w:rsidRPr="001D24BE">
        <w:rPr>
          <w:rFonts w:ascii="Arial" w:hAnsi="Arial" w:cs="Arial"/>
          <w:b/>
        </w:rPr>
        <w:t>Rozhodování pro případ budoucí neschopnosti vyslovit souhlas či nesouhlas s poskytováním zdravotních služeb</w:t>
      </w:r>
    </w:p>
    <w:p w14:paraId="2EFC190F" w14:textId="77777777" w:rsidR="00616FD9" w:rsidRPr="001D24BE" w:rsidRDefault="00616FD9" w:rsidP="00616FD9">
      <w:pPr>
        <w:pStyle w:val="l4"/>
        <w:spacing w:before="0" w:beforeAutospacing="0" w:after="0" w:afterAutospacing="0"/>
        <w:jc w:val="both"/>
        <w:rPr>
          <w:rFonts w:ascii="Arial" w:hAnsi="Arial" w:cs="Arial"/>
          <w:b/>
          <w:bCs/>
        </w:rPr>
      </w:pPr>
    </w:p>
    <w:p w14:paraId="185A2A2C" w14:textId="20E2C548" w:rsidR="00616FD9" w:rsidRDefault="00616FD9" w:rsidP="00616FD9">
      <w:pPr>
        <w:pStyle w:val="l4"/>
        <w:spacing w:before="0" w:beforeAutospacing="0" w:after="0" w:afterAutospacing="0"/>
        <w:jc w:val="center"/>
        <w:rPr>
          <w:rFonts w:ascii="Arial" w:hAnsi="Arial" w:cs="Arial"/>
          <w:b/>
          <w:bCs/>
        </w:rPr>
      </w:pPr>
      <w:r w:rsidRPr="00044882">
        <w:rPr>
          <w:rFonts w:ascii="Arial" w:hAnsi="Arial" w:cs="Arial"/>
          <w:b/>
          <w:bCs/>
        </w:rPr>
        <w:t xml:space="preserve">§ </w:t>
      </w:r>
      <w:r w:rsidR="002B4775" w:rsidRPr="00044882">
        <w:rPr>
          <w:rFonts w:ascii="Arial" w:hAnsi="Arial" w:cs="Arial"/>
          <w:b/>
          <w:bCs/>
        </w:rPr>
        <w:t>3</w:t>
      </w:r>
      <w:r w:rsidRPr="00044882">
        <w:rPr>
          <w:rFonts w:ascii="Arial" w:hAnsi="Arial" w:cs="Arial"/>
          <w:b/>
          <w:bCs/>
        </w:rPr>
        <w:t>5a</w:t>
      </w:r>
    </w:p>
    <w:p w14:paraId="36B73200" w14:textId="77777777" w:rsidR="0051603D" w:rsidRPr="00044882" w:rsidRDefault="0051603D" w:rsidP="00616FD9">
      <w:pPr>
        <w:pStyle w:val="l4"/>
        <w:spacing w:before="0" w:beforeAutospacing="0" w:after="0" w:afterAutospacing="0"/>
        <w:jc w:val="center"/>
        <w:rPr>
          <w:rFonts w:ascii="Arial" w:hAnsi="Arial" w:cs="Arial"/>
          <w:b/>
          <w:bCs/>
        </w:rPr>
      </w:pPr>
    </w:p>
    <w:p w14:paraId="4FBCE02F" w14:textId="77777777" w:rsidR="0051603D" w:rsidRPr="0051603D" w:rsidRDefault="0051603D" w:rsidP="0051603D">
      <w:pPr>
        <w:pStyle w:val="l5"/>
        <w:spacing w:before="0" w:beforeAutospacing="0" w:after="0" w:afterAutospacing="0"/>
        <w:ind w:firstLine="720"/>
        <w:jc w:val="both"/>
        <w:rPr>
          <w:rFonts w:ascii="Arial" w:hAnsi="Arial" w:cs="Arial"/>
          <w:b/>
          <w:bCs/>
        </w:rPr>
      </w:pPr>
      <w:r w:rsidRPr="0051603D">
        <w:rPr>
          <w:rFonts w:ascii="Arial" w:hAnsi="Arial" w:cs="Arial"/>
          <w:b/>
          <w:bCs/>
        </w:rPr>
        <w:t>Každý může pro případ, kdy by se dostal do takového zdravotního stavu, ve kterém nebude schopen vyslovit souhlas nebo nesouhlas s poskytnutím zdravotních služeb a způsobem jejich poskytnutí,</w:t>
      </w:r>
      <w:r w:rsidRPr="0051603D">
        <w:rPr>
          <w:rFonts w:ascii="Arial" w:hAnsi="Arial" w:cs="Arial"/>
          <w:b/>
          <w:bCs/>
          <w:color w:val="0070C0"/>
        </w:rPr>
        <w:t xml:space="preserve"> </w:t>
      </w:r>
      <w:r w:rsidRPr="0051603D">
        <w:rPr>
          <w:rFonts w:ascii="Arial" w:hAnsi="Arial" w:cs="Arial"/>
          <w:b/>
          <w:bCs/>
          <w:color w:val="000000" w:themeColor="text1"/>
        </w:rPr>
        <w:t>v souladu s podmínkami podle tohoto zákona</w:t>
      </w:r>
    </w:p>
    <w:p w14:paraId="1BF156D3" w14:textId="77777777" w:rsidR="0051603D" w:rsidRPr="0051603D" w:rsidRDefault="0051603D" w:rsidP="0051603D">
      <w:pPr>
        <w:pStyle w:val="l5"/>
        <w:numPr>
          <w:ilvl w:val="0"/>
          <w:numId w:val="30"/>
        </w:numPr>
        <w:spacing w:before="0" w:beforeAutospacing="0" w:after="0" w:afterAutospacing="0"/>
        <w:jc w:val="both"/>
        <w:rPr>
          <w:rFonts w:ascii="Arial" w:hAnsi="Arial" w:cs="Arial"/>
          <w:b/>
          <w:bCs/>
          <w:color w:val="0070C0"/>
        </w:rPr>
      </w:pPr>
      <w:r w:rsidRPr="0051603D">
        <w:rPr>
          <w:rFonts w:ascii="Arial" w:hAnsi="Arial" w:cs="Arial"/>
          <w:b/>
          <w:bCs/>
        </w:rPr>
        <w:t xml:space="preserve">tento souhlas nebo nesouhlas předem vyslovit (dále jen „dříve vyslovená vůle“) nebo </w:t>
      </w:r>
    </w:p>
    <w:p w14:paraId="149C97C6" w14:textId="42D91047" w:rsidR="0051603D" w:rsidRPr="0051603D" w:rsidRDefault="0051603D" w:rsidP="0051603D">
      <w:pPr>
        <w:pStyle w:val="l5"/>
        <w:numPr>
          <w:ilvl w:val="0"/>
          <w:numId w:val="30"/>
        </w:numPr>
        <w:spacing w:before="0" w:beforeAutospacing="0" w:after="0" w:afterAutospacing="0"/>
        <w:jc w:val="both"/>
        <w:rPr>
          <w:rFonts w:ascii="Arial" w:hAnsi="Arial" w:cs="Arial"/>
          <w:b/>
          <w:bCs/>
          <w:color w:val="0070C0"/>
        </w:rPr>
      </w:pPr>
      <w:r w:rsidRPr="0051603D">
        <w:rPr>
          <w:rFonts w:ascii="Arial" w:hAnsi="Arial" w:cs="Arial"/>
          <w:b/>
          <w:bCs/>
        </w:rPr>
        <w:t xml:space="preserve">ustanovit fyzickou osobu zástupcem pro rozhodování o poskytování zdravotních služeb pro případ takové neschopnosti </w:t>
      </w:r>
      <w:r w:rsidRPr="0051603D">
        <w:rPr>
          <w:rFonts w:ascii="Arial" w:hAnsi="Arial" w:cs="Arial"/>
          <w:b/>
          <w:bCs/>
          <w:color w:val="000000" w:themeColor="text1"/>
        </w:rPr>
        <w:t>(dále jen „zástupce pro rozhodování o zdravotních službách“)</w:t>
      </w:r>
      <w:r w:rsidRPr="0051603D">
        <w:rPr>
          <w:rFonts w:ascii="Arial" w:hAnsi="Arial" w:cs="Arial"/>
          <w:b/>
          <w:bCs/>
          <w:color w:val="0070C0"/>
        </w:rPr>
        <w:t>.</w:t>
      </w:r>
    </w:p>
    <w:p w14:paraId="2DB2B7E5" w14:textId="49F0F4C5" w:rsidR="00616FD9" w:rsidRDefault="00616FD9" w:rsidP="00616FD9">
      <w:pPr>
        <w:jc w:val="both"/>
        <w:rPr>
          <w:rFonts w:ascii="Arial" w:hAnsi="Arial" w:cs="Arial"/>
          <w:b/>
          <w:sz w:val="24"/>
          <w:szCs w:val="24"/>
        </w:rPr>
      </w:pPr>
    </w:p>
    <w:p w14:paraId="58E04893" w14:textId="18B25C6D" w:rsidR="002B4775" w:rsidRDefault="00616FD9" w:rsidP="002B4775">
      <w:pPr>
        <w:pStyle w:val="l4"/>
        <w:spacing w:before="0" w:beforeAutospacing="0" w:after="0" w:afterAutospacing="0"/>
        <w:jc w:val="center"/>
        <w:rPr>
          <w:rFonts w:ascii="Arial" w:hAnsi="Arial" w:cs="Arial"/>
        </w:rPr>
      </w:pPr>
      <w:r w:rsidRPr="002B4775">
        <w:rPr>
          <w:rFonts w:ascii="Arial" w:hAnsi="Arial" w:cs="Arial"/>
        </w:rPr>
        <w:t>§ 36</w:t>
      </w:r>
    </w:p>
    <w:p w14:paraId="2F4D148F" w14:textId="77777777" w:rsidR="002B4775" w:rsidRDefault="002B4775" w:rsidP="002B4775">
      <w:pPr>
        <w:widowControl w:val="0"/>
        <w:autoSpaceDE w:val="0"/>
        <w:autoSpaceDN w:val="0"/>
        <w:adjustRightInd w:val="0"/>
        <w:spacing w:after="0" w:line="240" w:lineRule="auto"/>
        <w:rPr>
          <w:rFonts w:ascii="Arial" w:hAnsi="Arial" w:cs="Arial"/>
          <w:sz w:val="24"/>
          <w:szCs w:val="24"/>
        </w:rPr>
      </w:pPr>
    </w:p>
    <w:p w14:paraId="3B1A6DAB" w14:textId="77777777" w:rsidR="002B4775" w:rsidRPr="002B4775" w:rsidRDefault="002B4775" w:rsidP="002B4775">
      <w:pPr>
        <w:widowControl w:val="0"/>
        <w:autoSpaceDE w:val="0"/>
        <w:autoSpaceDN w:val="0"/>
        <w:adjustRightInd w:val="0"/>
        <w:spacing w:after="0" w:line="240" w:lineRule="auto"/>
        <w:jc w:val="center"/>
        <w:rPr>
          <w:rFonts w:ascii="Arial" w:hAnsi="Arial" w:cs="Arial"/>
          <w:b/>
          <w:bCs/>
          <w:strike/>
          <w:sz w:val="24"/>
          <w:szCs w:val="24"/>
        </w:rPr>
      </w:pPr>
      <w:r w:rsidRPr="002B4775">
        <w:rPr>
          <w:rFonts w:ascii="Arial" w:hAnsi="Arial" w:cs="Arial"/>
          <w:b/>
          <w:bCs/>
          <w:strike/>
          <w:sz w:val="24"/>
          <w:szCs w:val="24"/>
        </w:rPr>
        <w:t xml:space="preserve">Dříve vyslovené přání </w:t>
      </w:r>
    </w:p>
    <w:p w14:paraId="7FEE0A0A" w14:textId="77777777" w:rsidR="002B4775" w:rsidRPr="002B4775" w:rsidRDefault="002B4775" w:rsidP="002B4775">
      <w:pPr>
        <w:widowControl w:val="0"/>
        <w:autoSpaceDE w:val="0"/>
        <w:autoSpaceDN w:val="0"/>
        <w:adjustRightInd w:val="0"/>
        <w:spacing w:after="0" w:line="240" w:lineRule="auto"/>
        <w:rPr>
          <w:rFonts w:ascii="Arial" w:hAnsi="Arial" w:cs="Arial"/>
          <w:b/>
          <w:bCs/>
          <w:strike/>
          <w:sz w:val="24"/>
          <w:szCs w:val="24"/>
        </w:rPr>
      </w:pPr>
    </w:p>
    <w:p w14:paraId="6A04286D" w14:textId="77777777" w:rsidR="002B4775" w:rsidRPr="002B4775" w:rsidRDefault="002B4775" w:rsidP="002B4775">
      <w:pPr>
        <w:widowControl w:val="0"/>
        <w:autoSpaceDE w:val="0"/>
        <w:autoSpaceDN w:val="0"/>
        <w:adjustRightInd w:val="0"/>
        <w:spacing w:after="0" w:line="240" w:lineRule="auto"/>
        <w:jc w:val="both"/>
        <w:rPr>
          <w:rFonts w:ascii="Arial" w:hAnsi="Arial" w:cs="Arial"/>
          <w:strike/>
          <w:sz w:val="24"/>
          <w:szCs w:val="24"/>
        </w:rPr>
      </w:pPr>
      <w:r w:rsidRPr="002B4775">
        <w:rPr>
          <w:rFonts w:ascii="Arial" w:hAnsi="Arial" w:cs="Arial"/>
          <w:strike/>
          <w:sz w:val="24"/>
          <w:szCs w:val="24"/>
        </w:rPr>
        <w:tab/>
        <w:t xml:space="preserve">(1) Pacient může pro případ, kdy by se dostal do takového zdravotního stavu, ve kterém nebude schopen vyslovit souhlas nebo nesouhlas s poskytnutím zdravotních služeb a způsobem jejich poskytnutí, tento souhlas nebo nesouhlas předem vyslovit (dále jen „dříve vyslovené přání“). </w:t>
      </w:r>
    </w:p>
    <w:p w14:paraId="3C8FD51C" w14:textId="77777777" w:rsidR="002B4775" w:rsidRPr="002B4775" w:rsidRDefault="002B4775" w:rsidP="002B4775">
      <w:pPr>
        <w:widowControl w:val="0"/>
        <w:autoSpaceDE w:val="0"/>
        <w:autoSpaceDN w:val="0"/>
        <w:adjustRightInd w:val="0"/>
        <w:spacing w:after="0" w:line="240" w:lineRule="auto"/>
        <w:rPr>
          <w:rFonts w:ascii="Arial" w:hAnsi="Arial" w:cs="Arial"/>
          <w:strike/>
          <w:sz w:val="24"/>
          <w:szCs w:val="24"/>
        </w:rPr>
      </w:pPr>
      <w:r w:rsidRPr="002B4775">
        <w:rPr>
          <w:rFonts w:ascii="Arial" w:hAnsi="Arial" w:cs="Arial"/>
          <w:strike/>
          <w:sz w:val="24"/>
          <w:szCs w:val="24"/>
        </w:rPr>
        <w:t xml:space="preserve"> </w:t>
      </w:r>
    </w:p>
    <w:p w14:paraId="74EF6225" w14:textId="77777777" w:rsidR="002B4775" w:rsidRPr="002B4775" w:rsidRDefault="002B4775" w:rsidP="002B4775">
      <w:pPr>
        <w:widowControl w:val="0"/>
        <w:autoSpaceDE w:val="0"/>
        <w:autoSpaceDN w:val="0"/>
        <w:adjustRightInd w:val="0"/>
        <w:spacing w:after="0" w:line="240" w:lineRule="auto"/>
        <w:jc w:val="both"/>
        <w:rPr>
          <w:rFonts w:ascii="Arial" w:hAnsi="Arial" w:cs="Arial"/>
          <w:strike/>
          <w:sz w:val="24"/>
          <w:szCs w:val="24"/>
        </w:rPr>
      </w:pPr>
      <w:r w:rsidRPr="002B4775">
        <w:rPr>
          <w:rFonts w:ascii="Arial" w:hAnsi="Arial" w:cs="Arial"/>
          <w:strike/>
          <w:sz w:val="24"/>
          <w:szCs w:val="24"/>
        </w:rPr>
        <w:tab/>
        <w:t xml:space="preserve">(2) Poskytovatel bude brát zřetel na dříve vyslovené přání pacienta, má-li ho k dispozici, a to za podmínky, že v době poskytování zdravotních služeb nastala předvídatelná situace, k níž se dříve vyslovené přání vztahuje, a pacient je v takovém zdravotním stavu, kdy není schopen vyslovit nový souhlas nebo nesouhlas. Bude respektováno jen takové dříve vyslovené přání, které bylo učiněno na základě písemného poučení pacienta o důsledcích jeho rozhodnutí, a to lékařem v oboru všeobecné praktické lékařství, u něhož je pacient registrován, nebo jiným ošetřujícím lékařem v oboru zdravotní péče, s níž dříve vyslovené přání souvisí. </w:t>
      </w:r>
    </w:p>
    <w:p w14:paraId="1E951084" w14:textId="77777777" w:rsidR="002B4775" w:rsidRPr="002B4775" w:rsidRDefault="002B4775" w:rsidP="002B4775">
      <w:pPr>
        <w:widowControl w:val="0"/>
        <w:autoSpaceDE w:val="0"/>
        <w:autoSpaceDN w:val="0"/>
        <w:adjustRightInd w:val="0"/>
        <w:spacing w:after="0" w:line="240" w:lineRule="auto"/>
        <w:rPr>
          <w:rFonts w:ascii="Arial" w:hAnsi="Arial" w:cs="Arial"/>
          <w:strike/>
          <w:sz w:val="24"/>
          <w:szCs w:val="24"/>
        </w:rPr>
      </w:pPr>
      <w:r w:rsidRPr="002B4775">
        <w:rPr>
          <w:rFonts w:ascii="Arial" w:hAnsi="Arial" w:cs="Arial"/>
          <w:strike/>
          <w:sz w:val="24"/>
          <w:szCs w:val="24"/>
        </w:rPr>
        <w:t xml:space="preserve"> </w:t>
      </w:r>
    </w:p>
    <w:p w14:paraId="57A76128" w14:textId="77777777" w:rsidR="002B4775" w:rsidRPr="002B4775" w:rsidRDefault="002B4775" w:rsidP="002B4775">
      <w:pPr>
        <w:widowControl w:val="0"/>
        <w:autoSpaceDE w:val="0"/>
        <w:autoSpaceDN w:val="0"/>
        <w:adjustRightInd w:val="0"/>
        <w:spacing w:after="0" w:line="240" w:lineRule="auto"/>
        <w:jc w:val="both"/>
        <w:rPr>
          <w:rFonts w:ascii="Arial" w:hAnsi="Arial" w:cs="Arial"/>
          <w:strike/>
          <w:sz w:val="24"/>
          <w:szCs w:val="24"/>
        </w:rPr>
      </w:pPr>
      <w:r w:rsidRPr="002B4775">
        <w:rPr>
          <w:rFonts w:ascii="Arial" w:hAnsi="Arial" w:cs="Arial"/>
          <w:strike/>
          <w:sz w:val="24"/>
          <w:szCs w:val="24"/>
        </w:rPr>
        <w:tab/>
        <w:t xml:space="preserve">(3) Dříve vyslovené přání musí mít písemnou formu a musí být opatřeno úředně ověřeným podpisem pacienta. Součástí dříve vysloveného přání je písemné poučení podle odstavce 2. </w:t>
      </w:r>
    </w:p>
    <w:p w14:paraId="4B472721" w14:textId="77777777" w:rsidR="002B4775" w:rsidRPr="002B4775" w:rsidRDefault="002B4775" w:rsidP="002B4775">
      <w:pPr>
        <w:widowControl w:val="0"/>
        <w:autoSpaceDE w:val="0"/>
        <w:autoSpaceDN w:val="0"/>
        <w:adjustRightInd w:val="0"/>
        <w:spacing w:after="0" w:line="240" w:lineRule="auto"/>
        <w:rPr>
          <w:rFonts w:ascii="Arial" w:hAnsi="Arial" w:cs="Arial"/>
          <w:strike/>
          <w:sz w:val="24"/>
          <w:szCs w:val="24"/>
        </w:rPr>
      </w:pPr>
      <w:r w:rsidRPr="002B4775">
        <w:rPr>
          <w:rFonts w:ascii="Arial" w:hAnsi="Arial" w:cs="Arial"/>
          <w:strike/>
          <w:sz w:val="24"/>
          <w:szCs w:val="24"/>
        </w:rPr>
        <w:t xml:space="preserve"> </w:t>
      </w:r>
    </w:p>
    <w:p w14:paraId="03B4F08A" w14:textId="77777777" w:rsidR="002B4775" w:rsidRPr="002B4775" w:rsidRDefault="002B4775" w:rsidP="002B4775">
      <w:pPr>
        <w:widowControl w:val="0"/>
        <w:autoSpaceDE w:val="0"/>
        <w:autoSpaceDN w:val="0"/>
        <w:adjustRightInd w:val="0"/>
        <w:spacing w:after="0" w:line="240" w:lineRule="auto"/>
        <w:jc w:val="both"/>
        <w:rPr>
          <w:rFonts w:ascii="Arial" w:hAnsi="Arial" w:cs="Arial"/>
          <w:strike/>
          <w:sz w:val="24"/>
          <w:szCs w:val="24"/>
        </w:rPr>
      </w:pPr>
      <w:r w:rsidRPr="002B4775">
        <w:rPr>
          <w:rFonts w:ascii="Arial" w:hAnsi="Arial" w:cs="Arial"/>
          <w:strike/>
          <w:sz w:val="24"/>
          <w:szCs w:val="24"/>
        </w:rPr>
        <w:tab/>
        <w:t xml:space="preserve">(4) Pacient může učinit dříve vyslovené přání též při přijetí do péče poskytovatelem nebo kdykoliv v průběhu hospitalizace, a to pro poskytování zdravotních služeb zajišťovaných tímto poskytovatelem. Takto vyslovené přání se zaznamená do zdravotnické dokumentace vedené o pacientovi; záznam podepíše pacient, zdravotnický pracovník a svědek; v tomto případě se nepostupuje podle odstavce 3. </w:t>
      </w:r>
    </w:p>
    <w:p w14:paraId="4F7C7F8D" w14:textId="77777777" w:rsidR="002B4775" w:rsidRPr="002B4775" w:rsidRDefault="002B4775" w:rsidP="002B4775">
      <w:pPr>
        <w:widowControl w:val="0"/>
        <w:autoSpaceDE w:val="0"/>
        <w:autoSpaceDN w:val="0"/>
        <w:adjustRightInd w:val="0"/>
        <w:spacing w:after="0" w:line="240" w:lineRule="auto"/>
        <w:rPr>
          <w:rFonts w:ascii="Arial" w:hAnsi="Arial" w:cs="Arial"/>
          <w:strike/>
          <w:sz w:val="24"/>
          <w:szCs w:val="24"/>
        </w:rPr>
      </w:pPr>
      <w:r w:rsidRPr="002B4775">
        <w:rPr>
          <w:rFonts w:ascii="Arial" w:hAnsi="Arial" w:cs="Arial"/>
          <w:strike/>
          <w:sz w:val="24"/>
          <w:szCs w:val="24"/>
        </w:rPr>
        <w:t xml:space="preserve"> </w:t>
      </w:r>
    </w:p>
    <w:p w14:paraId="76361E82" w14:textId="77777777" w:rsidR="002B4775" w:rsidRPr="002B4775" w:rsidRDefault="002B4775" w:rsidP="002B4775">
      <w:pPr>
        <w:widowControl w:val="0"/>
        <w:autoSpaceDE w:val="0"/>
        <w:autoSpaceDN w:val="0"/>
        <w:adjustRightInd w:val="0"/>
        <w:spacing w:after="0" w:line="240" w:lineRule="auto"/>
        <w:jc w:val="both"/>
        <w:rPr>
          <w:rFonts w:ascii="Arial" w:hAnsi="Arial" w:cs="Arial"/>
          <w:strike/>
          <w:sz w:val="24"/>
          <w:szCs w:val="24"/>
        </w:rPr>
      </w:pPr>
      <w:r w:rsidRPr="002B4775">
        <w:rPr>
          <w:rFonts w:ascii="Arial" w:hAnsi="Arial" w:cs="Arial"/>
          <w:strike/>
          <w:sz w:val="24"/>
          <w:szCs w:val="24"/>
        </w:rPr>
        <w:tab/>
        <w:t xml:space="preserve">(5) Dříve vyslovené přání </w:t>
      </w:r>
    </w:p>
    <w:p w14:paraId="153D5CB6" w14:textId="77777777" w:rsidR="002B4775" w:rsidRPr="002B4775" w:rsidRDefault="002B4775" w:rsidP="002B4775">
      <w:pPr>
        <w:widowControl w:val="0"/>
        <w:autoSpaceDE w:val="0"/>
        <w:autoSpaceDN w:val="0"/>
        <w:adjustRightInd w:val="0"/>
        <w:spacing w:after="0" w:line="240" w:lineRule="auto"/>
        <w:rPr>
          <w:rFonts w:ascii="Arial" w:hAnsi="Arial" w:cs="Arial"/>
          <w:strike/>
          <w:sz w:val="24"/>
          <w:szCs w:val="24"/>
        </w:rPr>
      </w:pPr>
      <w:r w:rsidRPr="002B4775">
        <w:rPr>
          <w:rFonts w:ascii="Arial" w:hAnsi="Arial" w:cs="Arial"/>
          <w:strike/>
          <w:sz w:val="24"/>
          <w:szCs w:val="24"/>
        </w:rPr>
        <w:t xml:space="preserve"> </w:t>
      </w:r>
    </w:p>
    <w:p w14:paraId="6E1A72C7" w14:textId="77777777" w:rsidR="002B4775" w:rsidRPr="002B4775" w:rsidRDefault="002B4775" w:rsidP="002B4775">
      <w:pPr>
        <w:widowControl w:val="0"/>
        <w:autoSpaceDE w:val="0"/>
        <w:autoSpaceDN w:val="0"/>
        <w:adjustRightInd w:val="0"/>
        <w:spacing w:after="0" w:line="240" w:lineRule="auto"/>
        <w:jc w:val="both"/>
        <w:rPr>
          <w:rFonts w:ascii="Arial" w:hAnsi="Arial" w:cs="Arial"/>
          <w:strike/>
          <w:sz w:val="24"/>
          <w:szCs w:val="24"/>
        </w:rPr>
      </w:pPr>
      <w:r w:rsidRPr="002B4775">
        <w:rPr>
          <w:rFonts w:ascii="Arial" w:hAnsi="Arial" w:cs="Arial"/>
          <w:strike/>
          <w:sz w:val="24"/>
          <w:szCs w:val="24"/>
        </w:rPr>
        <w:t xml:space="preserve">a) není třeba respektovat, pokud od doby jeho vyslovení došlo v poskytování zdravotních služeb, k nimž se toto přání vztahuje, k takovému vývoji, že lze důvodně předpokládat, že by pacient vyslovil souhlas s jejich poskytnutím; rozhodnutí o nerespektování dříve vysloveného přání pacienta a důvody, které k němu vedly, se zaznamenají do zdravotnické dokumentace vedené o pacientovi, </w:t>
      </w:r>
    </w:p>
    <w:p w14:paraId="07B23322" w14:textId="77777777" w:rsidR="002B4775" w:rsidRPr="002B4775" w:rsidRDefault="002B4775" w:rsidP="002B4775">
      <w:pPr>
        <w:widowControl w:val="0"/>
        <w:autoSpaceDE w:val="0"/>
        <w:autoSpaceDN w:val="0"/>
        <w:adjustRightInd w:val="0"/>
        <w:spacing w:after="0" w:line="240" w:lineRule="auto"/>
        <w:rPr>
          <w:rFonts w:ascii="Arial" w:hAnsi="Arial" w:cs="Arial"/>
          <w:strike/>
          <w:sz w:val="24"/>
          <w:szCs w:val="24"/>
        </w:rPr>
      </w:pPr>
      <w:r w:rsidRPr="002B4775">
        <w:rPr>
          <w:rFonts w:ascii="Arial" w:hAnsi="Arial" w:cs="Arial"/>
          <w:strike/>
          <w:sz w:val="24"/>
          <w:szCs w:val="24"/>
        </w:rPr>
        <w:t xml:space="preserve"> </w:t>
      </w:r>
    </w:p>
    <w:p w14:paraId="5A60561F" w14:textId="77777777" w:rsidR="002B4775" w:rsidRPr="002B4775" w:rsidRDefault="002B4775" w:rsidP="002B4775">
      <w:pPr>
        <w:widowControl w:val="0"/>
        <w:autoSpaceDE w:val="0"/>
        <w:autoSpaceDN w:val="0"/>
        <w:adjustRightInd w:val="0"/>
        <w:spacing w:after="0" w:line="240" w:lineRule="auto"/>
        <w:jc w:val="both"/>
        <w:rPr>
          <w:rFonts w:ascii="Arial" w:hAnsi="Arial" w:cs="Arial"/>
          <w:strike/>
          <w:sz w:val="24"/>
          <w:szCs w:val="24"/>
        </w:rPr>
      </w:pPr>
      <w:r w:rsidRPr="002B4775">
        <w:rPr>
          <w:rFonts w:ascii="Arial" w:hAnsi="Arial" w:cs="Arial"/>
          <w:strike/>
          <w:sz w:val="24"/>
          <w:szCs w:val="24"/>
        </w:rPr>
        <w:t xml:space="preserve">b) nelze respektovat, pokud nabádá k takovým postupům, jejichž výsledkem je aktivní způsobení smrti, </w:t>
      </w:r>
    </w:p>
    <w:p w14:paraId="3CD4DAFF" w14:textId="77777777" w:rsidR="002B4775" w:rsidRPr="002B4775" w:rsidRDefault="002B4775" w:rsidP="002B4775">
      <w:pPr>
        <w:widowControl w:val="0"/>
        <w:autoSpaceDE w:val="0"/>
        <w:autoSpaceDN w:val="0"/>
        <w:adjustRightInd w:val="0"/>
        <w:spacing w:after="0" w:line="240" w:lineRule="auto"/>
        <w:rPr>
          <w:rFonts w:ascii="Arial" w:hAnsi="Arial" w:cs="Arial"/>
          <w:strike/>
          <w:sz w:val="24"/>
          <w:szCs w:val="24"/>
        </w:rPr>
      </w:pPr>
      <w:r w:rsidRPr="002B4775">
        <w:rPr>
          <w:rFonts w:ascii="Arial" w:hAnsi="Arial" w:cs="Arial"/>
          <w:strike/>
          <w:sz w:val="24"/>
          <w:szCs w:val="24"/>
        </w:rPr>
        <w:t xml:space="preserve"> </w:t>
      </w:r>
    </w:p>
    <w:p w14:paraId="4CE24C84" w14:textId="77777777" w:rsidR="002B4775" w:rsidRPr="002B4775" w:rsidRDefault="002B4775" w:rsidP="002B4775">
      <w:pPr>
        <w:widowControl w:val="0"/>
        <w:autoSpaceDE w:val="0"/>
        <w:autoSpaceDN w:val="0"/>
        <w:adjustRightInd w:val="0"/>
        <w:spacing w:after="0" w:line="240" w:lineRule="auto"/>
        <w:jc w:val="both"/>
        <w:rPr>
          <w:rFonts w:ascii="Arial" w:hAnsi="Arial" w:cs="Arial"/>
          <w:strike/>
          <w:sz w:val="24"/>
          <w:szCs w:val="24"/>
        </w:rPr>
      </w:pPr>
      <w:r w:rsidRPr="002B4775">
        <w:rPr>
          <w:rFonts w:ascii="Arial" w:hAnsi="Arial" w:cs="Arial"/>
          <w:strike/>
          <w:sz w:val="24"/>
          <w:szCs w:val="24"/>
        </w:rPr>
        <w:t xml:space="preserve">c) nelze respektovat, pokud by jeho splnění mohlo ohrozit jiné osoby, </w:t>
      </w:r>
    </w:p>
    <w:p w14:paraId="209E42AA" w14:textId="77777777" w:rsidR="002B4775" w:rsidRPr="002B4775" w:rsidRDefault="002B4775" w:rsidP="002B4775">
      <w:pPr>
        <w:widowControl w:val="0"/>
        <w:autoSpaceDE w:val="0"/>
        <w:autoSpaceDN w:val="0"/>
        <w:adjustRightInd w:val="0"/>
        <w:spacing w:after="0" w:line="240" w:lineRule="auto"/>
        <w:rPr>
          <w:rFonts w:ascii="Arial" w:hAnsi="Arial" w:cs="Arial"/>
          <w:strike/>
          <w:sz w:val="24"/>
          <w:szCs w:val="24"/>
        </w:rPr>
      </w:pPr>
      <w:r w:rsidRPr="002B4775">
        <w:rPr>
          <w:rFonts w:ascii="Arial" w:hAnsi="Arial" w:cs="Arial"/>
          <w:strike/>
          <w:sz w:val="24"/>
          <w:szCs w:val="24"/>
        </w:rPr>
        <w:t xml:space="preserve"> </w:t>
      </w:r>
    </w:p>
    <w:p w14:paraId="72703E02" w14:textId="77777777" w:rsidR="002B4775" w:rsidRPr="002B4775" w:rsidRDefault="002B4775" w:rsidP="002B4775">
      <w:pPr>
        <w:widowControl w:val="0"/>
        <w:autoSpaceDE w:val="0"/>
        <w:autoSpaceDN w:val="0"/>
        <w:adjustRightInd w:val="0"/>
        <w:spacing w:after="0" w:line="240" w:lineRule="auto"/>
        <w:jc w:val="both"/>
        <w:rPr>
          <w:rFonts w:ascii="Arial" w:hAnsi="Arial" w:cs="Arial"/>
          <w:strike/>
          <w:sz w:val="24"/>
          <w:szCs w:val="24"/>
        </w:rPr>
      </w:pPr>
      <w:r w:rsidRPr="002B4775">
        <w:rPr>
          <w:rFonts w:ascii="Arial" w:hAnsi="Arial" w:cs="Arial"/>
          <w:strike/>
          <w:sz w:val="24"/>
          <w:szCs w:val="24"/>
        </w:rPr>
        <w:t xml:space="preserve">d) nelze respektovat, pokud byly v době, kdy poskytovatel neměl k dispozici dříve vyslovené přání, započaty takové zdravotní výkony, jejichž přerušení by vedlo k aktivnímu způsobení smrti. </w:t>
      </w:r>
    </w:p>
    <w:p w14:paraId="5707D327" w14:textId="77777777" w:rsidR="002B4775" w:rsidRPr="002B4775" w:rsidRDefault="002B4775" w:rsidP="002B4775">
      <w:pPr>
        <w:widowControl w:val="0"/>
        <w:autoSpaceDE w:val="0"/>
        <w:autoSpaceDN w:val="0"/>
        <w:adjustRightInd w:val="0"/>
        <w:spacing w:after="0" w:line="240" w:lineRule="auto"/>
        <w:rPr>
          <w:rFonts w:ascii="Arial" w:hAnsi="Arial" w:cs="Arial"/>
          <w:strike/>
          <w:sz w:val="24"/>
          <w:szCs w:val="24"/>
        </w:rPr>
      </w:pPr>
      <w:r w:rsidRPr="002B4775">
        <w:rPr>
          <w:rFonts w:ascii="Arial" w:hAnsi="Arial" w:cs="Arial"/>
          <w:strike/>
          <w:sz w:val="24"/>
          <w:szCs w:val="24"/>
        </w:rPr>
        <w:t xml:space="preserve"> </w:t>
      </w:r>
    </w:p>
    <w:p w14:paraId="623C65E5" w14:textId="77777777" w:rsidR="002B4775" w:rsidRPr="002B4775" w:rsidRDefault="002B4775" w:rsidP="002B4775">
      <w:pPr>
        <w:widowControl w:val="0"/>
        <w:autoSpaceDE w:val="0"/>
        <w:autoSpaceDN w:val="0"/>
        <w:adjustRightInd w:val="0"/>
        <w:spacing w:after="0" w:line="240" w:lineRule="auto"/>
        <w:jc w:val="both"/>
        <w:rPr>
          <w:rFonts w:ascii="Arial" w:hAnsi="Arial" w:cs="Arial"/>
          <w:strike/>
          <w:sz w:val="24"/>
          <w:szCs w:val="24"/>
        </w:rPr>
      </w:pPr>
      <w:r w:rsidRPr="002B4775">
        <w:rPr>
          <w:rFonts w:ascii="Arial" w:hAnsi="Arial" w:cs="Arial"/>
          <w:strike/>
          <w:sz w:val="24"/>
          <w:szCs w:val="24"/>
        </w:rPr>
        <w:tab/>
        <w:t xml:space="preserve">(6) Dříve vyslovené přání nelze uplatnit, jde-li o nezletilé pacienty nebo pacienty s omezenou svéprávností. </w:t>
      </w:r>
    </w:p>
    <w:p w14:paraId="653A64FA" w14:textId="77777777" w:rsidR="00616FD9" w:rsidRPr="001D24BE" w:rsidRDefault="00616FD9" w:rsidP="00616FD9">
      <w:pPr>
        <w:pStyle w:val="l4"/>
        <w:spacing w:before="0" w:beforeAutospacing="0" w:after="0" w:afterAutospacing="0"/>
        <w:jc w:val="both"/>
        <w:rPr>
          <w:rFonts w:ascii="Arial" w:hAnsi="Arial" w:cs="Arial"/>
          <w:b/>
          <w:bCs/>
        </w:rPr>
      </w:pPr>
    </w:p>
    <w:p w14:paraId="374F2754" w14:textId="77777777" w:rsidR="0051603D" w:rsidRPr="004403E8" w:rsidRDefault="0051603D" w:rsidP="0051603D">
      <w:pPr>
        <w:ind w:firstLine="708"/>
        <w:jc w:val="both"/>
        <w:rPr>
          <w:rFonts w:ascii="Arial" w:hAnsi="Arial" w:cs="Arial"/>
          <w:b/>
          <w:bCs/>
          <w:strike/>
          <w:sz w:val="24"/>
          <w:szCs w:val="24"/>
        </w:rPr>
      </w:pPr>
      <w:r w:rsidRPr="004403E8">
        <w:rPr>
          <w:rStyle w:val="PromnnHTML"/>
          <w:rFonts w:ascii="Arial" w:hAnsi="Arial" w:cs="Arial"/>
          <w:b/>
          <w:bCs/>
          <w:i w:val="0"/>
          <w:sz w:val="24"/>
          <w:szCs w:val="24"/>
        </w:rPr>
        <w:t>(1)</w:t>
      </w:r>
      <w:r w:rsidRPr="004403E8">
        <w:rPr>
          <w:rFonts w:ascii="Arial" w:hAnsi="Arial" w:cs="Arial"/>
          <w:b/>
          <w:bCs/>
          <w:sz w:val="24"/>
          <w:szCs w:val="24"/>
        </w:rPr>
        <w:t xml:space="preserve"> Poskytovatel je povinen, pokud dále není stanoveno jinak, postupovat v souladu s dříve vyslovenou vůlí, má-li ji k dispozici,</w:t>
      </w:r>
      <w:r w:rsidRPr="004403E8">
        <w:rPr>
          <w:rFonts w:ascii="Arial" w:hAnsi="Arial" w:cs="Arial"/>
          <w:b/>
          <w:bCs/>
          <w:color w:val="0070C0"/>
          <w:sz w:val="24"/>
          <w:szCs w:val="24"/>
        </w:rPr>
        <w:t xml:space="preserve"> </w:t>
      </w:r>
      <w:r w:rsidRPr="004403E8">
        <w:rPr>
          <w:rFonts w:ascii="Arial" w:hAnsi="Arial" w:cs="Arial"/>
          <w:b/>
          <w:bCs/>
          <w:sz w:val="24"/>
          <w:szCs w:val="24"/>
        </w:rPr>
        <w:t xml:space="preserve">a to za podmínky, že v době poskytování zdravotních služeb nastala předvídatelná situace, k níž se dříve vyslovená vůle vztahuje, a pacient je v takovém zdravotním stavu, kdy není schopen </w:t>
      </w:r>
      <w:r w:rsidRPr="004403E8">
        <w:rPr>
          <w:rFonts w:ascii="Arial" w:hAnsi="Arial" w:cs="Arial"/>
          <w:b/>
          <w:bCs/>
          <w:color w:val="000000" w:themeColor="text1"/>
          <w:sz w:val="24"/>
          <w:szCs w:val="24"/>
        </w:rPr>
        <w:t xml:space="preserve">vyjádřit svou vůli. </w:t>
      </w:r>
    </w:p>
    <w:p w14:paraId="72A482ED" w14:textId="77777777" w:rsidR="0051603D" w:rsidRPr="004403E8" w:rsidRDefault="0051603D" w:rsidP="0051603D">
      <w:pPr>
        <w:ind w:firstLine="708"/>
        <w:jc w:val="both"/>
        <w:rPr>
          <w:rFonts w:ascii="Arial" w:hAnsi="Arial" w:cs="Arial"/>
          <w:b/>
          <w:bCs/>
          <w:sz w:val="24"/>
          <w:szCs w:val="24"/>
        </w:rPr>
      </w:pPr>
      <w:r w:rsidRPr="004403E8">
        <w:rPr>
          <w:rFonts w:ascii="Arial" w:hAnsi="Arial" w:cs="Arial"/>
          <w:b/>
          <w:bCs/>
          <w:sz w:val="24"/>
          <w:szCs w:val="24"/>
        </w:rPr>
        <w:t xml:space="preserve">(2) Dříve vyslovená vůle je závazná, </w:t>
      </w:r>
    </w:p>
    <w:p w14:paraId="2C3FADE4" w14:textId="77777777" w:rsidR="0051603D" w:rsidRPr="004403E8" w:rsidRDefault="0051603D" w:rsidP="0051603D">
      <w:pPr>
        <w:pStyle w:val="Odstavecseseznamem"/>
        <w:numPr>
          <w:ilvl w:val="0"/>
          <w:numId w:val="31"/>
        </w:numPr>
        <w:spacing w:after="160" w:line="259" w:lineRule="auto"/>
        <w:jc w:val="both"/>
        <w:rPr>
          <w:rFonts w:ascii="Arial" w:hAnsi="Arial" w:cs="Arial"/>
          <w:b/>
          <w:bCs/>
          <w:sz w:val="24"/>
          <w:szCs w:val="24"/>
        </w:rPr>
      </w:pPr>
      <w:r w:rsidRPr="004403E8">
        <w:rPr>
          <w:rFonts w:ascii="Arial" w:hAnsi="Arial" w:cs="Arial"/>
          <w:b/>
          <w:bCs/>
          <w:sz w:val="24"/>
          <w:szCs w:val="24"/>
        </w:rPr>
        <w:t>jestliže byla učiněna na základě písemného poučení pacienta o důsledcích jeho rozhodnutí; poučení podává lékař způsobilý k samostatnému výkonu povolání poskytovatele v oboru všeobecné praktické lékařství, u něhož je pacient registrován, nebo jiný ošetřující lékař v oboru zdravotní péče, s níž dříve vyslovená vůle souvisí, poskytovatele ambulantní nebo lůžkové péče; písemné poučení je vždy součástí dříve vyslovené vůle, a</w:t>
      </w:r>
    </w:p>
    <w:p w14:paraId="21FEDDF8" w14:textId="77777777" w:rsidR="0051603D" w:rsidRPr="004403E8" w:rsidRDefault="0051603D" w:rsidP="0051603D">
      <w:pPr>
        <w:pStyle w:val="l5"/>
        <w:numPr>
          <w:ilvl w:val="0"/>
          <w:numId w:val="31"/>
        </w:numPr>
        <w:spacing w:before="0" w:beforeAutospacing="0" w:after="0" w:afterAutospacing="0"/>
        <w:jc w:val="both"/>
        <w:rPr>
          <w:rFonts w:ascii="Arial" w:hAnsi="Arial" w:cs="Arial"/>
          <w:b/>
          <w:bCs/>
        </w:rPr>
      </w:pPr>
      <w:r w:rsidRPr="004403E8">
        <w:rPr>
          <w:rStyle w:val="PromnnHTML"/>
          <w:rFonts w:ascii="Arial" w:hAnsi="Arial" w:cs="Arial"/>
          <w:b/>
          <w:bCs/>
          <w:i w:val="0"/>
        </w:rPr>
        <w:t xml:space="preserve">má-li </w:t>
      </w:r>
      <w:r w:rsidRPr="004403E8">
        <w:rPr>
          <w:rFonts w:ascii="Arial" w:hAnsi="Arial" w:cs="Arial"/>
          <w:b/>
          <w:bCs/>
        </w:rPr>
        <w:t>písemnou formu a je opatřena úředně ověřeným podpisem nebo, pokud byla pacientem vyjádřena podle odstavce 3.</w:t>
      </w:r>
    </w:p>
    <w:p w14:paraId="49963A46" w14:textId="77777777" w:rsidR="0051603D" w:rsidRPr="004403E8" w:rsidRDefault="0051603D" w:rsidP="0051603D">
      <w:pPr>
        <w:pStyle w:val="l5"/>
        <w:spacing w:before="0" w:beforeAutospacing="0" w:after="0" w:afterAutospacing="0"/>
        <w:jc w:val="both"/>
        <w:rPr>
          <w:rStyle w:val="PromnnHTML"/>
          <w:rFonts w:ascii="Arial" w:hAnsi="Arial" w:cs="Arial"/>
          <w:b/>
          <w:bCs/>
          <w:i w:val="0"/>
        </w:rPr>
      </w:pPr>
    </w:p>
    <w:p w14:paraId="23467EB3" w14:textId="77777777" w:rsidR="0051603D" w:rsidRPr="004403E8" w:rsidRDefault="0051603D" w:rsidP="0051603D">
      <w:pPr>
        <w:pStyle w:val="l5"/>
        <w:spacing w:before="0" w:beforeAutospacing="0" w:after="0" w:afterAutospacing="0"/>
        <w:ind w:firstLine="708"/>
        <w:jc w:val="both"/>
        <w:rPr>
          <w:rFonts w:ascii="Arial" w:hAnsi="Arial" w:cs="Arial"/>
          <w:b/>
          <w:bCs/>
        </w:rPr>
      </w:pPr>
      <w:r w:rsidRPr="004403E8">
        <w:rPr>
          <w:rStyle w:val="PromnnHTML"/>
          <w:rFonts w:ascii="Arial" w:hAnsi="Arial" w:cs="Arial"/>
          <w:b/>
          <w:bCs/>
          <w:i w:val="0"/>
        </w:rPr>
        <w:t>(3)</w:t>
      </w:r>
      <w:r w:rsidRPr="004403E8">
        <w:rPr>
          <w:rFonts w:ascii="Arial" w:hAnsi="Arial" w:cs="Arial"/>
          <w:b/>
          <w:bCs/>
        </w:rPr>
        <w:t xml:space="preserve"> Pacient může vyjádřit dříve vyslovenou vůli též při přijetí do lůžkové péče nebo kdykoliv v průběhu hospitalizace. V takovém případě se dříve vyslovená vůle zaznamená do zdravotnické dokumentace vedené o pacientovi; záznam podepíše pacient, zdravotnický pracovník a svědek. Svědek nesmí být v závislém postavení k poskytovateli a současně jeho zájmy nesmí být v rozporu se zájmy pacienta. Písemné poučení pacientovi podle odstavce 2 písm. a) podá lékař způsobilý k samostatnému výkonu zdravotnického povolání poskytovatele, který pacienta hospitalizoval. </w:t>
      </w:r>
    </w:p>
    <w:p w14:paraId="627768C0" w14:textId="77777777" w:rsidR="0051603D" w:rsidRPr="004403E8" w:rsidRDefault="0051603D" w:rsidP="0051603D">
      <w:pPr>
        <w:pStyle w:val="l5"/>
        <w:spacing w:before="0" w:beforeAutospacing="0" w:after="0" w:afterAutospacing="0"/>
        <w:jc w:val="both"/>
        <w:rPr>
          <w:rFonts w:ascii="Arial" w:hAnsi="Arial" w:cs="Arial"/>
          <w:b/>
          <w:bCs/>
        </w:rPr>
      </w:pPr>
    </w:p>
    <w:p w14:paraId="19FA71C8" w14:textId="77777777" w:rsidR="0051603D" w:rsidRPr="004403E8" w:rsidRDefault="0051603D" w:rsidP="0051603D">
      <w:pPr>
        <w:pStyle w:val="l5"/>
        <w:spacing w:before="0" w:beforeAutospacing="0" w:after="0" w:afterAutospacing="0"/>
        <w:ind w:firstLine="708"/>
        <w:jc w:val="both"/>
        <w:rPr>
          <w:rFonts w:ascii="Arial" w:hAnsi="Arial" w:cs="Arial"/>
          <w:b/>
          <w:bCs/>
        </w:rPr>
      </w:pPr>
      <w:r w:rsidRPr="004403E8">
        <w:rPr>
          <w:rFonts w:ascii="Arial" w:hAnsi="Arial" w:cs="Arial"/>
          <w:b/>
          <w:bCs/>
        </w:rPr>
        <w:t>(4) Poskytovatel lůžkové péče je při předání pacienta k hospitalizaci jinému poskytovateli povinen informovat tohoto poskytovatele o tom, že pacient projevil dříve vyslovenou vůli a její záznam mu předat; v takovém případě zůstane ve zdravotnické dokumentaci vedené o pacientovi předávajícím poskytovatelem kopie záznamu dříve vyslovené vůle. Poskytovatel, který pacienta přebírá do lůžkové péče, je povinen postupovat v souladu s touto dříve vyslovenou vůlí pacienta.</w:t>
      </w:r>
    </w:p>
    <w:p w14:paraId="37EBCBF1" w14:textId="77777777" w:rsidR="0051603D" w:rsidRPr="004403E8" w:rsidRDefault="0051603D" w:rsidP="0051603D">
      <w:pPr>
        <w:pStyle w:val="l5"/>
        <w:spacing w:before="0" w:beforeAutospacing="0" w:after="0" w:afterAutospacing="0"/>
        <w:ind w:firstLine="708"/>
        <w:jc w:val="both"/>
        <w:rPr>
          <w:rFonts w:ascii="Arial" w:hAnsi="Arial" w:cs="Arial"/>
          <w:b/>
          <w:bCs/>
        </w:rPr>
      </w:pPr>
    </w:p>
    <w:p w14:paraId="6BFB9E8F" w14:textId="77777777" w:rsidR="0051603D" w:rsidRPr="004403E8" w:rsidRDefault="0051603D" w:rsidP="0051603D">
      <w:pPr>
        <w:ind w:firstLine="708"/>
        <w:jc w:val="both"/>
        <w:rPr>
          <w:rStyle w:val="PromnnHTML"/>
          <w:rFonts w:ascii="Arial" w:hAnsi="Arial" w:cs="Arial"/>
          <w:b/>
          <w:bCs/>
          <w:i w:val="0"/>
          <w:iCs/>
          <w:sz w:val="24"/>
          <w:szCs w:val="24"/>
        </w:rPr>
      </w:pPr>
      <w:r w:rsidRPr="004403E8">
        <w:rPr>
          <w:rFonts w:ascii="Arial" w:hAnsi="Arial" w:cs="Arial"/>
          <w:b/>
          <w:bCs/>
          <w:sz w:val="24"/>
          <w:szCs w:val="24"/>
        </w:rPr>
        <w:t xml:space="preserve">(5) Dříve vyslovená vůle není pro poskytovatele závazná, pokud od doby jejího vyslovení došlo v poskytování zdravotních služeb, k nimž se dříve vyslovená vůle vztahuje, k takovému vývoji, že lze důvodně předpokládat, že by pacient vyslovil souhlas s jejich poskytnutím. Rozhodnutí </w:t>
      </w:r>
      <w:r w:rsidRPr="004403E8">
        <w:rPr>
          <w:rFonts w:ascii="Arial" w:hAnsi="Arial" w:cs="Arial"/>
          <w:b/>
          <w:bCs/>
          <w:color w:val="000000" w:themeColor="text1"/>
          <w:sz w:val="24"/>
          <w:szCs w:val="24"/>
        </w:rPr>
        <w:t>poskytovatele o tom, že dříve vyslovená vůle není pro něj závazná, a důvody, které k tomuto rozhodnutí</w:t>
      </w:r>
      <w:r w:rsidRPr="004403E8">
        <w:rPr>
          <w:rFonts w:ascii="Arial" w:hAnsi="Arial" w:cs="Arial"/>
          <w:b/>
          <w:bCs/>
          <w:sz w:val="24"/>
          <w:szCs w:val="24"/>
        </w:rPr>
        <w:t>, se zaznamenají do zdravotnické dokumentace vedené o pacientovi.</w:t>
      </w:r>
    </w:p>
    <w:p w14:paraId="2EFED521" w14:textId="77777777" w:rsidR="0051603D" w:rsidRPr="004403E8" w:rsidRDefault="0051603D" w:rsidP="0051603D">
      <w:pPr>
        <w:ind w:firstLine="708"/>
        <w:jc w:val="both"/>
        <w:rPr>
          <w:rStyle w:val="PromnnHTML"/>
          <w:rFonts w:ascii="Arial" w:hAnsi="Arial" w:cs="Arial"/>
          <w:b/>
          <w:bCs/>
          <w:i w:val="0"/>
          <w:iCs/>
          <w:sz w:val="24"/>
          <w:szCs w:val="24"/>
        </w:rPr>
      </w:pPr>
      <w:r w:rsidRPr="004403E8">
        <w:rPr>
          <w:rFonts w:ascii="Arial" w:hAnsi="Arial" w:cs="Arial"/>
          <w:b/>
          <w:bCs/>
          <w:sz w:val="24"/>
          <w:szCs w:val="24"/>
        </w:rPr>
        <w:t>(6) Dříve vyslovená vůle spočívající v nesouhlasu s poskytováním zdravotních služeb je závazná, i kdyby důsledkem neposkytnutí nebo ukončení zdravotních služeb byla smrt pacienta, pokud je z dříve vyslovené vůle zřejmé, že pacient byl s tímto důsledkem seznámen.</w:t>
      </w:r>
    </w:p>
    <w:p w14:paraId="01430C2A" w14:textId="77777777" w:rsidR="0051603D" w:rsidRPr="004403E8" w:rsidRDefault="0051603D" w:rsidP="0051603D">
      <w:pPr>
        <w:pStyle w:val="l5"/>
        <w:spacing w:before="0" w:beforeAutospacing="0" w:after="0" w:afterAutospacing="0"/>
        <w:jc w:val="both"/>
        <w:rPr>
          <w:rStyle w:val="PromnnHTML"/>
          <w:rFonts w:ascii="Arial" w:hAnsi="Arial" w:cs="Arial"/>
          <w:b/>
          <w:bCs/>
          <w:i w:val="0"/>
        </w:rPr>
      </w:pPr>
    </w:p>
    <w:p w14:paraId="04364B14" w14:textId="73B9BFAF" w:rsidR="0051603D" w:rsidRPr="004403E8" w:rsidRDefault="0051603D" w:rsidP="0051603D">
      <w:pPr>
        <w:pStyle w:val="l5"/>
        <w:spacing w:before="0" w:beforeAutospacing="0" w:after="0" w:afterAutospacing="0"/>
        <w:ind w:firstLine="708"/>
        <w:jc w:val="both"/>
        <w:rPr>
          <w:rFonts w:ascii="Arial" w:hAnsi="Arial" w:cs="Arial"/>
          <w:b/>
          <w:bCs/>
        </w:rPr>
      </w:pPr>
      <w:r w:rsidRPr="004403E8">
        <w:rPr>
          <w:rFonts w:ascii="Arial" w:hAnsi="Arial" w:cs="Arial"/>
          <w:b/>
          <w:bCs/>
        </w:rPr>
        <w:t>(7) Dříve vyslovenou vůli nelze uplatnit, jde-li o nezletilé pacienty nebo pacienty s omezenou svéprávností, kteří jsou nezpůsobilí k vyslovení souhlasu nebo nesouhlasu s poskytováním zdravotních služeb.</w:t>
      </w:r>
    </w:p>
    <w:p w14:paraId="6C05CC30" w14:textId="77777777" w:rsidR="005D3AD8" w:rsidRPr="004403E8" w:rsidRDefault="005D3AD8" w:rsidP="00000982">
      <w:pPr>
        <w:pStyle w:val="l5"/>
        <w:spacing w:before="0" w:beforeAutospacing="0" w:after="0" w:afterAutospacing="0"/>
        <w:ind w:firstLine="720"/>
        <w:jc w:val="both"/>
        <w:rPr>
          <w:rFonts w:ascii="Arial" w:hAnsi="Arial" w:cs="Arial"/>
          <w:b/>
          <w:bCs/>
        </w:rPr>
      </w:pPr>
    </w:p>
    <w:p w14:paraId="0B9055A6" w14:textId="77777777" w:rsidR="00616FD9" w:rsidRPr="004403E8" w:rsidRDefault="00616FD9" w:rsidP="00616FD9">
      <w:pPr>
        <w:widowControl w:val="0"/>
        <w:autoSpaceDE w:val="0"/>
        <w:autoSpaceDN w:val="0"/>
        <w:adjustRightInd w:val="0"/>
        <w:spacing w:after="0" w:line="240" w:lineRule="auto"/>
        <w:rPr>
          <w:rFonts w:ascii="Arial" w:hAnsi="Arial" w:cs="Arial"/>
          <w:b/>
          <w:bCs/>
          <w:sz w:val="24"/>
          <w:szCs w:val="24"/>
        </w:rPr>
      </w:pPr>
    </w:p>
    <w:p w14:paraId="3B32783A" w14:textId="1CF4A589" w:rsidR="00616FD9" w:rsidRPr="004403E8" w:rsidRDefault="00616FD9" w:rsidP="00616FD9">
      <w:pPr>
        <w:pStyle w:val="l4"/>
        <w:spacing w:before="0" w:beforeAutospacing="0" w:after="0" w:afterAutospacing="0"/>
        <w:jc w:val="center"/>
        <w:rPr>
          <w:rFonts w:ascii="Arial" w:hAnsi="Arial" w:cs="Arial"/>
          <w:b/>
          <w:bCs/>
        </w:rPr>
      </w:pPr>
      <w:r w:rsidRPr="004403E8">
        <w:rPr>
          <w:rFonts w:ascii="Arial" w:hAnsi="Arial" w:cs="Arial"/>
          <w:b/>
          <w:bCs/>
        </w:rPr>
        <w:tab/>
        <w:t>§ 36</w:t>
      </w:r>
      <w:r w:rsidR="005256C2" w:rsidRPr="004403E8">
        <w:rPr>
          <w:rFonts w:ascii="Arial" w:hAnsi="Arial" w:cs="Arial"/>
          <w:b/>
          <w:bCs/>
        </w:rPr>
        <w:t>a</w:t>
      </w:r>
    </w:p>
    <w:p w14:paraId="57FB57FE" w14:textId="77777777" w:rsidR="0051603D" w:rsidRPr="004403E8" w:rsidRDefault="0051603D" w:rsidP="0051603D">
      <w:pPr>
        <w:pStyle w:val="l5"/>
        <w:spacing w:before="0" w:beforeAutospacing="0" w:after="0" w:afterAutospacing="0"/>
        <w:ind w:firstLine="708"/>
        <w:jc w:val="both"/>
        <w:rPr>
          <w:rStyle w:val="PromnnHTML"/>
          <w:rFonts w:ascii="Arial" w:hAnsi="Arial" w:cs="Arial"/>
          <w:b/>
          <w:bCs/>
          <w:i w:val="0"/>
        </w:rPr>
      </w:pPr>
      <w:r w:rsidRPr="004403E8">
        <w:rPr>
          <w:rFonts w:ascii="Arial" w:hAnsi="Arial" w:cs="Arial"/>
          <w:b/>
          <w:bCs/>
        </w:rPr>
        <w:t>(1) Pacient za účelem ustanovení zástupce pro rozhodování o zdravotních službách uzavře se zastupující osobou dohodu o zastoupení.</w:t>
      </w:r>
    </w:p>
    <w:p w14:paraId="606B8C87" w14:textId="77777777" w:rsidR="0051603D" w:rsidRPr="004403E8" w:rsidRDefault="0051603D" w:rsidP="0051603D">
      <w:pPr>
        <w:pStyle w:val="l4"/>
        <w:tabs>
          <w:tab w:val="left" w:pos="5630"/>
        </w:tabs>
        <w:spacing w:before="0" w:beforeAutospacing="0" w:after="0" w:afterAutospacing="0"/>
        <w:jc w:val="both"/>
        <w:rPr>
          <w:rFonts w:ascii="Arial" w:hAnsi="Arial" w:cs="Arial"/>
          <w:b/>
          <w:bCs/>
        </w:rPr>
      </w:pPr>
      <w:r w:rsidRPr="004403E8">
        <w:rPr>
          <w:rFonts w:ascii="Arial" w:hAnsi="Arial" w:cs="Arial"/>
          <w:b/>
          <w:bCs/>
        </w:rPr>
        <w:tab/>
      </w:r>
    </w:p>
    <w:p w14:paraId="18FB0E68" w14:textId="77777777" w:rsidR="0051603D" w:rsidRPr="004403E8" w:rsidRDefault="0051603D" w:rsidP="0051603D">
      <w:pPr>
        <w:pStyle w:val="l4"/>
        <w:spacing w:before="0" w:beforeAutospacing="0" w:after="0" w:afterAutospacing="0"/>
        <w:ind w:firstLine="708"/>
        <w:jc w:val="both"/>
        <w:rPr>
          <w:rFonts w:ascii="Arial" w:hAnsi="Arial" w:cs="Arial"/>
          <w:b/>
          <w:bCs/>
          <w:strike/>
        </w:rPr>
      </w:pPr>
      <w:r w:rsidRPr="004403E8">
        <w:rPr>
          <w:rFonts w:ascii="Arial" w:hAnsi="Arial" w:cs="Arial"/>
          <w:b/>
          <w:bCs/>
        </w:rPr>
        <w:t>(2) Dohoda o zastoupení musí mít písemnou formu a musí být opatřena úředně ověřeným podpisem pacienta.</w:t>
      </w:r>
    </w:p>
    <w:p w14:paraId="72646CD1" w14:textId="77777777" w:rsidR="0051603D" w:rsidRPr="004403E8" w:rsidRDefault="0051603D" w:rsidP="0051603D">
      <w:pPr>
        <w:pStyle w:val="l4"/>
        <w:spacing w:before="0" w:beforeAutospacing="0" w:after="0" w:afterAutospacing="0"/>
        <w:jc w:val="both"/>
        <w:rPr>
          <w:rFonts w:ascii="Arial" w:hAnsi="Arial" w:cs="Arial"/>
          <w:b/>
          <w:bCs/>
        </w:rPr>
      </w:pPr>
    </w:p>
    <w:p w14:paraId="11AF813E" w14:textId="77777777" w:rsidR="0051603D" w:rsidRPr="004403E8" w:rsidRDefault="0051603D" w:rsidP="0051603D">
      <w:pPr>
        <w:pStyle w:val="l4"/>
        <w:spacing w:before="0" w:beforeAutospacing="0" w:after="0" w:afterAutospacing="0"/>
        <w:ind w:firstLine="708"/>
        <w:jc w:val="both"/>
        <w:rPr>
          <w:rFonts w:ascii="Arial" w:hAnsi="Arial" w:cs="Arial"/>
          <w:b/>
          <w:bCs/>
        </w:rPr>
      </w:pPr>
      <w:r w:rsidRPr="004403E8">
        <w:rPr>
          <w:rFonts w:ascii="Arial" w:hAnsi="Arial" w:cs="Arial"/>
          <w:b/>
          <w:bCs/>
        </w:rPr>
        <w:t>(3) Nestanoví-li dohoda o zastoupení jinak, je zástupce pro rozhodování o zdravotních službách povinen při vyslovení souhlasu nebo nesouhlasu s poskytováním zdravotních služeb zohlednit zejména jakákoliv ústní nebo písemná prohlášení pacienta týkající se poskytování zdravotních služeb, jeho přání, ať už byla vyjádřena v jakékoliv formě, jeho náboženská nebo jiná přesvědčení a životní hodnoty.</w:t>
      </w:r>
    </w:p>
    <w:p w14:paraId="14FDEFFB" w14:textId="77777777" w:rsidR="0051603D" w:rsidRPr="004403E8" w:rsidRDefault="0051603D" w:rsidP="0051603D">
      <w:pPr>
        <w:pStyle w:val="l4"/>
        <w:spacing w:before="0" w:beforeAutospacing="0" w:after="0" w:afterAutospacing="0"/>
        <w:jc w:val="both"/>
        <w:rPr>
          <w:rFonts w:ascii="Arial" w:hAnsi="Arial" w:cs="Arial"/>
          <w:b/>
          <w:bCs/>
        </w:rPr>
      </w:pPr>
    </w:p>
    <w:p w14:paraId="6CEC3C75" w14:textId="77777777" w:rsidR="0051603D" w:rsidRPr="004403E8" w:rsidRDefault="0051603D" w:rsidP="0051603D">
      <w:pPr>
        <w:pStyle w:val="l4"/>
        <w:spacing w:before="0" w:beforeAutospacing="0" w:after="0" w:afterAutospacing="0"/>
        <w:ind w:firstLine="708"/>
        <w:jc w:val="both"/>
        <w:rPr>
          <w:rFonts w:ascii="Arial" w:hAnsi="Arial" w:cs="Arial"/>
          <w:b/>
          <w:bCs/>
        </w:rPr>
      </w:pPr>
      <w:r w:rsidRPr="004403E8">
        <w:rPr>
          <w:rFonts w:ascii="Arial" w:hAnsi="Arial" w:cs="Arial"/>
          <w:b/>
          <w:bCs/>
        </w:rPr>
        <w:t>(4) Vyslovení souhlasu nebo nesouhlasu s poskytováním zdravotních služeb zástupcem pro rozhodování o zdravotních službách je pro poskytovatele závazné.</w:t>
      </w:r>
    </w:p>
    <w:p w14:paraId="3DD85143" w14:textId="77777777" w:rsidR="0051603D" w:rsidRPr="004403E8" w:rsidRDefault="0051603D" w:rsidP="0051603D">
      <w:pPr>
        <w:pStyle w:val="l4"/>
        <w:spacing w:before="0" w:beforeAutospacing="0" w:after="0" w:afterAutospacing="0"/>
        <w:jc w:val="both"/>
        <w:rPr>
          <w:rFonts w:ascii="Arial" w:hAnsi="Arial" w:cs="Arial"/>
          <w:b/>
          <w:bCs/>
        </w:rPr>
      </w:pPr>
    </w:p>
    <w:p w14:paraId="2EB23B73" w14:textId="77777777" w:rsidR="0051603D" w:rsidRPr="004403E8" w:rsidRDefault="0051603D" w:rsidP="0051603D">
      <w:pPr>
        <w:pStyle w:val="l4"/>
        <w:spacing w:before="0" w:beforeAutospacing="0" w:after="0" w:afterAutospacing="0"/>
        <w:jc w:val="both"/>
        <w:rPr>
          <w:rFonts w:ascii="Arial" w:hAnsi="Arial" w:cs="Arial"/>
          <w:b/>
          <w:bCs/>
        </w:rPr>
      </w:pPr>
      <w:r w:rsidRPr="004403E8">
        <w:rPr>
          <w:rFonts w:ascii="Arial" w:hAnsi="Arial" w:cs="Arial"/>
          <w:b/>
          <w:bCs/>
        </w:rPr>
        <w:t xml:space="preserve"> </w:t>
      </w:r>
      <w:r w:rsidRPr="004403E8">
        <w:rPr>
          <w:rFonts w:ascii="Arial" w:hAnsi="Arial" w:cs="Arial"/>
          <w:b/>
          <w:bCs/>
        </w:rPr>
        <w:tab/>
        <w:t>(5) Vyslovený nesouhlas s poskytováním zdravotních služeb zástupcem pro rozhodování o zdravotních službách je pro poskytovatele závazný, i kdyby důsledkem neposkytnutí nebo ukončení zdravotních služeb byla smrt pacienta, pokud je z dohody o zastoupení zřejmé, že pacient byl s tímto důsledkem seznámen.</w:t>
      </w:r>
    </w:p>
    <w:p w14:paraId="069F88E4" w14:textId="77777777" w:rsidR="0051603D" w:rsidRPr="004403E8" w:rsidRDefault="0051603D" w:rsidP="0051603D">
      <w:pPr>
        <w:pStyle w:val="l4"/>
        <w:spacing w:before="0" w:beforeAutospacing="0" w:after="0" w:afterAutospacing="0"/>
        <w:jc w:val="both"/>
        <w:rPr>
          <w:rFonts w:ascii="Arial" w:hAnsi="Arial" w:cs="Arial"/>
          <w:b/>
          <w:bCs/>
        </w:rPr>
      </w:pPr>
    </w:p>
    <w:p w14:paraId="31534BB3" w14:textId="77777777" w:rsidR="0051603D" w:rsidRPr="004403E8" w:rsidRDefault="0051603D" w:rsidP="0051603D">
      <w:pPr>
        <w:pStyle w:val="Odstavecseseznamem"/>
        <w:ind w:left="0"/>
        <w:jc w:val="both"/>
        <w:rPr>
          <w:rFonts w:ascii="Arial" w:hAnsi="Arial" w:cs="Arial"/>
          <w:b/>
          <w:bCs/>
          <w:sz w:val="24"/>
          <w:szCs w:val="24"/>
        </w:rPr>
      </w:pPr>
      <w:r w:rsidRPr="004403E8">
        <w:rPr>
          <w:rFonts w:ascii="Arial" w:hAnsi="Arial" w:cs="Arial"/>
          <w:b/>
          <w:bCs/>
          <w:sz w:val="24"/>
          <w:szCs w:val="24"/>
        </w:rPr>
        <w:t xml:space="preserve"> </w:t>
      </w:r>
      <w:r w:rsidRPr="004403E8">
        <w:rPr>
          <w:rFonts w:ascii="Arial" w:hAnsi="Arial" w:cs="Arial"/>
          <w:b/>
          <w:bCs/>
          <w:sz w:val="24"/>
          <w:szCs w:val="24"/>
        </w:rPr>
        <w:tab/>
        <w:t>(6) Zástupce pro rozhodování o zdravotních službách nemůže ustanovit nezletilý pacient, který nenabyl plné svéprávnosti, a pacient s omezenou svéprávností, byla-li jeho svéprávnost omezena v rozsahu vyslovení souhlasu nebo nesouhlasu s poskytováním zdravotních služeb.</w:t>
      </w:r>
    </w:p>
    <w:p w14:paraId="638BE6B2" w14:textId="77777777" w:rsidR="0051603D" w:rsidRPr="004403E8" w:rsidRDefault="0051603D" w:rsidP="0051603D">
      <w:pPr>
        <w:pStyle w:val="l4"/>
        <w:spacing w:before="0" w:beforeAutospacing="0" w:after="0" w:afterAutospacing="0"/>
        <w:jc w:val="center"/>
        <w:rPr>
          <w:rFonts w:ascii="Arial" w:hAnsi="Arial" w:cs="Arial"/>
          <w:b/>
          <w:bCs/>
        </w:rPr>
      </w:pPr>
      <w:r w:rsidRPr="004403E8">
        <w:rPr>
          <w:rFonts w:ascii="Arial" w:hAnsi="Arial" w:cs="Arial"/>
          <w:b/>
          <w:bCs/>
        </w:rPr>
        <w:t>§ 36b</w:t>
      </w:r>
    </w:p>
    <w:p w14:paraId="091E1E3F" w14:textId="77777777" w:rsidR="0051603D" w:rsidRPr="004403E8" w:rsidRDefault="0051603D" w:rsidP="0051603D">
      <w:pPr>
        <w:pStyle w:val="l4"/>
        <w:spacing w:before="0" w:beforeAutospacing="0" w:after="0" w:afterAutospacing="0"/>
        <w:jc w:val="both"/>
        <w:rPr>
          <w:rFonts w:ascii="Arial" w:hAnsi="Arial" w:cs="Arial"/>
          <w:b/>
          <w:bCs/>
        </w:rPr>
      </w:pPr>
    </w:p>
    <w:p w14:paraId="637B19B9" w14:textId="77777777" w:rsidR="0051603D" w:rsidRPr="004403E8" w:rsidRDefault="0051603D" w:rsidP="0051603D">
      <w:pPr>
        <w:jc w:val="both"/>
        <w:rPr>
          <w:rFonts w:ascii="Arial" w:hAnsi="Arial" w:cs="Arial"/>
          <w:b/>
          <w:bCs/>
          <w:color w:val="000000" w:themeColor="text1"/>
          <w:sz w:val="24"/>
          <w:szCs w:val="24"/>
        </w:rPr>
      </w:pPr>
      <w:r w:rsidRPr="004403E8">
        <w:rPr>
          <w:rFonts w:ascii="Arial" w:hAnsi="Arial" w:cs="Arial"/>
          <w:b/>
          <w:bCs/>
        </w:rPr>
        <w:t xml:space="preserve"> </w:t>
      </w:r>
      <w:r w:rsidRPr="004403E8">
        <w:rPr>
          <w:rFonts w:ascii="Arial" w:hAnsi="Arial" w:cs="Arial"/>
          <w:b/>
          <w:bCs/>
          <w:sz w:val="24"/>
          <w:szCs w:val="24"/>
        </w:rPr>
        <w:tab/>
        <w:t xml:space="preserve">(1) </w:t>
      </w:r>
      <w:r w:rsidRPr="004403E8">
        <w:rPr>
          <w:rFonts w:ascii="Arial" w:hAnsi="Arial" w:cs="Arial"/>
          <w:b/>
          <w:bCs/>
          <w:color w:val="000000" w:themeColor="text1"/>
          <w:sz w:val="24"/>
          <w:szCs w:val="24"/>
        </w:rPr>
        <w:t>Pokud má poskytovatel důvodné pochybnosti o tom, že zástupce pro rozhodování o zdravotních službách při vyslovení souhlasu s poskytnutím zdravotních služeb nebo nesouhlasu s důsledkem podle § 36a odst. 5 postupoval v souladu s § 36a odst. 3, popřípadě s dohodou o zastoupení, má povinnost obrátit se na soud, aby rozhodl.</w:t>
      </w:r>
    </w:p>
    <w:p w14:paraId="0496A8F3" w14:textId="73FA6CEB" w:rsidR="0051603D" w:rsidRPr="0051603D" w:rsidRDefault="0051603D" w:rsidP="0051603D">
      <w:pPr>
        <w:ind w:firstLine="708"/>
        <w:jc w:val="both"/>
        <w:rPr>
          <w:rFonts w:ascii="Arial" w:hAnsi="Arial" w:cs="Arial"/>
          <w:b/>
          <w:bCs/>
          <w:color w:val="000000" w:themeColor="text1"/>
          <w:sz w:val="24"/>
          <w:szCs w:val="24"/>
        </w:rPr>
      </w:pPr>
      <w:r w:rsidRPr="004403E8">
        <w:rPr>
          <w:rFonts w:ascii="Arial" w:hAnsi="Arial" w:cs="Arial"/>
          <w:b/>
          <w:bCs/>
          <w:color w:val="000000" w:themeColor="text1"/>
          <w:sz w:val="24"/>
          <w:szCs w:val="24"/>
        </w:rPr>
        <w:t>(2) Poskytovatel má rovněž povinnost obrátit se na soud, aby rozhodl, pokud pacient projevil dříve vyslovenou vůli a rovněž ustanovil zástupce pro rozhodování o zdravotních službách, má-li tuto vůli k dispozici, a je rozpor mezi dříve vyslovenou vůlí a rozhodnutím zástupce pro rozhodování o zdravotních službách.</w:t>
      </w:r>
    </w:p>
    <w:p w14:paraId="34A41842" w14:textId="0DFB566B" w:rsidR="00CE7AFF" w:rsidRPr="001F1BC0" w:rsidRDefault="00CE7AFF" w:rsidP="00415B95">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37</w:t>
      </w:r>
    </w:p>
    <w:p w14:paraId="16435B1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310972C5" w14:textId="77777777" w:rsidR="00CE7AFF" w:rsidRPr="00745331" w:rsidRDefault="00CE7AFF">
      <w:pPr>
        <w:widowControl w:val="0"/>
        <w:autoSpaceDE w:val="0"/>
        <w:autoSpaceDN w:val="0"/>
        <w:adjustRightInd w:val="0"/>
        <w:spacing w:after="0" w:line="240" w:lineRule="auto"/>
        <w:jc w:val="center"/>
        <w:rPr>
          <w:rFonts w:ascii="Arial" w:hAnsi="Arial" w:cs="Arial"/>
          <w:b/>
          <w:sz w:val="24"/>
          <w:szCs w:val="24"/>
        </w:rPr>
      </w:pPr>
      <w:r w:rsidRPr="00745331">
        <w:rPr>
          <w:rFonts w:ascii="Arial" w:hAnsi="Arial" w:cs="Arial"/>
          <w:b/>
          <w:sz w:val="24"/>
          <w:szCs w:val="24"/>
        </w:rPr>
        <w:t xml:space="preserve">Utajený porod </w:t>
      </w:r>
    </w:p>
    <w:p w14:paraId="5284B001" w14:textId="77777777" w:rsidR="00CE7AFF" w:rsidRPr="001F1BC0" w:rsidRDefault="00CE7AFF">
      <w:pPr>
        <w:widowControl w:val="0"/>
        <w:autoSpaceDE w:val="0"/>
        <w:autoSpaceDN w:val="0"/>
        <w:adjustRightInd w:val="0"/>
        <w:spacing w:after="0" w:line="240" w:lineRule="auto"/>
        <w:rPr>
          <w:rFonts w:ascii="Arial" w:hAnsi="Arial" w:cs="Arial"/>
          <w:b/>
          <w:bCs/>
          <w:sz w:val="24"/>
          <w:szCs w:val="24"/>
        </w:rPr>
      </w:pPr>
    </w:p>
    <w:p w14:paraId="4760F84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(1) Žena s trvalým pobytem na území České republiky, nejedná-li se o ženu, jejímuž manželu svědčí domněnka otcovství</w:t>
      </w:r>
      <w:r w:rsidRPr="001F1BC0">
        <w:rPr>
          <w:rFonts w:ascii="Arial" w:hAnsi="Arial" w:cs="Arial"/>
          <w:sz w:val="24"/>
          <w:szCs w:val="24"/>
          <w:vertAlign w:val="superscript"/>
        </w:rPr>
        <w:t>22)</w:t>
      </w:r>
      <w:r w:rsidRPr="001F1BC0">
        <w:rPr>
          <w:rFonts w:ascii="Arial" w:hAnsi="Arial" w:cs="Arial"/>
          <w:sz w:val="24"/>
          <w:szCs w:val="24"/>
        </w:rPr>
        <w:t xml:space="preserve">, má právo na utajení své osoby v souvislosti s porodem. </w:t>
      </w:r>
    </w:p>
    <w:p w14:paraId="6E223E9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2C835E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Žena uvedená v odstavci 1, jestliže hodlá v souvislosti s porodem utajit svou totožnost, předloží poskytovateli poskytujícímu příslušné zdravotní služby písemnou žádost o utajení své totožnosti při porodu (dále jen „utajený porod“); součástí žádosti je prohlášení ženy, že nehodlá o dítě pečovat. </w:t>
      </w:r>
    </w:p>
    <w:p w14:paraId="45C8629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37B10E0" w14:textId="19652F78" w:rsidR="00CE7AFF"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(3) Provedením utajeného porodu se rozumí takové postupy při poskytování zdravotních služeb ženě uvedené v odstavci 1 v souvislosti s těhotenstvím a porodem, které zachovají její anonymitu, s výjimkou postupů, které jsou potřebné k zajištění úhrady zdravotních služeb z veřejného zdravotního pojištění. </w:t>
      </w:r>
    </w:p>
    <w:p w14:paraId="59DAD40D" w14:textId="77777777" w:rsidR="006A77ED" w:rsidRPr="001F1BC0" w:rsidRDefault="006A77ED">
      <w:pPr>
        <w:widowControl w:val="0"/>
        <w:autoSpaceDE w:val="0"/>
        <w:autoSpaceDN w:val="0"/>
        <w:adjustRightInd w:val="0"/>
        <w:spacing w:after="0" w:line="240" w:lineRule="auto"/>
        <w:jc w:val="both"/>
        <w:rPr>
          <w:rFonts w:ascii="Arial" w:hAnsi="Arial" w:cs="Arial"/>
          <w:sz w:val="24"/>
          <w:szCs w:val="24"/>
        </w:rPr>
      </w:pPr>
    </w:p>
    <w:p w14:paraId="134328E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2861E36" w14:textId="77777777" w:rsidR="00CE7AFF" w:rsidRPr="006A77ED" w:rsidRDefault="00CE7AFF">
      <w:pPr>
        <w:widowControl w:val="0"/>
        <w:autoSpaceDE w:val="0"/>
        <w:autoSpaceDN w:val="0"/>
        <w:adjustRightInd w:val="0"/>
        <w:spacing w:after="0" w:line="240" w:lineRule="auto"/>
        <w:jc w:val="center"/>
        <w:rPr>
          <w:rFonts w:ascii="Arial" w:hAnsi="Arial" w:cs="Arial"/>
          <w:b/>
          <w:sz w:val="24"/>
          <w:szCs w:val="24"/>
        </w:rPr>
      </w:pPr>
      <w:r w:rsidRPr="006A77ED">
        <w:rPr>
          <w:rFonts w:ascii="Arial" w:hAnsi="Arial" w:cs="Arial"/>
          <w:b/>
          <w:sz w:val="24"/>
          <w:szCs w:val="24"/>
        </w:rPr>
        <w:t xml:space="preserve">Hospitalizace pacienta a poskytování zdravotních služeb bez souhlasu a použití omezovacích prostředků </w:t>
      </w:r>
    </w:p>
    <w:p w14:paraId="7A58EA32" w14:textId="77777777" w:rsidR="003B3004" w:rsidRDefault="003B3004">
      <w:pPr>
        <w:widowControl w:val="0"/>
        <w:autoSpaceDE w:val="0"/>
        <w:autoSpaceDN w:val="0"/>
        <w:adjustRightInd w:val="0"/>
        <w:spacing w:after="0" w:line="240" w:lineRule="auto"/>
        <w:jc w:val="center"/>
        <w:rPr>
          <w:rFonts w:ascii="Arial" w:hAnsi="Arial" w:cs="Arial"/>
          <w:sz w:val="24"/>
          <w:szCs w:val="24"/>
        </w:rPr>
      </w:pPr>
    </w:p>
    <w:p w14:paraId="401D8191"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38 </w:t>
      </w:r>
    </w:p>
    <w:p w14:paraId="470065D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754F3AC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Pacienta lze bez souhlasu hospitalizovat, jestliže </w:t>
      </w:r>
    </w:p>
    <w:p w14:paraId="7B8F9A9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F29B39F" w14:textId="77777777" w:rsidR="00CE7AFF" w:rsidRPr="00BE6C95" w:rsidRDefault="00CE7AFF">
      <w:pPr>
        <w:widowControl w:val="0"/>
        <w:autoSpaceDE w:val="0"/>
        <w:autoSpaceDN w:val="0"/>
        <w:adjustRightInd w:val="0"/>
        <w:spacing w:after="0" w:line="240" w:lineRule="auto"/>
        <w:jc w:val="both"/>
        <w:rPr>
          <w:rFonts w:ascii="Arial" w:hAnsi="Arial" w:cs="Arial"/>
          <w:sz w:val="24"/>
          <w:szCs w:val="24"/>
        </w:rPr>
      </w:pPr>
      <w:r w:rsidRPr="00BE6C95">
        <w:rPr>
          <w:rFonts w:ascii="Arial" w:hAnsi="Arial" w:cs="Arial"/>
          <w:sz w:val="24"/>
          <w:szCs w:val="24"/>
        </w:rPr>
        <w:t xml:space="preserve">a) mu </w:t>
      </w:r>
    </w:p>
    <w:p w14:paraId="0DDCB9D9" w14:textId="77777777" w:rsidR="00CE7AFF" w:rsidRPr="00BE6C95" w:rsidRDefault="00CE7AFF">
      <w:pPr>
        <w:widowControl w:val="0"/>
        <w:autoSpaceDE w:val="0"/>
        <w:autoSpaceDN w:val="0"/>
        <w:adjustRightInd w:val="0"/>
        <w:spacing w:after="0" w:line="240" w:lineRule="auto"/>
        <w:jc w:val="both"/>
        <w:rPr>
          <w:rFonts w:ascii="Arial" w:hAnsi="Arial" w:cs="Arial"/>
          <w:sz w:val="24"/>
          <w:szCs w:val="24"/>
        </w:rPr>
      </w:pPr>
      <w:r w:rsidRPr="00BE6C95">
        <w:rPr>
          <w:rFonts w:ascii="Arial" w:hAnsi="Arial" w:cs="Arial"/>
          <w:sz w:val="24"/>
          <w:szCs w:val="24"/>
        </w:rPr>
        <w:t xml:space="preserve">1. bylo pravomocným rozhodnutím soudu uloženo ochranné léčení formou lůžkové péče, </w:t>
      </w:r>
    </w:p>
    <w:p w14:paraId="67D28090" w14:textId="77777777" w:rsidR="00CE7AFF" w:rsidRPr="00BE6C95" w:rsidRDefault="00CE7AFF">
      <w:pPr>
        <w:widowControl w:val="0"/>
        <w:autoSpaceDE w:val="0"/>
        <w:autoSpaceDN w:val="0"/>
        <w:adjustRightInd w:val="0"/>
        <w:spacing w:after="0" w:line="240" w:lineRule="auto"/>
        <w:jc w:val="both"/>
        <w:rPr>
          <w:rFonts w:ascii="Arial" w:hAnsi="Arial" w:cs="Arial"/>
          <w:sz w:val="24"/>
          <w:szCs w:val="24"/>
        </w:rPr>
      </w:pPr>
      <w:r w:rsidRPr="00BE6C95">
        <w:rPr>
          <w:rFonts w:ascii="Arial" w:hAnsi="Arial" w:cs="Arial"/>
          <w:sz w:val="24"/>
          <w:szCs w:val="24"/>
        </w:rPr>
        <w:t xml:space="preserve">2. je nařízena izolace, karanténa nebo léčení podle </w:t>
      </w:r>
      <w:hyperlink r:id="rId125" w:history="1">
        <w:r w:rsidRPr="00BE6C95">
          <w:rPr>
            <w:rFonts w:ascii="Arial" w:hAnsi="Arial" w:cs="Arial"/>
            <w:sz w:val="24"/>
            <w:szCs w:val="24"/>
          </w:rPr>
          <w:t>zákona o ochraně veřejného zdraví</w:t>
        </w:r>
      </w:hyperlink>
      <w:r w:rsidRPr="00BE6C95">
        <w:rPr>
          <w:rFonts w:ascii="Arial" w:hAnsi="Arial" w:cs="Arial"/>
          <w:sz w:val="24"/>
          <w:szCs w:val="24"/>
        </w:rPr>
        <w:t xml:space="preserve">, </w:t>
      </w:r>
    </w:p>
    <w:p w14:paraId="119B0023" w14:textId="77777777" w:rsidR="00CE7AFF" w:rsidRPr="00BE6C95" w:rsidRDefault="00CE7AFF">
      <w:pPr>
        <w:widowControl w:val="0"/>
        <w:autoSpaceDE w:val="0"/>
        <w:autoSpaceDN w:val="0"/>
        <w:adjustRightInd w:val="0"/>
        <w:spacing w:after="0" w:line="240" w:lineRule="auto"/>
        <w:jc w:val="both"/>
        <w:rPr>
          <w:rFonts w:ascii="Arial" w:hAnsi="Arial" w:cs="Arial"/>
          <w:sz w:val="24"/>
          <w:szCs w:val="24"/>
        </w:rPr>
      </w:pPr>
      <w:r w:rsidRPr="00BE6C95">
        <w:rPr>
          <w:rFonts w:ascii="Arial" w:hAnsi="Arial" w:cs="Arial"/>
          <w:sz w:val="24"/>
          <w:szCs w:val="24"/>
        </w:rPr>
        <w:t xml:space="preserve">3. je podle </w:t>
      </w:r>
      <w:hyperlink r:id="rId126" w:history="1">
        <w:r w:rsidRPr="00BE6C95">
          <w:rPr>
            <w:rFonts w:ascii="Arial" w:hAnsi="Arial" w:cs="Arial"/>
            <w:sz w:val="24"/>
            <w:szCs w:val="24"/>
          </w:rPr>
          <w:t>trestního řádu</w:t>
        </w:r>
      </w:hyperlink>
      <w:r w:rsidRPr="00BE6C95">
        <w:rPr>
          <w:rFonts w:ascii="Arial" w:hAnsi="Arial" w:cs="Arial"/>
          <w:sz w:val="24"/>
          <w:szCs w:val="24"/>
        </w:rPr>
        <w:t xml:space="preserve"> nebo zákona o zvláštních řízeních soudních nařízeno vyšetření zdravotního stavu, </w:t>
      </w:r>
    </w:p>
    <w:p w14:paraId="026100CE" w14:textId="77777777" w:rsidR="00CE7AFF" w:rsidRPr="00BE6C95" w:rsidRDefault="00CE7AFF">
      <w:pPr>
        <w:widowControl w:val="0"/>
        <w:autoSpaceDE w:val="0"/>
        <w:autoSpaceDN w:val="0"/>
        <w:adjustRightInd w:val="0"/>
        <w:spacing w:after="0" w:line="240" w:lineRule="auto"/>
        <w:rPr>
          <w:rFonts w:ascii="Arial" w:hAnsi="Arial" w:cs="Arial"/>
          <w:sz w:val="24"/>
          <w:szCs w:val="24"/>
        </w:rPr>
      </w:pPr>
      <w:r w:rsidRPr="00BE6C95">
        <w:rPr>
          <w:rFonts w:ascii="Arial" w:hAnsi="Arial" w:cs="Arial"/>
          <w:sz w:val="24"/>
          <w:szCs w:val="24"/>
        </w:rPr>
        <w:t xml:space="preserve"> </w:t>
      </w:r>
    </w:p>
    <w:p w14:paraId="5E689A41" w14:textId="4424863D" w:rsidR="00BE6C95" w:rsidRPr="00BE6C95" w:rsidRDefault="00BE6C95" w:rsidP="00BE6C95">
      <w:pPr>
        <w:pStyle w:val="l6"/>
        <w:spacing w:before="120" w:beforeAutospacing="0" w:after="120" w:afterAutospacing="0"/>
        <w:ind w:left="357" w:hanging="357"/>
        <w:jc w:val="both"/>
        <w:rPr>
          <w:rFonts w:ascii="Arial" w:hAnsi="Arial" w:cs="Arial"/>
        </w:rPr>
      </w:pPr>
      <w:r w:rsidRPr="00BE6C95">
        <w:rPr>
          <w:rStyle w:val="PromnnHTML"/>
          <w:rFonts w:ascii="Arial" w:hAnsi="Arial" w:cs="Arial"/>
          <w:bCs/>
          <w:i w:val="0"/>
          <w:iCs/>
        </w:rPr>
        <w:t>b)</w:t>
      </w:r>
      <w:r w:rsidRPr="00BE6C95">
        <w:rPr>
          <w:rFonts w:ascii="Arial" w:hAnsi="Arial" w:cs="Arial"/>
          <w:i/>
        </w:rPr>
        <w:tab/>
      </w:r>
      <w:r w:rsidRPr="00BE6C95">
        <w:rPr>
          <w:rFonts w:ascii="Arial" w:hAnsi="Arial" w:cs="Arial"/>
        </w:rPr>
        <w:t xml:space="preserve">ohrožuje </w:t>
      </w:r>
      <w:r w:rsidRPr="00EC22E8">
        <w:rPr>
          <w:rFonts w:ascii="Arial" w:hAnsi="Arial" w:cs="Arial"/>
          <w:strike/>
        </w:rPr>
        <w:t>bezprostředně a</w:t>
      </w:r>
      <w:r w:rsidRPr="00BE6C95">
        <w:rPr>
          <w:rFonts w:ascii="Arial" w:hAnsi="Arial" w:cs="Arial"/>
        </w:rPr>
        <w:t xml:space="preserve"> závažným způsobem sebe nebo své okolí a </w:t>
      </w:r>
      <w:bookmarkStart w:id="55" w:name="_Hlk46060688"/>
      <w:r w:rsidRPr="00BE6C95">
        <w:rPr>
          <w:rFonts w:ascii="Arial" w:hAnsi="Arial" w:cs="Arial"/>
          <w:strike/>
        </w:rPr>
        <w:t>jeví známky</w:t>
      </w:r>
      <w:r w:rsidRPr="00BE6C95">
        <w:rPr>
          <w:rFonts w:ascii="Arial" w:hAnsi="Arial" w:cs="Arial"/>
          <w:b/>
        </w:rPr>
        <w:t xml:space="preserve"> </w:t>
      </w:r>
      <w:r w:rsidRPr="00BE6C95">
        <w:rPr>
          <w:rFonts w:ascii="Arial" w:hAnsi="Arial" w:cs="Arial"/>
          <w:strike/>
        </w:rPr>
        <w:t>duševní poruchy</w:t>
      </w:r>
      <w:r w:rsidR="00256F13">
        <w:rPr>
          <w:rFonts w:ascii="Arial" w:hAnsi="Arial" w:cs="Arial"/>
          <w:strike/>
        </w:rPr>
        <w:t xml:space="preserve"> nebo</w:t>
      </w:r>
      <w:r w:rsidRPr="00BE6C95">
        <w:rPr>
          <w:rFonts w:ascii="Arial" w:hAnsi="Arial" w:cs="Arial"/>
          <w:strike/>
        </w:rPr>
        <w:t xml:space="preserve"> touto poruchou trpí nebo je pod vlivem návykové látky</w:t>
      </w:r>
      <w:r w:rsidRPr="00BE6C95">
        <w:rPr>
          <w:rFonts w:ascii="Arial" w:hAnsi="Arial" w:cs="Arial"/>
          <w:b/>
        </w:rPr>
        <w:t xml:space="preserve"> trpí duševní poruchou nebo jeví známky takové</w:t>
      </w:r>
      <w:r w:rsidRPr="00BE6C95">
        <w:rPr>
          <w:rFonts w:ascii="Arial" w:hAnsi="Arial" w:cs="Arial"/>
        </w:rPr>
        <w:t xml:space="preserve"> </w:t>
      </w:r>
      <w:r w:rsidRPr="00BE6C95">
        <w:rPr>
          <w:rFonts w:ascii="Arial" w:hAnsi="Arial" w:cs="Arial"/>
          <w:b/>
        </w:rPr>
        <w:t>poruchy nebo známky ovlivnění návykovou látkou</w:t>
      </w:r>
      <w:bookmarkEnd w:id="55"/>
      <w:r w:rsidRPr="00BE6C95">
        <w:rPr>
          <w:rFonts w:ascii="Arial" w:hAnsi="Arial" w:cs="Arial"/>
        </w:rPr>
        <w:t>, pokud hrozbu pro pacienta nebo jeho okolí nelze odvrátit jinak, nebo</w:t>
      </w:r>
    </w:p>
    <w:p w14:paraId="6DF28B07" w14:textId="77777777" w:rsidR="00CE7AFF" w:rsidRPr="00BE6C95" w:rsidRDefault="00CE7AFF">
      <w:pPr>
        <w:widowControl w:val="0"/>
        <w:autoSpaceDE w:val="0"/>
        <w:autoSpaceDN w:val="0"/>
        <w:adjustRightInd w:val="0"/>
        <w:spacing w:after="0" w:line="240" w:lineRule="auto"/>
        <w:rPr>
          <w:rFonts w:ascii="Arial" w:hAnsi="Arial" w:cs="Arial"/>
          <w:sz w:val="24"/>
          <w:szCs w:val="24"/>
        </w:rPr>
      </w:pPr>
      <w:r w:rsidRPr="00BE6C95">
        <w:rPr>
          <w:rFonts w:ascii="Arial" w:hAnsi="Arial" w:cs="Arial"/>
          <w:sz w:val="24"/>
          <w:szCs w:val="24"/>
        </w:rPr>
        <w:t xml:space="preserve"> </w:t>
      </w:r>
    </w:p>
    <w:p w14:paraId="0CCC6D1A" w14:textId="77777777" w:rsidR="00CE7AFF" w:rsidRPr="00BE6C95" w:rsidRDefault="00CE7AFF">
      <w:pPr>
        <w:widowControl w:val="0"/>
        <w:autoSpaceDE w:val="0"/>
        <w:autoSpaceDN w:val="0"/>
        <w:adjustRightInd w:val="0"/>
        <w:spacing w:after="0" w:line="240" w:lineRule="auto"/>
        <w:jc w:val="both"/>
        <w:rPr>
          <w:rFonts w:ascii="Arial" w:hAnsi="Arial" w:cs="Arial"/>
          <w:sz w:val="24"/>
          <w:szCs w:val="24"/>
        </w:rPr>
      </w:pPr>
      <w:r w:rsidRPr="00BE6C95">
        <w:rPr>
          <w:rFonts w:ascii="Arial" w:hAnsi="Arial" w:cs="Arial"/>
          <w:sz w:val="24"/>
          <w:szCs w:val="24"/>
        </w:rPr>
        <w:t xml:space="preserve">c) jeho zdravotní stav vyžaduje poskytnutí neodkladné péče a zároveň neumožňuje, aby vyslovil souhlas. </w:t>
      </w:r>
    </w:p>
    <w:p w14:paraId="1982451B" w14:textId="77777777" w:rsidR="00CE7AFF" w:rsidRPr="00BE6C95" w:rsidRDefault="00CE7AFF">
      <w:pPr>
        <w:widowControl w:val="0"/>
        <w:autoSpaceDE w:val="0"/>
        <w:autoSpaceDN w:val="0"/>
        <w:adjustRightInd w:val="0"/>
        <w:spacing w:after="0" w:line="240" w:lineRule="auto"/>
        <w:rPr>
          <w:rFonts w:ascii="Arial" w:hAnsi="Arial" w:cs="Arial"/>
          <w:sz w:val="24"/>
          <w:szCs w:val="24"/>
        </w:rPr>
      </w:pPr>
      <w:r w:rsidRPr="00BE6C95">
        <w:rPr>
          <w:rFonts w:ascii="Arial" w:hAnsi="Arial" w:cs="Arial"/>
          <w:sz w:val="24"/>
          <w:szCs w:val="24"/>
        </w:rPr>
        <w:t xml:space="preserve"> </w:t>
      </w:r>
    </w:p>
    <w:p w14:paraId="35A1DB4D" w14:textId="77777777" w:rsidR="00CE7AFF" w:rsidRPr="00BE6C95" w:rsidRDefault="00CE7AFF">
      <w:pPr>
        <w:widowControl w:val="0"/>
        <w:autoSpaceDE w:val="0"/>
        <w:autoSpaceDN w:val="0"/>
        <w:adjustRightInd w:val="0"/>
        <w:spacing w:after="0" w:line="240" w:lineRule="auto"/>
        <w:jc w:val="both"/>
        <w:rPr>
          <w:rFonts w:ascii="Arial" w:hAnsi="Arial" w:cs="Arial"/>
          <w:sz w:val="24"/>
          <w:szCs w:val="24"/>
        </w:rPr>
      </w:pPr>
      <w:r w:rsidRPr="00BE6C95">
        <w:rPr>
          <w:rFonts w:ascii="Arial" w:hAnsi="Arial" w:cs="Arial"/>
          <w:sz w:val="24"/>
          <w:szCs w:val="24"/>
        </w:rPr>
        <w:tab/>
        <w:t xml:space="preserve">(2) Nezletilého pacienta nebo pacienta s omezenou svéprávností lze bez souhlasu zákonného zástupce nebo opatrovníka hospitalizovat též v případě, jde-li o podezření na týrání, zneužívání nebo zanedbávání. </w:t>
      </w:r>
    </w:p>
    <w:p w14:paraId="1D66DF2F" w14:textId="77777777" w:rsidR="00CE7AFF" w:rsidRPr="00BE6C95" w:rsidRDefault="00CE7AFF">
      <w:pPr>
        <w:widowControl w:val="0"/>
        <w:autoSpaceDE w:val="0"/>
        <w:autoSpaceDN w:val="0"/>
        <w:adjustRightInd w:val="0"/>
        <w:spacing w:after="0" w:line="240" w:lineRule="auto"/>
        <w:rPr>
          <w:rFonts w:ascii="Arial" w:hAnsi="Arial" w:cs="Arial"/>
          <w:sz w:val="24"/>
          <w:szCs w:val="24"/>
        </w:rPr>
      </w:pPr>
      <w:r w:rsidRPr="00BE6C95">
        <w:rPr>
          <w:rFonts w:ascii="Arial" w:hAnsi="Arial" w:cs="Arial"/>
          <w:sz w:val="24"/>
          <w:szCs w:val="24"/>
        </w:rPr>
        <w:t xml:space="preserve"> </w:t>
      </w:r>
    </w:p>
    <w:p w14:paraId="0E8CC91F" w14:textId="22E8A9C0" w:rsidR="009F2FF6" w:rsidRPr="00762DBB" w:rsidRDefault="00CE7AFF" w:rsidP="009F2FF6">
      <w:pPr>
        <w:pStyle w:val="l5"/>
        <w:spacing w:before="120" w:beforeAutospacing="0" w:after="120" w:afterAutospacing="0"/>
        <w:jc w:val="both"/>
        <w:rPr>
          <w:rFonts w:ascii="Arial" w:hAnsi="Arial" w:cs="Arial"/>
        </w:rPr>
      </w:pPr>
      <w:r w:rsidRPr="00BE6C95">
        <w:rPr>
          <w:rFonts w:ascii="Arial" w:hAnsi="Arial" w:cs="Arial"/>
        </w:rPr>
        <w:tab/>
      </w:r>
      <w:r w:rsidR="009F2FF6" w:rsidRPr="003B3004">
        <w:rPr>
          <w:rStyle w:val="PromnnHTML"/>
          <w:rFonts w:ascii="Arial" w:hAnsi="Arial" w:cs="Arial"/>
          <w:bCs/>
          <w:i w:val="0"/>
          <w:iCs/>
        </w:rPr>
        <w:t>(3)</w:t>
      </w:r>
      <w:r w:rsidR="009F2FF6" w:rsidRPr="00762DBB">
        <w:rPr>
          <w:rFonts w:ascii="Arial" w:hAnsi="Arial" w:cs="Arial"/>
        </w:rPr>
        <w:t> Pacientovi lze</w:t>
      </w:r>
      <w:bookmarkStart w:id="56" w:name="_Hlk46060935"/>
      <w:r w:rsidR="00C06894" w:rsidRPr="007A2144">
        <w:rPr>
          <w:rFonts w:ascii="Arial" w:hAnsi="Arial" w:cs="Arial"/>
          <w:b/>
        </w:rPr>
        <w:t>,</w:t>
      </w:r>
      <w:r w:rsidR="009F2FF6" w:rsidRPr="00762DBB">
        <w:rPr>
          <w:rFonts w:ascii="Arial" w:hAnsi="Arial" w:cs="Arial"/>
        </w:rPr>
        <w:t xml:space="preserve"> </w:t>
      </w:r>
      <w:r w:rsidR="009F2FF6" w:rsidRPr="00762DBB">
        <w:rPr>
          <w:rFonts w:ascii="Arial" w:hAnsi="Arial" w:cs="Arial"/>
          <w:b/>
        </w:rPr>
        <w:t>pokud to není v rozporu s </w:t>
      </w:r>
      <w:r w:rsidR="009F2FF6" w:rsidRPr="00B01889">
        <w:rPr>
          <w:rFonts w:ascii="Arial" w:hAnsi="Arial" w:cs="Arial"/>
          <w:b/>
        </w:rPr>
        <w:t>jeho dříve vyslovenou vůlí,</w:t>
      </w:r>
      <w:r w:rsidR="009F2FF6" w:rsidRPr="00B01889">
        <w:rPr>
          <w:rFonts w:ascii="Arial" w:hAnsi="Arial" w:cs="Arial"/>
        </w:rPr>
        <w:t xml:space="preserve"> </w:t>
      </w:r>
      <w:bookmarkEnd w:id="56"/>
      <w:r w:rsidR="009F2FF6" w:rsidRPr="00B01889">
        <w:rPr>
          <w:rFonts w:ascii="Arial" w:hAnsi="Arial" w:cs="Arial"/>
        </w:rPr>
        <w:t>bez jeho souhlasu poskytnout pouze neodkladnou péči, a to v případě</w:t>
      </w:r>
    </w:p>
    <w:p w14:paraId="4A0C62D5" w14:textId="663BE5B8" w:rsidR="009F2FF6" w:rsidRPr="00065FF9" w:rsidRDefault="009F2FF6" w:rsidP="009F2FF6">
      <w:pPr>
        <w:pStyle w:val="l6"/>
        <w:spacing w:before="120" w:beforeAutospacing="0" w:after="120" w:afterAutospacing="0"/>
        <w:ind w:left="357" w:hanging="357"/>
        <w:jc w:val="both"/>
        <w:rPr>
          <w:rFonts w:ascii="Arial" w:hAnsi="Arial" w:cs="Arial"/>
        </w:rPr>
      </w:pPr>
      <w:r w:rsidRPr="003B3004">
        <w:rPr>
          <w:rStyle w:val="PromnnHTML"/>
          <w:rFonts w:ascii="Arial" w:hAnsi="Arial" w:cs="Arial"/>
          <w:bCs/>
          <w:i w:val="0"/>
          <w:iCs/>
        </w:rPr>
        <w:t>a)</w:t>
      </w:r>
      <w:r w:rsidRPr="00762DBB">
        <w:rPr>
          <w:rFonts w:ascii="Arial" w:hAnsi="Arial" w:cs="Arial"/>
        </w:rPr>
        <w:tab/>
        <w:t>kdy zdravotní stav neumožňuje pacientovi tento souhlas vyslovit</w:t>
      </w:r>
      <w:r w:rsidRPr="007A2144">
        <w:rPr>
          <w:rFonts w:ascii="Arial" w:hAnsi="Arial" w:cs="Arial"/>
          <w:strike/>
        </w:rPr>
        <w:t>;</w:t>
      </w:r>
      <w:r w:rsidRPr="00B72F37">
        <w:rPr>
          <w:rFonts w:ascii="Arial" w:hAnsi="Arial" w:cs="Arial"/>
          <w:strike/>
        </w:rPr>
        <w:t xml:space="preserve"> tím</w:t>
      </w:r>
      <w:r w:rsidRPr="0069453D">
        <w:rPr>
          <w:rFonts w:ascii="Arial" w:hAnsi="Arial" w:cs="Arial"/>
          <w:strike/>
        </w:rPr>
        <w:t xml:space="preserve"> není dotčeno dříve vyslovené přání podle § 36</w:t>
      </w:r>
      <w:r w:rsidRPr="00B10DD2">
        <w:rPr>
          <w:rFonts w:ascii="Arial" w:hAnsi="Arial" w:cs="Arial"/>
        </w:rPr>
        <w:t>,</w:t>
      </w:r>
      <w:r w:rsidRPr="00065FF9">
        <w:rPr>
          <w:rFonts w:ascii="Arial" w:hAnsi="Arial" w:cs="Arial"/>
        </w:rPr>
        <w:t xml:space="preserve"> nebo</w:t>
      </w:r>
      <w:r w:rsidR="009E3448">
        <w:rPr>
          <w:rFonts w:ascii="Arial" w:hAnsi="Arial" w:cs="Arial"/>
        </w:rPr>
        <w:t xml:space="preserve"> </w:t>
      </w:r>
    </w:p>
    <w:p w14:paraId="58386489" w14:textId="77777777" w:rsidR="009F2FF6" w:rsidRPr="00762DBB" w:rsidRDefault="009F2FF6" w:rsidP="009F2FF6">
      <w:pPr>
        <w:pStyle w:val="l6"/>
        <w:spacing w:before="120" w:beforeAutospacing="0" w:after="120" w:afterAutospacing="0"/>
        <w:ind w:left="357" w:hanging="357"/>
        <w:jc w:val="both"/>
        <w:rPr>
          <w:rFonts w:ascii="Arial" w:hAnsi="Arial" w:cs="Arial"/>
        </w:rPr>
      </w:pPr>
      <w:r w:rsidRPr="003B3004">
        <w:rPr>
          <w:rStyle w:val="PromnnHTML"/>
          <w:rFonts w:ascii="Arial" w:hAnsi="Arial" w:cs="Arial"/>
          <w:bCs/>
          <w:i w:val="0"/>
          <w:iCs/>
        </w:rPr>
        <w:t>b)</w:t>
      </w:r>
      <w:r w:rsidRPr="00762DBB">
        <w:rPr>
          <w:rFonts w:ascii="Arial" w:hAnsi="Arial" w:cs="Arial"/>
        </w:rPr>
        <w:tab/>
        <w:t>léčby vážné duševní poruchy, pokud by v důsledku jejího neléčení došlo se vší pravděpodobností k vážnému poškození zdraví pacienta.</w:t>
      </w:r>
    </w:p>
    <w:p w14:paraId="70B30614" w14:textId="77777777" w:rsidR="009F2FF6" w:rsidRPr="003C4C4C" w:rsidRDefault="009F2FF6" w:rsidP="009F2FF6">
      <w:pPr>
        <w:pStyle w:val="l5"/>
        <w:spacing w:before="120" w:beforeAutospacing="0" w:after="120" w:afterAutospacing="0"/>
        <w:jc w:val="both"/>
        <w:rPr>
          <w:rFonts w:ascii="Arial" w:hAnsi="Arial" w:cs="Arial"/>
        </w:rPr>
      </w:pPr>
      <w:r w:rsidRPr="00F5313C">
        <w:rPr>
          <w:rStyle w:val="PromnnHTML"/>
          <w:rFonts w:ascii="Arial" w:hAnsi="Arial" w:cs="Arial"/>
          <w:bCs/>
          <w:i w:val="0"/>
          <w:iCs/>
        </w:rPr>
        <w:t>(4)</w:t>
      </w:r>
      <w:r w:rsidRPr="003C4C4C">
        <w:rPr>
          <w:rFonts w:ascii="Arial" w:hAnsi="Arial" w:cs="Arial"/>
        </w:rPr>
        <w:t> Nezletilému pacientovi nebo pacientovi s omezenou svéprávností lze bez souhlasu poskytnout neodkladnou péči, jde-li o</w:t>
      </w:r>
    </w:p>
    <w:p w14:paraId="1EFD1618" w14:textId="77777777" w:rsidR="009F2FF6" w:rsidRPr="003C4C4C" w:rsidRDefault="009F2FF6" w:rsidP="009F2FF6">
      <w:pPr>
        <w:pStyle w:val="l6"/>
        <w:spacing w:before="120" w:beforeAutospacing="0" w:after="120" w:afterAutospacing="0"/>
        <w:ind w:left="357" w:hanging="357"/>
        <w:jc w:val="both"/>
        <w:rPr>
          <w:rFonts w:ascii="Arial" w:hAnsi="Arial" w:cs="Arial"/>
        </w:rPr>
      </w:pPr>
      <w:r w:rsidRPr="002B5E28">
        <w:rPr>
          <w:rStyle w:val="PromnnHTML"/>
          <w:rFonts w:ascii="Arial" w:hAnsi="Arial" w:cs="Arial"/>
          <w:bCs/>
          <w:i w:val="0"/>
          <w:iCs/>
        </w:rPr>
        <w:t>a)</w:t>
      </w:r>
      <w:r w:rsidRPr="003C4C4C">
        <w:rPr>
          <w:rFonts w:ascii="Arial" w:hAnsi="Arial" w:cs="Arial"/>
        </w:rPr>
        <w:tab/>
        <w:t>případy podle </w:t>
      </w:r>
      <w:hyperlink r:id="rId127" w:anchor="f4437358" w:history="1">
        <w:r w:rsidRPr="00D51A07">
          <w:rPr>
            <w:rStyle w:val="Hypertextovodkaz"/>
            <w:rFonts w:ascii="Arial" w:hAnsi="Arial" w:cs="Arial"/>
            <w:color w:val="auto"/>
            <w:u w:val="none"/>
          </w:rPr>
          <w:t>odstavce 3 písm. b)</w:t>
        </w:r>
      </w:hyperlink>
      <w:r w:rsidRPr="00D51A07">
        <w:rPr>
          <w:rFonts w:ascii="Arial" w:hAnsi="Arial" w:cs="Arial"/>
        </w:rPr>
        <w:t>,</w:t>
      </w:r>
      <w:r w:rsidRPr="003C4C4C">
        <w:rPr>
          <w:rFonts w:ascii="Arial" w:hAnsi="Arial" w:cs="Arial"/>
        </w:rPr>
        <w:t xml:space="preserve"> nebo</w:t>
      </w:r>
    </w:p>
    <w:p w14:paraId="6E454EB0" w14:textId="77777777" w:rsidR="009F2FF6" w:rsidRPr="003C4C4C" w:rsidRDefault="009F2FF6" w:rsidP="009F2FF6">
      <w:pPr>
        <w:pStyle w:val="l6"/>
        <w:spacing w:before="120" w:beforeAutospacing="0" w:after="120" w:afterAutospacing="0"/>
        <w:ind w:left="357" w:hanging="357"/>
        <w:jc w:val="both"/>
        <w:rPr>
          <w:rFonts w:ascii="Arial" w:hAnsi="Arial" w:cs="Arial"/>
        </w:rPr>
      </w:pPr>
      <w:r w:rsidRPr="002B5E28">
        <w:rPr>
          <w:rStyle w:val="PromnnHTML"/>
          <w:rFonts w:ascii="Arial" w:hAnsi="Arial" w:cs="Arial"/>
          <w:bCs/>
          <w:i w:val="0"/>
          <w:iCs/>
        </w:rPr>
        <w:t>b)</w:t>
      </w:r>
      <w:r w:rsidRPr="003C4C4C">
        <w:rPr>
          <w:rFonts w:ascii="Arial" w:hAnsi="Arial" w:cs="Arial"/>
        </w:rPr>
        <w:tab/>
        <w:t>zdravotní služby nezbytné k záchraně života nebo zamezení vážného poškození zdraví.</w:t>
      </w:r>
    </w:p>
    <w:p w14:paraId="3FD189B9" w14:textId="77777777" w:rsidR="009F2FF6" w:rsidRPr="003C4C4C" w:rsidRDefault="009F2FF6" w:rsidP="009F2FF6">
      <w:pPr>
        <w:pStyle w:val="l5"/>
        <w:spacing w:before="120" w:beforeAutospacing="0" w:after="120" w:afterAutospacing="0"/>
        <w:jc w:val="both"/>
        <w:rPr>
          <w:rFonts w:ascii="Arial" w:hAnsi="Arial" w:cs="Arial"/>
        </w:rPr>
      </w:pPr>
      <w:r w:rsidRPr="00F5313C">
        <w:rPr>
          <w:rStyle w:val="PromnnHTML"/>
          <w:rFonts w:ascii="Arial" w:hAnsi="Arial" w:cs="Arial"/>
          <w:bCs/>
          <w:i w:val="0"/>
          <w:iCs/>
        </w:rPr>
        <w:t>(5</w:t>
      </w:r>
      <w:r w:rsidRPr="003C4C4C">
        <w:rPr>
          <w:rStyle w:val="PromnnHTML"/>
          <w:rFonts w:ascii="Arial" w:hAnsi="Arial" w:cs="Arial"/>
          <w:bCs/>
          <w:iCs/>
        </w:rPr>
        <w:t>)</w:t>
      </w:r>
      <w:r w:rsidRPr="003C4C4C">
        <w:rPr>
          <w:rFonts w:ascii="Arial" w:hAnsi="Arial" w:cs="Arial"/>
        </w:rPr>
        <w:t> Nezletilému pacientovi nebo pacientovi s omezenou svéprávností lze poskytnout neodkladnou péči bez souhlasu zákonného zástupce, pokud je u něj podezření na týrání, zneužívání nebo zanedbávání.</w:t>
      </w:r>
    </w:p>
    <w:p w14:paraId="22B9EC50" w14:textId="3092158C" w:rsidR="0068710F" w:rsidRPr="00D51A07" w:rsidRDefault="009F2FF6" w:rsidP="0068710F">
      <w:pPr>
        <w:pStyle w:val="l5"/>
        <w:spacing w:before="120" w:beforeAutospacing="0" w:after="120" w:afterAutospacing="0"/>
        <w:jc w:val="both"/>
        <w:rPr>
          <w:rFonts w:ascii="Arial" w:hAnsi="Arial" w:cs="Arial"/>
        </w:rPr>
      </w:pPr>
      <w:r w:rsidRPr="00F5313C">
        <w:rPr>
          <w:rStyle w:val="PromnnHTML"/>
          <w:rFonts w:ascii="Arial" w:hAnsi="Arial" w:cs="Arial"/>
          <w:bCs/>
          <w:i w:val="0"/>
          <w:iCs/>
        </w:rPr>
        <w:t>(6)</w:t>
      </w:r>
      <w:r w:rsidRPr="003C4C4C">
        <w:rPr>
          <w:rFonts w:ascii="Arial" w:hAnsi="Arial" w:cs="Arial"/>
        </w:rPr>
        <w:t> </w:t>
      </w:r>
      <w:r w:rsidRPr="00DF6155">
        <w:rPr>
          <w:rFonts w:ascii="Arial" w:hAnsi="Arial" w:cs="Arial"/>
          <w:sz w:val="20"/>
          <w:szCs w:val="20"/>
          <w:lang w:eastAsia="en-US"/>
        </w:rPr>
        <w:t> </w:t>
      </w:r>
      <w:r w:rsidRPr="0068710F">
        <w:rPr>
          <w:rFonts w:ascii="Arial" w:hAnsi="Arial" w:cs="Arial"/>
          <w:lang w:eastAsia="en-US"/>
        </w:rPr>
        <w:t>Poskytovatel je povinen o hospitalizaci podle </w:t>
      </w:r>
      <w:hyperlink r:id="rId128" w:anchor="f4437353" w:history="1">
        <w:r w:rsidRPr="0068710F">
          <w:rPr>
            <w:rStyle w:val="Hypertextovodkaz"/>
            <w:rFonts w:ascii="Arial" w:hAnsi="Arial" w:cs="Arial"/>
            <w:color w:val="auto"/>
            <w:u w:val="none"/>
            <w:lang w:eastAsia="en-US"/>
          </w:rPr>
          <w:t>odstavce 1 písm. b)</w:t>
        </w:r>
      </w:hyperlink>
      <w:r w:rsidRPr="0068710F">
        <w:rPr>
          <w:rFonts w:ascii="Arial" w:hAnsi="Arial" w:cs="Arial"/>
          <w:lang w:eastAsia="en-US"/>
        </w:rPr>
        <w:t> nebo </w:t>
      </w:r>
      <w:hyperlink r:id="rId129" w:anchor="f4437354" w:history="1">
        <w:r w:rsidRPr="0068710F">
          <w:rPr>
            <w:rStyle w:val="Hypertextovodkaz"/>
            <w:rFonts w:ascii="Arial" w:hAnsi="Arial" w:cs="Arial"/>
            <w:color w:val="auto"/>
            <w:u w:val="none"/>
            <w:lang w:eastAsia="en-US"/>
          </w:rPr>
          <w:t>c)</w:t>
        </w:r>
      </w:hyperlink>
      <w:r w:rsidRPr="0068710F">
        <w:rPr>
          <w:rFonts w:ascii="Arial" w:hAnsi="Arial" w:cs="Arial"/>
          <w:strike/>
          <w:lang w:eastAsia="en-US"/>
        </w:rPr>
        <w:t> </w:t>
      </w:r>
      <w:bookmarkStart w:id="57" w:name="_Hlk46061493"/>
      <w:r w:rsidRPr="0068710F">
        <w:rPr>
          <w:rFonts w:ascii="Arial" w:hAnsi="Arial" w:cs="Arial"/>
          <w:strike/>
          <w:lang w:eastAsia="en-US"/>
        </w:rPr>
        <w:t>informovat osobu určenou podle </w:t>
      </w:r>
      <w:hyperlink r:id="rId130" w:anchor="f4437298" w:history="1">
        <w:r w:rsidRPr="0068710F">
          <w:rPr>
            <w:rStyle w:val="Hypertextovodkaz"/>
            <w:rFonts w:ascii="Arial" w:hAnsi="Arial" w:cs="Arial"/>
            <w:strike/>
            <w:color w:val="auto"/>
            <w:u w:val="none"/>
            <w:lang w:eastAsia="en-US"/>
          </w:rPr>
          <w:t>§ 33</w:t>
        </w:r>
      </w:hyperlink>
      <w:r w:rsidRPr="0068710F">
        <w:rPr>
          <w:rFonts w:ascii="Arial" w:hAnsi="Arial" w:cs="Arial"/>
          <w:strike/>
          <w:lang w:eastAsia="en-US"/>
        </w:rPr>
        <w:t>, není-li taková osoba, některou z osob blízkých, popřípadě osobu ze společné domácnosti, nebo zákonného zástupce pacienta, pokud jsou mu známy</w:t>
      </w:r>
      <w:r w:rsidRPr="0068710F">
        <w:rPr>
          <w:rFonts w:ascii="Arial" w:hAnsi="Arial" w:cs="Arial"/>
          <w:b/>
          <w:strike/>
          <w:lang w:eastAsia="en-US"/>
        </w:rPr>
        <w:t>.</w:t>
      </w:r>
      <w:r w:rsidRPr="00D51A07">
        <w:rPr>
          <w:rFonts w:ascii="Arial" w:hAnsi="Arial" w:cs="Arial"/>
          <w:b/>
          <w:lang w:eastAsia="en-US"/>
        </w:rPr>
        <w:t xml:space="preserve"> </w:t>
      </w:r>
      <w:r w:rsidR="0068710F" w:rsidRPr="0068710F">
        <w:rPr>
          <w:rFonts w:ascii="Arial" w:hAnsi="Arial" w:cs="Arial"/>
          <w:b/>
          <w:bCs/>
          <w:lang w:eastAsia="en-US"/>
        </w:rPr>
        <w:t>a jejím důvodu informovat zákonného zástupce pacienta, opatrovníka, podpůrce nebo zmocněnce a osobu určenou podle </w:t>
      </w:r>
      <w:hyperlink r:id="rId131" w:anchor="f4437298" w:history="1">
        <w:r w:rsidR="0068710F" w:rsidRPr="0068710F">
          <w:rPr>
            <w:rStyle w:val="Hypertextovodkaz"/>
            <w:rFonts w:ascii="Arial" w:hAnsi="Arial" w:cs="Arial"/>
            <w:b/>
            <w:bCs/>
            <w:color w:val="auto"/>
            <w:u w:val="none"/>
            <w:lang w:eastAsia="en-US"/>
          </w:rPr>
          <w:t>§ 33</w:t>
        </w:r>
      </w:hyperlink>
      <w:r w:rsidR="0068710F" w:rsidRPr="0068710F">
        <w:rPr>
          <w:rFonts w:ascii="Arial" w:hAnsi="Arial" w:cs="Arial"/>
          <w:b/>
          <w:bCs/>
          <w:lang w:eastAsia="en-US"/>
        </w:rPr>
        <w:t>, není-li taková osoba, některou z osob blízkých, popřípadě osobu ze společné domácnosti, nebo zákonného zástupce pacienta, pokud jsou mu známé.  Pokud to bylo pacientem zakázáno, poskytovatel o hospitalizaci podle odstavce 1 osobu blízkou, popřípadě osobu ze společné domácnosti informovat nesmí.</w:t>
      </w:r>
      <w:r w:rsidR="0068710F" w:rsidRPr="00D51A07">
        <w:rPr>
          <w:rFonts w:ascii="Arial" w:hAnsi="Arial" w:cs="Arial"/>
          <w:b/>
          <w:lang w:eastAsia="en-US"/>
        </w:rPr>
        <w:t xml:space="preserve"> </w:t>
      </w:r>
      <w:bookmarkEnd w:id="57"/>
      <w:r w:rsidR="0068710F" w:rsidRPr="00D51A07">
        <w:rPr>
          <w:rFonts w:ascii="Arial" w:hAnsi="Arial" w:cs="Arial"/>
          <w:lang w:eastAsia="en-US"/>
        </w:rPr>
        <w:t>Není-li mu žádná osoba podle věty první známa nebo ji nelze zastihnout, informuje Policii České republiky.</w:t>
      </w:r>
    </w:p>
    <w:p w14:paraId="62D115F9" w14:textId="77777777" w:rsidR="009F2FF6" w:rsidRPr="00D51A07" w:rsidRDefault="009F2FF6" w:rsidP="009F2FF6">
      <w:pPr>
        <w:pStyle w:val="l5"/>
        <w:spacing w:before="120" w:beforeAutospacing="0" w:after="120" w:afterAutospacing="0"/>
        <w:jc w:val="both"/>
        <w:rPr>
          <w:rFonts w:ascii="Arial" w:hAnsi="Arial" w:cs="Arial"/>
          <w:b/>
        </w:rPr>
      </w:pPr>
      <w:bookmarkStart w:id="58" w:name="_Hlk46062032"/>
      <w:r w:rsidRPr="00D51A07">
        <w:rPr>
          <w:rStyle w:val="PromnnHTML"/>
          <w:rFonts w:ascii="Arial" w:hAnsi="Arial" w:cs="Arial"/>
          <w:b/>
          <w:bCs/>
          <w:i w:val="0"/>
          <w:iCs/>
        </w:rPr>
        <w:t xml:space="preserve"> (7)</w:t>
      </w:r>
      <w:r w:rsidRPr="00D51A07">
        <w:rPr>
          <w:rStyle w:val="PromnnHTML"/>
          <w:rFonts w:ascii="Arial" w:hAnsi="Arial" w:cs="Arial"/>
          <w:b/>
          <w:bCs/>
          <w:iCs/>
        </w:rPr>
        <w:t xml:space="preserve"> </w:t>
      </w:r>
      <w:r w:rsidRPr="00D51A07">
        <w:rPr>
          <w:rFonts w:ascii="Arial" w:hAnsi="Arial" w:cs="Arial"/>
          <w:b/>
        </w:rPr>
        <w:t>Poskytovatel je povinen bez zbytečného odkladu zajistit, aby se pacientovi dostalo náležitého vysvětlení jeho právního postavení a aby byl seznámen se zákonným důvodem své hospitalizace a právem zvolit si zmocněnce nebo důvěrníka. Vysvětlení se podá tak, aby mu pacient mohl dostatečně porozumět; má-li pacient zákonného zástupce, opatrovníka nebo podpůrce, podá se vysvětlení bez zbytečného odkladu také jemu.</w:t>
      </w:r>
    </w:p>
    <w:p w14:paraId="0A44EF57" w14:textId="77777777" w:rsidR="009F2FF6" w:rsidRPr="00D51A07" w:rsidRDefault="009F2FF6" w:rsidP="009F2FF6">
      <w:pPr>
        <w:pStyle w:val="l5"/>
        <w:spacing w:before="120" w:after="120"/>
        <w:jc w:val="both"/>
        <w:rPr>
          <w:rFonts w:ascii="Arial" w:hAnsi="Arial" w:cs="Arial"/>
          <w:b/>
        </w:rPr>
      </w:pPr>
      <w:r w:rsidRPr="00D51A07">
        <w:rPr>
          <w:rFonts w:ascii="Arial" w:hAnsi="Arial" w:cs="Arial"/>
          <w:b/>
        </w:rPr>
        <w:t>(8) Poskytovatel je povinen pacientovi umožnit projednávat se svým zástupcem, důvěrníkem nebo podpůrcem vlastní záležitosti při osobním rozhovoru a bez přítomnosti třetích osob.</w:t>
      </w:r>
    </w:p>
    <w:bookmarkEnd w:id="58"/>
    <w:p w14:paraId="119EA18B" w14:textId="77777777" w:rsidR="009F2FF6" w:rsidRDefault="009F2FF6" w:rsidP="009F2FF6">
      <w:pPr>
        <w:pStyle w:val="l5"/>
        <w:spacing w:before="120" w:after="120"/>
        <w:jc w:val="both"/>
        <w:rPr>
          <w:rFonts w:ascii="Arial" w:hAnsi="Arial" w:cs="Arial"/>
        </w:rPr>
      </w:pPr>
      <w:r w:rsidRPr="00D51A07">
        <w:rPr>
          <w:rFonts w:ascii="Arial" w:hAnsi="Arial" w:cs="Arial"/>
          <w:b/>
        </w:rPr>
        <w:t>(9)</w:t>
      </w:r>
      <w:r w:rsidRPr="00D51A07">
        <w:rPr>
          <w:rFonts w:ascii="Arial" w:hAnsi="Arial" w:cs="Arial"/>
        </w:rPr>
        <w:t xml:space="preserve"> </w:t>
      </w:r>
      <w:r w:rsidRPr="00D51A07">
        <w:rPr>
          <w:rFonts w:ascii="Arial" w:hAnsi="Arial" w:cs="Arial"/>
          <w:strike/>
        </w:rPr>
        <w:t>(7)</w:t>
      </w:r>
      <w:r w:rsidRPr="00D51A07">
        <w:rPr>
          <w:rFonts w:ascii="Arial" w:hAnsi="Arial" w:cs="Arial"/>
        </w:rPr>
        <w:t xml:space="preserve"> Bez souhlasu lze poskytnout též jiné zdravotní služby, stanoví-li tak zákon </w:t>
      </w:r>
      <w:hyperlink r:id="rId132" w:history="1">
        <w:r w:rsidRPr="00D51A07">
          <w:rPr>
            <w:rStyle w:val="Hypertextovodkaz"/>
            <w:rFonts w:ascii="Arial" w:hAnsi="Arial" w:cs="Arial"/>
            <w:color w:val="auto"/>
            <w:u w:val="none"/>
          </w:rPr>
          <w:t>o ochraně veřejného zdraví</w:t>
        </w:r>
      </w:hyperlink>
      <w:r w:rsidRPr="00D51A07">
        <w:rPr>
          <w:rFonts w:ascii="Arial" w:hAnsi="Arial" w:cs="Arial"/>
        </w:rPr>
        <w:t>, a záchytnou službu.</w:t>
      </w:r>
    </w:p>
    <w:p w14:paraId="0DA8092C" w14:textId="77777777" w:rsidR="00D51A07" w:rsidRDefault="00D51A07" w:rsidP="009F2FF6">
      <w:pPr>
        <w:pStyle w:val="l5"/>
        <w:spacing w:before="120" w:after="120"/>
        <w:jc w:val="both"/>
        <w:rPr>
          <w:rFonts w:ascii="Arial" w:hAnsi="Arial" w:cs="Arial"/>
        </w:rPr>
      </w:pPr>
    </w:p>
    <w:p w14:paraId="4C9A7341" w14:textId="3B05DF2C" w:rsidR="00D51A07" w:rsidRPr="009D7C10" w:rsidRDefault="00D51A07" w:rsidP="006A77ED">
      <w:pPr>
        <w:jc w:val="center"/>
        <w:rPr>
          <w:rFonts w:ascii="Arial" w:hAnsi="Arial" w:cs="Arial"/>
          <w:b/>
          <w:sz w:val="24"/>
          <w:szCs w:val="24"/>
        </w:rPr>
      </w:pPr>
      <w:bookmarkStart w:id="59" w:name="_Hlk46062220"/>
      <w:r w:rsidRPr="009D7C10">
        <w:rPr>
          <w:rFonts w:ascii="Arial" w:hAnsi="Arial" w:cs="Arial"/>
          <w:b/>
          <w:sz w:val="24"/>
          <w:szCs w:val="24"/>
        </w:rPr>
        <w:t>§ 38a</w:t>
      </w:r>
    </w:p>
    <w:p w14:paraId="5C4467D2" w14:textId="77777777" w:rsidR="00D51A07" w:rsidRPr="009D7C10" w:rsidRDefault="00D51A07" w:rsidP="00B10DD2">
      <w:pPr>
        <w:ind w:firstLine="720"/>
        <w:jc w:val="both"/>
        <w:rPr>
          <w:rFonts w:ascii="Arial" w:hAnsi="Arial" w:cs="Arial"/>
          <w:b/>
          <w:sz w:val="24"/>
          <w:szCs w:val="24"/>
        </w:rPr>
      </w:pPr>
      <w:r w:rsidRPr="009D7C10">
        <w:rPr>
          <w:rFonts w:ascii="Arial" w:hAnsi="Arial" w:cs="Arial"/>
          <w:b/>
          <w:sz w:val="24"/>
          <w:szCs w:val="24"/>
        </w:rPr>
        <w:t xml:space="preserve">(1) Pacient hospitalizovaný bez souhlasu má právo, aby jeho zdravotní stav, zdravotní dokumentaci nebo vyjádření ošetřujícího lékaře o neschopnosti úsudku a projevit přání samostatně přezkoumal lékař nezávislý na poskytovateli zdravotních služeb, v jehož zdravotnickém zařízení je pacient hospitalizovaný. Stejné právo má i </w:t>
      </w:r>
      <w:r>
        <w:rPr>
          <w:rFonts w:ascii="Arial" w:hAnsi="Arial" w:cs="Arial"/>
          <w:b/>
          <w:sz w:val="24"/>
          <w:szCs w:val="24"/>
        </w:rPr>
        <w:t xml:space="preserve">zástupce, </w:t>
      </w:r>
      <w:r w:rsidRPr="009D7C10">
        <w:rPr>
          <w:rFonts w:ascii="Arial" w:hAnsi="Arial" w:cs="Arial"/>
          <w:b/>
          <w:sz w:val="24"/>
          <w:szCs w:val="24"/>
        </w:rPr>
        <w:t>důvěrník nebo podpůrce.</w:t>
      </w:r>
    </w:p>
    <w:p w14:paraId="474FC0A6" w14:textId="77777777" w:rsidR="00D51A07" w:rsidRPr="009D7C10" w:rsidRDefault="00D51A07" w:rsidP="00B10DD2">
      <w:pPr>
        <w:ind w:firstLine="720"/>
        <w:jc w:val="both"/>
        <w:rPr>
          <w:rFonts w:ascii="Arial" w:hAnsi="Arial" w:cs="Arial"/>
          <w:b/>
          <w:sz w:val="24"/>
          <w:szCs w:val="24"/>
        </w:rPr>
      </w:pPr>
      <w:r w:rsidRPr="009D7C10">
        <w:rPr>
          <w:rFonts w:ascii="Arial" w:hAnsi="Arial" w:cs="Arial"/>
          <w:b/>
          <w:sz w:val="24"/>
          <w:szCs w:val="24"/>
        </w:rPr>
        <w:t>(2) Je-li právo na přezkoumání uplatněno ještě předtím, než soud rozhodne o přípustnosti přijatého opatření podle jiného zákona, musí být umožněn jeho výkon tak, aby soud mohl zhodnotit výsledky přezkoumání v řízení o přípustnosti učiněného opatření.</w:t>
      </w:r>
    </w:p>
    <w:bookmarkEnd w:id="59"/>
    <w:p w14:paraId="319DD9A5" w14:textId="77777777" w:rsidR="00CE7AFF" w:rsidRPr="00D51A07" w:rsidRDefault="00CE7AFF" w:rsidP="009F2FF6">
      <w:pPr>
        <w:widowControl w:val="0"/>
        <w:autoSpaceDE w:val="0"/>
        <w:autoSpaceDN w:val="0"/>
        <w:adjustRightInd w:val="0"/>
        <w:spacing w:after="0" w:line="240" w:lineRule="auto"/>
        <w:jc w:val="both"/>
        <w:rPr>
          <w:rFonts w:ascii="Arial" w:hAnsi="Arial" w:cs="Arial"/>
          <w:sz w:val="24"/>
          <w:szCs w:val="24"/>
        </w:rPr>
      </w:pPr>
      <w:r w:rsidRPr="00D51A07">
        <w:rPr>
          <w:rFonts w:ascii="Arial" w:hAnsi="Arial" w:cs="Arial"/>
          <w:sz w:val="24"/>
          <w:szCs w:val="24"/>
        </w:rPr>
        <w:t xml:space="preserve"> </w:t>
      </w:r>
    </w:p>
    <w:p w14:paraId="0FB36EC7"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39 </w:t>
      </w:r>
    </w:p>
    <w:p w14:paraId="71AD87F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29469129" w14:textId="77777777" w:rsidR="00D473FF" w:rsidRDefault="00CE7AFF" w:rsidP="00D473FF">
      <w:pPr>
        <w:widowControl w:val="0"/>
        <w:autoSpaceDE w:val="0"/>
        <w:autoSpaceDN w:val="0"/>
        <w:adjustRightInd w:val="0"/>
        <w:spacing w:after="0" w:line="240" w:lineRule="auto"/>
        <w:ind w:firstLine="600"/>
        <w:jc w:val="both"/>
        <w:rPr>
          <w:rFonts w:ascii="Arial" w:hAnsi="Arial" w:cs="Arial"/>
          <w:color w:val="000000"/>
          <w:sz w:val="24"/>
          <w:szCs w:val="24"/>
          <w:highlight w:val="white"/>
        </w:rPr>
      </w:pPr>
      <w:r w:rsidRPr="001F1BC0">
        <w:rPr>
          <w:rFonts w:ascii="Arial" w:hAnsi="Arial" w:cs="Arial"/>
          <w:sz w:val="24"/>
          <w:szCs w:val="24"/>
        </w:rPr>
        <w:tab/>
      </w:r>
      <w:r w:rsidR="00D473FF">
        <w:rPr>
          <w:rFonts w:ascii="Arial" w:hAnsi="Arial" w:cs="Arial"/>
          <w:color w:val="000000"/>
          <w:sz w:val="24"/>
          <w:szCs w:val="24"/>
          <w:highlight w:val="white"/>
        </w:rPr>
        <w:t>(1) K omezení volného pohybu pacienta při poskytování zdravotních služeb lze použít</w:t>
      </w:r>
    </w:p>
    <w:p w14:paraId="133B97CE" w14:textId="77777777" w:rsidR="00D473FF" w:rsidRDefault="00D473FF" w:rsidP="00DC7B3E">
      <w:pPr>
        <w:widowControl w:val="0"/>
        <w:autoSpaceDE w:val="0"/>
        <w:autoSpaceDN w:val="0"/>
        <w:adjustRightInd w:val="0"/>
        <w:spacing w:after="0" w:line="240" w:lineRule="auto"/>
        <w:jc w:val="both"/>
        <w:rPr>
          <w:rFonts w:ascii="Arial" w:hAnsi="Arial" w:cs="Arial"/>
          <w:color w:val="000000"/>
          <w:sz w:val="24"/>
          <w:szCs w:val="24"/>
          <w:highlight w:val="white"/>
        </w:rPr>
      </w:pPr>
      <w:r>
        <w:rPr>
          <w:rFonts w:ascii="Arial" w:hAnsi="Arial" w:cs="Arial"/>
          <w:color w:val="000000"/>
          <w:sz w:val="24"/>
          <w:szCs w:val="24"/>
          <w:highlight w:val="white"/>
        </w:rPr>
        <w:t>a) úchop pacienta zdravotnickými pracovníky nebo jinými osobami k tomu určenými poskytovatelem,</w:t>
      </w:r>
    </w:p>
    <w:p w14:paraId="703B7F5E" w14:textId="77777777" w:rsidR="00D473FF" w:rsidRDefault="00D473FF" w:rsidP="00D473FF">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Pr>
          <w:rFonts w:ascii="Arial" w:hAnsi="Arial" w:cs="Arial"/>
          <w:color w:val="000000"/>
          <w:sz w:val="24"/>
          <w:szCs w:val="24"/>
          <w:highlight w:val="white"/>
        </w:rPr>
        <w:t>b) omezení pacienta v pohybu ochrannými pásy nebo kurty,</w:t>
      </w:r>
    </w:p>
    <w:p w14:paraId="35922891" w14:textId="77777777" w:rsidR="00D473FF" w:rsidRDefault="00D473FF" w:rsidP="00D473FF">
      <w:pPr>
        <w:widowControl w:val="0"/>
        <w:autoSpaceDE w:val="0"/>
        <w:autoSpaceDN w:val="0"/>
        <w:adjustRightInd w:val="0"/>
        <w:spacing w:after="0" w:line="240" w:lineRule="auto"/>
        <w:ind w:left="400" w:hanging="400"/>
        <w:jc w:val="both"/>
        <w:rPr>
          <w:rFonts w:ascii="Arial" w:hAnsi="Arial" w:cs="Arial"/>
          <w:strike/>
          <w:color w:val="000000"/>
          <w:sz w:val="24"/>
          <w:szCs w:val="24"/>
          <w:highlight w:val="white"/>
        </w:rPr>
      </w:pPr>
      <w:r>
        <w:rPr>
          <w:rFonts w:ascii="Arial" w:hAnsi="Arial" w:cs="Arial"/>
          <w:strike/>
          <w:color w:val="000000"/>
          <w:sz w:val="24"/>
          <w:szCs w:val="24"/>
          <w:highlight w:val="white"/>
        </w:rPr>
        <w:t>c) umístění pacienta v síťovém lůžku; to neplatí v případě poskytování záchytné služby,</w:t>
      </w:r>
    </w:p>
    <w:p w14:paraId="432B2069" w14:textId="77777777" w:rsidR="00D473FF" w:rsidRDefault="00D473FF" w:rsidP="00D473FF">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Pr>
          <w:rFonts w:ascii="Arial" w:hAnsi="Arial" w:cs="Arial"/>
          <w:strike/>
          <w:color w:val="000000"/>
          <w:sz w:val="24"/>
          <w:szCs w:val="24"/>
          <w:highlight w:val="white"/>
        </w:rPr>
        <w:t>d</w:t>
      </w:r>
      <w:r>
        <w:rPr>
          <w:rFonts w:ascii="Arial" w:hAnsi="Arial" w:cs="Arial"/>
          <w:b/>
          <w:color w:val="000000"/>
          <w:sz w:val="24"/>
          <w:szCs w:val="24"/>
          <w:highlight w:val="white"/>
        </w:rPr>
        <w:t>c</w:t>
      </w:r>
      <w:r>
        <w:rPr>
          <w:rFonts w:ascii="Arial" w:hAnsi="Arial" w:cs="Arial"/>
          <w:color w:val="000000"/>
          <w:sz w:val="24"/>
          <w:szCs w:val="24"/>
          <w:highlight w:val="white"/>
        </w:rPr>
        <w:t>) umístění pacienta v místnosti určené k bezpečnému pohybu,</w:t>
      </w:r>
    </w:p>
    <w:p w14:paraId="68873EE6" w14:textId="77777777" w:rsidR="00D473FF" w:rsidRDefault="00D473FF" w:rsidP="00D473FF">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Pr>
          <w:rFonts w:ascii="Arial" w:hAnsi="Arial" w:cs="Arial"/>
          <w:strike/>
          <w:color w:val="000000"/>
          <w:sz w:val="24"/>
          <w:szCs w:val="24"/>
          <w:highlight w:val="white"/>
        </w:rPr>
        <w:t>e</w:t>
      </w:r>
      <w:r>
        <w:rPr>
          <w:rFonts w:ascii="Arial" w:hAnsi="Arial" w:cs="Arial"/>
          <w:b/>
          <w:color w:val="000000"/>
          <w:sz w:val="24"/>
          <w:szCs w:val="24"/>
          <w:highlight w:val="white"/>
        </w:rPr>
        <w:t>d</w:t>
      </w:r>
      <w:r>
        <w:rPr>
          <w:rFonts w:ascii="Arial" w:hAnsi="Arial" w:cs="Arial"/>
          <w:color w:val="000000"/>
          <w:sz w:val="24"/>
          <w:szCs w:val="24"/>
          <w:highlight w:val="white"/>
        </w:rPr>
        <w:t>) ochranný kabátek nebo vestu zamezující pohybu horních končetin pacienta,</w:t>
      </w:r>
    </w:p>
    <w:p w14:paraId="2784E6D5" w14:textId="35E59E57" w:rsidR="002B0936" w:rsidRDefault="00D473FF" w:rsidP="00D473FF">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Pr>
          <w:rFonts w:ascii="Arial" w:hAnsi="Arial" w:cs="Arial"/>
          <w:strike/>
          <w:color w:val="000000"/>
          <w:sz w:val="24"/>
          <w:szCs w:val="24"/>
          <w:highlight w:val="white"/>
        </w:rPr>
        <w:t>f</w:t>
      </w:r>
      <w:r>
        <w:rPr>
          <w:rFonts w:ascii="Arial" w:hAnsi="Arial" w:cs="Arial"/>
          <w:b/>
          <w:color w:val="000000"/>
          <w:sz w:val="24"/>
          <w:szCs w:val="24"/>
          <w:highlight w:val="white"/>
        </w:rPr>
        <w:t xml:space="preserve">e) </w:t>
      </w:r>
      <w:r w:rsidRPr="00967CB3">
        <w:rPr>
          <w:rFonts w:ascii="Arial" w:hAnsi="Arial" w:cs="Arial"/>
          <w:color w:val="000000"/>
          <w:sz w:val="24"/>
          <w:szCs w:val="24"/>
          <w:highlight w:val="white"/>
        </w:rPr>
        <w:t>psychofarmaka, popřípadě jiné léčivé přípravky</w:t>
      </w:r>
      <w:r w:rsidRPr="00967CB3">
        <w:rPr>
          <w:rFonts w:ascii="Arial" w:hAnsi="Arial" w:cs="Arial"/>
          <w:sz w:val="24"/>
          <w:szCs w:val="24"/>
          <w:highlight w:val="white"/>
        </w:rPr>
        <w:t xml:space="preserve"> podávané parenterálně, </w:t>
      </w:r>
      <w:r w:rsidR="00B83EC1" w:rsidRPr="00967CB3">
        <w:rPr>
          <w:rFonts w:ascii="Arial" w:hAnsi="Arial" w:cs="Arial"/>
          <w:bCs/>
          <w:sz w:val="24"/>
          <w:szCs w:val="24"/>
        </w:rPr>
        <w:t>které jsou</w:t>
      </w:r>
      <w:r w:rsidR="00B83EC1" w:rsidRPr="00B83EC1">
        <w:rPr>
          <w:rFonts w:ascii="Arial" w:hAnsi="Arial" w:cs="Arial"/>
          <w:bCs/>
          <w:color w:val="000000"/>
          <w:sz w:val="24"/>
          <w:szCs w:val="24"/>
        </w:rPr>
        <w:t xml:space="preserve"> </w:t>
      </w:r>
      <w:r w:rsidR="005949FE">
        <w:rPr>
          <w:rFonts w:ascii="Arial" w:hAnsi="Arial" w:cs="Arial"/>
          <w:strike/>
          <w:color w:val="000000"/>
          <w:sz w:val="24"/>
          <w:szCs w:val="24"/>
        </w:rPr>
        <w:t xml:space="preserve"> </w:t>
      </w:r>
      <w:bookmarkStart w:id="60" w:name="_Hlk46062603"/>
      <w:r>
        <w:rPr>
          <w:rFonts w:ascii="Arial" w:hAnsi="Arial" w:cs="Arial"/>
          <w:strike/>
          <w:color w:val="000000"/>
          <w:sz w:val="24"/>
          <w:szCs w:val="24"/>
        </w:rPr>
        <w:t>vhodné k omezení volného pohybu pacienta při poskytování zdravotních služeb, pokud se nejedná o léčbu na žádost pacienta nebo soustavnou léčbu psychiatrické poruchy</w:t>
      </w:r>
      <w:r w:rsidR="00967CB3" w:rsidRPr="00A21BE7">
        <w:rPr>
          <w:rFonts w:ascii="Arial" w:hAnsi="Arial" w:cs="Arial"/>
          <w:b/>
          <w:bCs/>
          <w:sz w:val="24"/>
          <w:szCs w:val="24"/>
        </w:rPr>
        <w:t>pacientovi podány bez jeho souhlasu</w:t>
      </w:r>
      <w:r w:rsidR="00967CB3" w:rsidRPr="00967CB3">
        <w:rPr>
          <w:rFonts w:ascii="Arial" w:hAnsi="Arial" w:cs="Arial"/>
          <w:sz w:val="24"/>
          <w:szCs w:val="24"/>
        </w:rPr>
        <w:t>,</w:t>
      </w:r>
      <w:r w:rsidR="00967CB3" w:rsidRPr="00A21BE7">
        <w:rPr>
          <w:rFonts w:ascii="Arial" w:hAnsi="Arial" w:cs="Arial"/>
          <w:sz w:val="24"/>
          <w:szCs w:val="24"/>
          <w:highlight w:val="white"/>
        </w:rPr>
        <w:t xml:space="preserve"> </w:t>
      </w:r>
      <w:bookmarkEnd w:id="60"/>
      <w:r>
        <w:rPr>
          <w:rFonts w:ascii="Arial" w:hAnsi="Arial" w:cs="Arial"/>
          <w:color w:val="000000"/>
          <w:sz w:val="24"/>
          <w:szCs w:val="24"/>
          <w:highlight w:val="white"/>
        </w:rPr>
        <w:t>nebo</w:t>
      </w:r>
    </w:p>
    <w:p w14:paraId="309834B9" w14:textId="313220E8" w:rsidR="00D473FF" w:rsidRDefault="00D473FF" w:rsidP="00D473FF">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sidRPr="00A21BE7">
        <w:rPr>
          <w:rFonts w:ascii="Arial" w:hAnsi="Arial" w:cs="Arial"/>
          <w:strike/>
          <w:color w:val="000000"/>
          <w:sz w:val="24"/>
          <w:szCs w:val="24"/>
        </w:rPr>
        <w:t>g</w:t>
      </w:r>
      <w:r w:rsidRPr="00A21BE7">
        <w:rPr>
          <w:rFonts w:ascii="Arial" w:hAnsi="Arial" w:cs="Arial"/>
          <w:b/>
          <w:color w:val="000000"/>
          <w:sz w:val="24"/>
          <w:szCs w:val="24"/>
        </w:rPr>
        <w:t>f</w:t>
      </w:r>
      <w:r w:rsidRPr="00A21BE7">
        <w:rPr>
          <w:rFonts w:ascii="Arial" w:hAnsi="Arial" w:cs="Arial"/>
          <w:color w:val="000000"/>
          <w:sz w:val="24"/>
          <w:szCs w:val="24"/>
        </w:rPr>
        <w:t xml:space="preserve">) </w:t>
      </w:r>
      <w:r>
        <w:rPr>
          <w:rFonts w:ascii="Arial" w:hAnsi="Arial" w:cs="Arial"/>
          <w:color w:val="000000"/>
          <w:sz w:val="24"/>
          <w:szCs w:val="24"/>
          <w:highlight w:val="white"/>
        </w:rPr>
        <w:t xml:space="preserve">kombinaci prostředků uvedených v písmenech a) </w:t>
      </w:r>
      <w:r w:rsidRPr="00603165">
        <w:rPr>
          <w:rFonts w:ascii="Arial" w:hAnsi="Arial" w:cs="Arial"/>
          <w:strike/>
          <w:color w:val="000000"/>
          <w:sz w:val="24"/>
          <w:szCs w:val="24"/>
          <w:highlight w:val="white"/>
        </w:rPr>
        <w:t>až f</w:t>
      </w:r>
      <w:r w:rsidR="00603165" w:rsidRPr="00603165">
        <w:rPr>
          <w:rFonts w:ascii="Arial" w:hAnsi="Arial" w:cs="Arial"/>
          <w:strike/>
          <w:color w:val="000000"/>
          <w:sz w:val="24"/>
          <w:szCs w:val="24"/>
          <w:highlight w:val="white"/>
        </w:rPr>
        <w:t>)</w:t>
      </w:r>
      <w:r>
        <w:rPr>
          <w:rFonts w:ascii="Arial" w:hAnsi="Arial" w:cs="Arial"/>
          <w:color w:val="000000"/>
          <w:sz w:val="24"/>
          <w:szCs w:val="24"/>
          <w:highlight w:val="white"/>
        </w:rPr>
        <w:t xml:space="preserve"> </w:t>
      </w:r>
      <w:r w:rsidR="00603165" w:rsidRPr="00603165">
        <w:rPr>
          <w:rFonts w:ascii="Arial" w:hAnsi="Arial" w:cs="Arial"/>
          <w:b/>
          <w:bCs/>
          <w:color w:val="000000"/>
          <w:sz w:val="24"/>
          <w:szCs w:val="24"/>
          <w:highlight w:val="white"/>
        </w:rPr>
        <w:t xml:space="preserve">až </w:t>
      </w:r>
      <w:r>
        <w:rPr>
          <w:rFonts w:ascii="Arial" w:hAnsi="Arial" w:cs="Arial"/>
          <w:b/>
          <w:color w:val="000000"/>
          <w:sz w:val="24"/>
          <w:szCs w:val="24"/>
          <w:highlight w:val="white"/>
        </w:rPr>
        <w:t>e</w:t>
      </w:r>
      <w:r>
        <w:rPr>
          <w:rFonts w:ascii="Arial" w:hAnsi="Arial" w:cs="Arial"/>
          <w:color w:val="000000"/>
          <w:sz w:val="24"/>
          <w:szCs w:val="24"/>
          <w:highlight w:val="white"/>
        </w:rPr>
        <w:t>),</w:t>
      </w:r>
    </w:p>
    <w:p w14:paraId="5A2B71A6" w14:textId="77777777" w:rsidR="00D473FF" w:rsidRDefault="00D473FF" w:rsidP="00D473FF">
      <w:pPr>
        <w:widowControl w:val="0"/>
        <w:autoSpaceDE w:val="0"/>
        <w:autoSpaceDN w:val="0"/>
        <w:adjustRightInd w:val="0"/>
        <w:spacing w:after="0" w:line="240" w:lineRule="auto"/>
        <w:jc w:val="both"/>
        <w:rPr>
          <w:rFonts w:ascii="Arial" w:hAnsi="Arial" w:cs="Arial"/>
          <w:color w:val="000000"/>
          <w:sz w:val="24"/>
          <w:szCs w:val="24"/>
          <w:highlight w:val="white"/>
        </w:rPr>
      </w:pPr>
      <w:r>
        <w:rPr>
          <w:rFonts w:ascii="Arial" w:hAnsi="Arial" w:cs="Arial"/>
          <w:color w:val="000000"/>
          <w:sz w:val="24"/>
          <w:szCs w:val="24"/>
          <w:highlight w:val="white"/>
        </w:rPr>
        <w:t>(dále jen "omezovací prostředky").</w:t>
      </w:r>
    </w:p>
    <w:p w14:paraId="4FB3E258" w14:textId="77777777" w:rsidR="00D473FF" w:rsidRDefault="00D473FF" w:rsidP="00D473FF">
      <w:pPr>
        <w:widowControl w:val="0"/>
        <w:autoSpaceDE w:val="0"/>
        <w:autoSpaceDN w:val="0"/>
        <w:adjustRightInd w:val="0"/>
        <w:spacing w:after="0" w:line="240" w:lineRule="auto"/>
        <w:jc w:val="both"/>
        <w:rPr>
          <w:rFonts w:ascii="Arial" w:hAnsi="Arial" w:cs="Arial"/>
          <w:color w:val="000000"/>
          <w:sz w:val="24"/>
          <w:szCs w:val="24"/>
          <w:highlight w:val="white"/>
        </w:rPr>
      </w:pPr>
    </w:p>
    <w:p w14:paraId="42FF192B" w14:textId="77777777" w:rsidR="00D473FF" w:rsidRDefault="00D473FF" w:rsidP="00D473FF">
      <w:pPr>
        <w:widowControl w:val="0"/>
        <w:autoSpaceDE w:val="0"/>
        <w:autoSpaceDN w:val="0"/>
        <w:adjustRightInd w:val="0"/>
        <w:spacing w:after="0" w:line="240" w:lineRule="auto"/>
        <w:ind w:firstLine="600"/>
        <w:jc w:val="both"/>
        <w:rPr>
          <w:rFonts w:ascii="Arial" w:hAnsi="Arial" w:cs="Arial"/>
          <w:color w:val="000000"/>
          <w:sz w:val="24"/>
          <w:szCs w:val="24"/>
          <w:highlight w:val="white"/>
        </w:rPr>
      </w:pPr>
      <w:r>
        <w:rPr>
          <w:rFonts w:ascii="Arial" w:hAnsi="Arial" w:cs="Arial"/>
          <w:color w:val="000000"/>
          <w:sz w:val="24"/>
          <w:szCs w:val="24"/>
          <w:highlight w:val="white"/>
        </w:rPr>
        <w:t>(2) Omezovací prostředky lze použít</w:t>
      </w:r>
    </w:p>
    <w:p w14:paraId="4F75603C" w14:textId="77777777" w:rsidR="00D473FF" w:rsidRDefault="00D473FF" w:rsidP="00D473FF">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Pr>
          <w:rFonts w:ascii="Arial" w:hAnsi="Arial" w:cs="Arial"/>
          <w:color w:val="000000"/>
          <w:sz w:val="24"/>
          <w:szCs w:val="24"/>
          <w:highlight w:val="white"/>
        </w:rPr>
        <w:t>a) pouze tehdy, je-li účelem jejich použití odvrácení bezprostředního ohrožení života, zdraví nebo bezpečnosti pacienta nebo jiných osob,</w:t>
      </w:r>
    </w:p>
    <w:p w14:paraId="64F9C0ED" w14:textId="77777777" w:rsidR="00D473FF" w:rsidRDefault="00D473FF" w:rsidP="00D473FF">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Pr>
          <w:rFonts w:ascii="Arial" w:hAnsi="Arial" w:cs="Arial"/>
          <w:color w:val="000000"/>
          <w:sz w:val="24"/>
          <w:szCs w:val="24"/>
          <w:highlight w:val="white"/>
        </w:rPr>
        <w:t>b) pouze po dobu, po kterou trvají důvody jejich použití podle písmene a) a</w:t>
      </w:r>
    </w:p>
    <w:p w14:paraId="5C6B29D9" w14:textId="77777777" w:rsidR="00D473FF" w:rsidRDefault="00D473FF" w:rsidP="00D473FF">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Pr>
          <w:rFonts w:ascii="Arial" w:hAnsi="Arial" w:cs="Arial"/>
          <w:color w:val="000000"/>
          <w:sz w:val="24"/>
          <w:szCs w:val="24"/>
          <w:highlight w:val="white"/>
        </w:rPr>
        <w:t>c) poté, co byl neúspěšně použit mírnější postup, než je použití omezovacích prostředků, s výjimkou případu, kdy použití mírnějšího postupu by zjevně nevedlo k dosažení účelu podle písmene a), přičemž musí být zvolen nejméně omezující prostředek odpovídající účelu jeho použití.</w:t>
      </w:r>
    </w:p>
    <w:p w14:paraId="16315D4D" w14:textId="77777777" w:rsidR="00D473FF" w:rsidRPr="00C84BD9" w:rsidRDefault="00D473FF" w:rsidP="00D473FF">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p>
    <w:p w14:paraId="7ED502EC" w14:textId="77777777" w:rsidR="00D473FF" w:rsidRPr="00C84BD9" w:rsidRDefault="00D473FF" w:rsidP="00D473FF">
      <w:pPr>
        <w:widowControl w:val="0"/>
        <w:autoSpaceDE w:val="0"/>
        <w:autoSpaceDN w:val="0"/>
        <w:adjustRightInd w:val="0"/>
        <w:spacing w:after="0" w:line="240" w:lineRule="auto"/>
        <w:ind w:firstLine="600"/>
        <w:jc w:val="both"/>
        <w:rPr>
          <w:rFonts w:ascii="Arial" w:hAnsi="Arial" w:cs="Arial"/>
          <w:color w:val="000000"/>
          <w:sz w:val="24"/>
          <w:szCs w:val="24"/>
          <w:highlight w:val="white"/>
        </w:rPr>
      </w:pPr>
      <w:r w:rsidRPr="00C84BD9">
        <w:rPr>
          <w:rFonts w:ascii="Arial" w:hAnsi="Arial" w:cs="Arial"/>
          <w:color w:val="000000"/>
          <w:sz w:val="24"/>
          <w:szCs w:val="24"/>
          <w:highlight w:val="white"/>
        </w:rPr>
        <w:t>(3) Poskytovatel je povinen zajistit, aby</w:t>
      </w:r>
    </w:p>
    <w:p w14:paraId="4CDE2187" w14:textId="77777777" w:rsidR="00D473FF" w:rsidRPr="00C84BD9" w:rsidRDefault="00D473FF" w:rsidP="00D473FF">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sidRPr="00C84BD9">
        <w:rPr>
          <w:rFonts w:ascii="Arial" w:hAnsi="Arial" w:cs="Arial"/>
          <w:color w:val="000000"/>
          <w:sz w:val="24"/>
          <w:szCs w:val="24"/>
          <w:highlight w:val="white"/>
        </w:rPr>
        <w:t>a) pacient, u kterého je omezovací prostředek použit, byl s ohledem na jeho zdravotní stav srozumitelně informován o důvodech použití omezovacího prostředku,</w:t>
      </w:r>
    </w:p>
    <w:p w14:paraId="00B91362" w14:textId="6528927E" w:rsidR="00D473FF" w:rsidRPr="0092333A" w:rsidRDefault="00D473FF" w:rsidP="00D473FF">
      <w:pPr>
        <w:widowControl w:val="0"/>
        <w:autoSpaceDE w:val="0"/>
        <w:autoSpaceDN w:val="0"/>
        <w:adjustRightInd w:val="0"/>
        <w:spacing w:after="0" w:line="240" w:lineRule="auto"/>
        <w:ind w:left="400" w:hanging="400"/>
        <w:jc w:val="both"/>
        <w:rPr>
          <w:rFonts w:ascii="Arial" w:hAnsi="Arial" w:cs="Arial"/>
          <w:strike/>
          <w:color w:val="000000"/>
          <w:sz w:val="24"/>
          <w:szCs w:val="24"/>
          <w:highlight w:val="white"/>
        </w:rPr>
      </w:pPr>
      <w:r w:rsidRPr="00C84BD9">
        <w:rPr>
          <w:rFonts w:ascii="Arial" w:hAnsi="Arial" w:cs="Arial"/>
          <w:color w:val="000000"/>
          <w:sz w:val="24"/>
          <w:szCs w:val="24"/>
          <w:highlight w:val="white"/>
        </w:rPr>
        <w:t xml:space="preserve">b) zákonný zástupce nebo opatrovník pacienta byl o použití omezovacích prostředků uvedených v </w:t>
      </w:r>
      <w:r w:rsidRPr="00603165">
        <w:rPr>
          <w:rFonts w:ascii="Arial" w:hAnsi="Arial" w:cs="Arial"/>
          <w:color w:val="000000"/>
          <w:sz w:val="24"/>
          <w:szCs w:val="24"/>
        </w:rPr>
        <w:t>odstavci 1 písm. b), c),</w:t>
      </w:r>
      <w:bookmarkStart w:id="61" w:name="FNHK17"/>
      <w:bookmarkEnd w:id="61"/>
      <w:r w:rsidR="00603165" w:rsidRPr="00603165">
        <w:rPr>
          <w:rFonts w:ascii="Arial" w:hAnsi="Arial" w:cs="Arial"/>
          <w:color w:val="000000"/>
          <w:sz w:val="24"/>
          <w:szCs w:val="24"/>
        </w:rPr>
        <w:t xml:space="preserve"> d) nebo e)</w:t>
      </w:r>
      <w:r w:rsidRPr="00603165">
        <w:rPr>
          <w:rFonts w:ascii="Arial" w:hAnsi="Arial" w:cs="Arial"/>
          <w:color w:val="000000"/>
          <w:sz w:val="24"/>
          <w:szCs w:val="24"/>
        </w:rPr>
        <w:t xml:space="preserve"> bez </w:t>
      </w:r>
      <w:r w:rsidRPr="00C84BD9">
        <w:rPr>
          <w:rFonts w:ascii="Arial" w:hAnsi="Arial" w:cs="Arial"/>
          <w:color w:val="000000"/>
          <w:sz w:val="24"/>
          <w:szCs w:val="24"/>
          <w:highlight w:val="white"/>
        </w:rPr>
        <w:t xml:space="preserve">zbytečného odkladu informován; </w:t>
      </w:r>
      <w:r w:rsidRPr="00F40E0D">
        <w:rPr>
          <w:rFonts w:ascii="Arial" w:hAnsi="Arial" w:cs="Arial"/>
          <w:color w:val="000000"/>
          <w:sz w:val="24"/>
          <w:szCs w:val="24"/>
          <w:highlight w:val="white"/>
        </w:rPr>
        <w:t>sdělení zákonnému zástupci pacienta se zaznamená do zdravotnické dokumentace vedené o pacientovi</w:t>
      </w:r>
      <w:bookmarkStart w:id="62" w:name="_Hlk46063224"/>
      <w:r w:rsidRPr="00F360E3">
        <w:rPr>
          <w:rFonts w:ascii="Arial" w:hAnsi="Arial" w:cs="Arial"/>
          <w:strike/>
          <w:color w:val="000000"/>
          <w:sz w:val="24"/>
          <w:szCs w:val="24"/>
          <w:highlight w:val="white"/>
        </w:rPr>
        <w:t>, záznam</w:t>
      </w:r>
      <w:r w:rsidRPr="0092333A">
        <w:rPr>
          <w:rFonts w:ascii="Arial" w:hAnsi="Arial" w:cs="Arial"/>
          <w:strike/>
          <w:color w:val="000000"/>
          <w:sz w:val="24"/>
          <w:szCs w:val="24"/>
          <w:highlight w:val="white"/>
        </w:rPr>
        <w:t xml:space="preserve"> podepíše zdravotnický pracovník a zákonný zástupce nebo opatrovník</w:t>
      </w:r>
      <w:bookmarkEnd w:id="62"/>
      <w:r w:rsidRPr="00F360E3">
        <w:rPr>
          <w:rFonts w:ascii="Arial" w:hAnsi="Arial" w:cs="Arial"/>
          <w:color w:val="000000"/>
          <w:sz w:val="24"/>
          <w:szCs w:val="24"/>
          <w:highlight w:val="white"/>
        </w:rPr>
        <w:t>,</w:t>
      </w:r>
    </w:p>
    <w:p w14:paraId="57295A30" w14:textId="77777777" w:rsidR="00D473FF" w:rsidRPr="00C84BD9" w:rsidRDefault="00D473FF" w:rsidP="00D473FF">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sidRPr="00C84BD9">
        <w:rPr>
          <w:rFonts w:ascii="Arial" w:hAnsi="Arial" w:cs="Arial"/>
          <w:color w:val="000000"/>
          <w:sz w:val="24"/>
          <w:szCs w:val="24"/>
          <w:highlight w:val="white"/>
        </w:rPr>
        <w:t>c) pacient po dobu použití omezovacího prostředku byl pod dohledem zdravotnických pracovníků; dohled musí odpovídat závažnosti zdravotního stavu pacienta a zároveň musí být přijata taková opatření, která zabrání poškození zdraví pacienta,</w:t>
      </w:r>
    </w:p>
    <w:p w14:paraId="6875B722" w14:textId="77777777" w:rsidR="00D473FF" w:rsidRPr="00C84BD9" w:rsidRDefault="00D473FF" w:rsidP="00D473FF">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sidRPr="00C84BD9">
        <w:rPr>
          <w:rFonts w:ascii="Arial" w:hAnsi="Arial" w:cs="Arial"/>
          <w:color w:val="000000"/>
          <w:sz w:val="24"/>
          <w:szCs w:val="24"/>
          <w:highlight w:val="white"/>
        </w:rPr>
        <w:t>d) použití omezovacího prostředku indikoval vždy lékař; ve výjimečných případech, vyžadujících neodkladné řešení, může použití omezovacích prostředků indikovat i jiný zdravotnický pracovník nelékařského povolání, který je přítomen; lékař musí být o takovém použití omezovacího prostředku neprodleně informován a musí potvrdit odůvodněnost omezení,</w:t>
      </w:r>
    </w:p>
    <w:p w14:paraId="06FF748A" w14:textId="77777777" w:rsidR="00D473FF" w:rsidRPr="00C84BD9" w:rsidRDefault="00D473FF" w:rsidP="00D473FF">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sidRPr="00C84BD9">
        <w:rPr>
          <w:rFonts w:ascii="Arial" w:hAnsi="Arial" w:cs="Arial"/>
          <w:color w:val="000000"/>
          <w:sz w:val="24"/>
          <w:szCs w:val="24"/>
          <w:highlight w:val="white"/>
        </w:rPr>
        <w:t>e) každé použití omezovacího prostředku, včetně důvodu jeho použití, bylo zaznamenáno do zdravotnické dokumentace vedené o pacientovi.</w:t>
      </w:r>
    </w:p>
    <w:p w14:paraId="112675CD" w14:textId="77777777" w:rsidR="00D473FF" w:rsidRPr="00190FEA" w:rsidRDefault="00D473FF" w:rsidP="00D473FF">
      <w:pPr>
        <w:widowControl w:val="0"/>
        <w:autoSpaceDE w:val="0"/>
        <w:autoSpaceDN w:val="0"/>
        <w:adjustRightInd w:val="0"/>
        <w:spacing w:after="0" w:line="240" w:lineRule="auto"/>
        <w:ind w:left="400" w:hanging="400"/>
        <w:jc w:val="both"/>
        <w:rPr>
          <w:rFonts w:ascii="Arial" w:hAnsi="Arial" w:cs="Arial"/>
          <w:strike/>
          <w:color w:val="000000"/>
          <w:sz w:val="24"/>
          <w:szCs w:val="24"/>
        </w:rPr>
      </w:pPr>
    </w:p>
    <w:p w14:paraId="0B81FEA3" w14:textId="77777777" w:rsidR="00D473FF" w:rsidRPr="00190FEA" w:rsidRDefault="00D473FF" w:rsidP="00D473FF">
      <w:pPr>
        <w:widowControl w:val="0"/>
        <w:autoSpaceDE w:val="0"/>
        <w:autoSpaceDN w:val="0"/>
        <w:adjustRightInd w:val="0"/>
        <w:spacing w:after="0" w:line="240" w:lineRule="auto"/>
        <w:ind w:firstLine="600"/>
        <w:jc w:val="both"/>
        <w:rPr>
          <w:rFonts w:ascii="Arial" w:hAnsi="Arial" w:cs="Arial"/>
          <w:strike/>
          <w:color w:val="000000"/>
          <w:sz w:val="24"/>
          <w:szCs w:val="24"/>
        </w:rPr>
      </w:pPr>
      <w:r w:rsidRPr="00190FEA">
        <w:rPr>
          <w:rFonts w:ascii="Arial" w:hAnsi="Arial" w:cs="Arial"/>
          <w:strike/>
          <w:color w:val="000000"/>
          <w:sz w:val="24"/>
          <w:szCs w:val="24"/>
        </w:rPr>
        <w:t>(4) Poskytovatel je povinen vést centrální evidenci použití omezovacích prostředků, která obsahuje souhrnné údaje o počte</w:t>
      </w:r>
      <w:bookmarkStart w:id="63" w:name="FNHK18"/>
      <w:bookmarkEnd w:id="63"/>
      <w:r w:rsidRPr="00190FEA">
        <w:rPr>
          <w:rFonts w:ascii="Arial" w:hAnsi="Arial" w:cs="Arial"/>
          <w:strike/>
          <w:color w:val="000000"/>
          <w:sz w:val="24"/>
          <w:szCs w:val="24"/>
        </w:rPr>
        <w:t xml:space="preserve">ch případů použití omezovacích prostředků za kalendářní rok, a to pro každý omezovací prostředek zvlášť; identifikační údaje pacientů, u kterých byly omezovací prostředky použity, se v centrální evidenci neuvádějí. Použití omezovacího prostředku se zaznamená do centrální evidence nejpozději do 60 dnů ode dne jeho použití. </w:t>
      </w:r>
    </w:p>
    <w:p w14:paraId="1512596E" w14:textId="77777777" w:rsidR="00D473FF" w:rsidRPr="00CF14DF" w:rsidRDefault="00D473FF" w:rsidP="00D473FF">
      <w:pPr>
        <w:widowControl w:val="0"/>
        <w:autoSpaceDE w:val="0"/>
        <w:autoSpaceDN w:val="0"/>
        <w:adjustRightInd w:val="0"/>
        <w:spacing w:after="0" w:line="240" w:lineRule="auto"/>
        <w:ind w:firstLine="600"/>
        <w:jc w:val="both"/>
        <w:rPr>
          <w:rFonts w:ascii="Arial" w:hAnsi="Arial" w:cs="Arial"/>
          <w:b/>
          <w:sz w:val="24"/>
          <w:szCs w:val="24"/>
        </w:rPr>
      </w:pPr>
      <w:bookmarkStart w:id="64" w:name="_Hlk46063316"/>
      <w:r w:rsidRPr="00CF14DF">
        <w:rPr>
          <w:rFonts w:ascii="Arial" w:hAnsi="Arial" w:cs="Arial"/>
          <w:b/>
          <w:color w:val="000000"/>
          <w:sz w:val="24"/>
          <w:szCs w:val="24"/>
        </w:rPr>
        <w:t>(4</w:t>
      </w:r>
      <w:r w:rsidRPr="00CF14DF">
        <w:rPr>
          <w:rFonts w:ascii="Arial" w:hAnsi="Arial" w:cs="Arial"/>
          <w:b/>
          <w:sz w:val="24"/>
          <w:szCs w:val="24"/>
        </w:rPr>
        <w:t xml:space="preserve">) Poskytovatel lůžkové péče v oboru psychiatrie je povinen vést za každý kalendářní rok centrální evidenci použití omezovacích prostředků uvedených v odstavci 1 písm. b) až e), která obsahuje </w:t>
      </w:r>
    </w:p>
    <w:p w14:paraId="7BFD9CDC" w14:textId="77777777" w:rsidR="00D473FF" w:rsidRPr="00CF14DF" w:rsidRDefault="00D473FF" w:rsidP="00E240BF">
      <w:pPr>
        <w:pStyle w:val="Odstavecseseznamem"/>
        <w:widowControl w:val="0"/>
        <w:numPr>
          <w:ilvl w:val="0"/>
          <w:numId w:val="5"/>
        </w:numPr>
        <w:autoSpaceDE w:val="0"/>
        <w:autoSpaceDN w:val="0"/>
        <w:adjustRightInd w:val="0"/>
        <w:spacing w:after="0" w:line="240" w:lineRule="auto"/>
        <w:jc w:val="both"/>
        <w:rPr>
          <w:rFonts w:ascii="Arial" w:hAnsi="Arial" w:cs="Arial"/>
          <w:b/>
          <w:sz w:val="24"/>
          <w:szCs w:val="24"/>
        </w:rPr>
      </w:pPr>
      <w:r w:rsidRPr="00CF14DF">
        <w:rPr>
          <w:rFonts w:ascii="Arial" w:hAnsi="Arial" w:cs="Arial"/>
          <w:b/>
          <w:sz w:val="24"/>
          <w:szCs w:val="24"/>
        </w:rPr>
        <w:t>počet použití omezovacího prostředku,</w:t>
      </w:r>
    </w:p>
    <w:p w14:paraId="4B77A433" w14:textId="77777777" w:rsidR="00D473FF" w:rsidRPr="00CF14DF" w:rsidRDefault="00D473FF" w:rsidP="00E240BF">
      <w:pPr>
        <w:pStyle w:val="Odstavecseseznamem"/>
        <w:widowControl w:val="0"/>
        <w:numPr>
          <w:ilvl w:val="0"/>
          <w:numId w:val="5"/>
        </w:numPr>
        <w:autoSpaceDE w:val="0"/>
        <w:autoSpaceDN w:val="0"/>
        <w:adjustRightInd w:val="0"/>
        <w:spacing w:after="0" w:line="240" w:lineRule="auto"/>
        <w:jc w:val="both"/>
        <w:rPr>
          <w:rFonts w:ascii="Arial" w:hAnsi="Arial" w:cs="Arial"/>
          <w:b/>
          <w:sz w:val="24"/>
          <w:szCs w:val="24"/>
        </w:rPr>
      </w:pPr>
      <w:r w:rsidRPr="00CF14DF">
        <w:rPr>
          <w:rFonts w:ascii="Arial" w:hAnsi="Arial" w:cs="Arial"/>
          <w:b/>
          <w:sz w:val="24"/>
          <w:szCs w:val="24"/>
        </w:rPr>
        <w:t xml:space="preserve">souhrnnou dobu omezení volného pohybu pacientů při použití omezovacího prostředku, </w:t>
      </w:r>
    </w:p>
    <w:p w14:paraId="47E3112B" w14:textId="77777777" w:rsidR="00D473FF" w:rsidRPr="00CF14DF" w:rsidRDefault="00D473FF" w:rsidP="00E240BF">
      <w:pPr>
        <w:pStyle w:val="Odstavecseseznamem"/>
        <w:widowControl w:val="0"/>
        <w:numPr>
          <w:ilvl w:val="0"/>
          <w:numId w:val="5"/>
        </w:numPr>
        <w:autoSpaceDE w:val="0"/>
        <w:autoSpaceDN w:val="0"/>
        <w:adjustRightInd w:val="0"/>
        <w:spacing w:after="0" w:line="240" w:lineRule="auto"/>
        <w:jc w:val="both"/>
        <w:rPr>
          <w:rFonts w:ascii="Arial" w:hAnsi="Arial" w:cs="Arial"/>
          <w:b/>
          <w:sz w:val="24"/>
          <w:szCs w:val="24"/>
        </w:rPr>
      </w:pPr>
      <w:r w:rsidRPr="00CF14DF">
        <w:rPr>
          <w:rFonts w:ascii="Arial" w:hAnsi="Arial" w:cs="Arial"/>
          <w:b/>
          <w:sz w:val="24"/>
          <w:szCs w:val="24"/>
        </w:rPr>
        <w:t>rodná čísla pacientů, u kterých byl omezovací prostředek použit, a</w:t>
      </w:r>
    </w:p>
    <w:p w14:paraId="6D1673E3" w14:textId="77777777" w:rsidR="00D473FF" w:rsidRPr="00CF14DF" w:rsidRDefault="00D473FF" w:rsidP="00E240BF">
      <w:pPr>
        <w:pStyle w:val="Odstavecseseznamem"/>
        <w:widowControl w:val="0"/>
        <w:numPr>
          <w:ilvl w:val="0"/>
          <w:numId w:val="5"/>
        </w:numPr>
        <w:autoSpaceDE w:val="0"/>
        <w:autoSpaceDN w:val="0"/>
        <w:adjustRightInd w:val="0"/>
        <w:spacing w:after="0" w:line="240" w:lineRule="auto"/>
        <w:jc w:val="both"/>
        <w:rPr>
          <w:rFonts w:ascii="Arial" w:hAnsi="Arial" w:cs="Arial"/>
          <w:b/>
          <w:sz w:val="24"/>
          <w:szCs w:val="24"/>
        </w:rPr>
      </w:pPr>
      <w:r w:rsidRPr="00CF14DF">
        <w:rPr>
          <w:rFonts w:ascii="Arial" w:hAnsi="Arial" w:cs="Arial"/>
          <w:b/>
          <w:sz w:val="24"/>
          <w:szCs w:val="24"/>
        </w:rPr>
        <w:t>výčet zdravotních komplikací vzniklých v důsledku použití omezovacího prostředku</w:t>
      </w:r>
      <w:r w:rsidR="002B0936" w:rsidRPr="00CF14DF">
        <w:rPr>
          <w:rFonts w:ascii="Arial" w:hAnsi="Arial" w:cs="Arial"/>
          <w:b/>
          <w:sz w:val="24"/>
          <w:szCs w:val="24"/>
        </w:rPr>
        <w:t>,</w:t>
      </w:r>
    </w:p>
    <w:p w14:paraId="1168C06E" w14:textId="77777777" w:rsidR="00D473FF" w:rsidRPr="00CF14DF" w:rsidRDefault="00D473FF" w:rsidP="00D473FF">
      <w:pPr>
        <w:widowControl w:val="0"/>
        <w:autoSpaceDE w:val="0"/>
        <w:autoSpaceDN w:val="0"/>
        <w:adjustRightInd w:val="0"/>
        <w:spacing w:after="0" w:line="240" w:lineRule="auto"/>
        <w:jc w:val="both"/>
        <w:rPr>
          <w:rFonts w:ascii="Arial" w:hAnsi="Arial" w:cs="Arial"/>
          <w:b/>
          <w:sz w:val="24"/>
          <w:szCs w:val="24"/>
        </w:rPr>
      </w:pPr>
      <w:r w:rsidRPr="00CF14DF">
        <w:rPr>
          <w:rFonts w:ascii="Arial" w:hAnsi="Arial" w:cs="Arial"/>
          <w:b/>
          <w:sz w:val="24"/>
          <w:szCs w:val="24"/>
        </w:rPr>
        <w:t xml:space="preserve">a to pro každý omezovací prostředek zvlášť. </w:t>
      </w:r>
    </w:p>
    <w:bookmarkEnd w:id="64"/>
    <w:p w14:paraId="7AAB0443" w14:textId="77777777" w:rsidR="00D473FF" w:rsidRPr="00E24492" w:rsidRDefault="00D473FF" w:rsidP="00D473FF">
      <w:pPr>
        <w:widowControl w:val="0"/>
        <w:autoSpaceDE w:val="0"/>
        <w:autoSpaceDN w:val="0"/>
        <w:adjustRightInd w:val="0"/>
        <w:spacing w:after="0" w:line="240" w:lineRule="auto"/>
        <w:jc w:val="both"/>
        <w:rPr>
          <w:rFonts w:ascii="Arial" w:hAnsi="Arial" w:cs="Arial"/>
          <w:b/>
          <w:sz w:val="24"/>
          <w:szCs w:val="24"/>
        </w:rPr>
      </w:pPr>
    </w:p>
    <w:p w14:paraId="0DCF8969" w14:textId="77777777" w:rsidR="00D473FF" w:rsidRPr="00E24492" w:rsidRDefault="00D473FF" w:rsidP="00D473FF">
      <w:pPr>
        <w:widowControl w:val="0"/>
        <w:autoSpaceDE w:val="0"/>
        <w:autoSpaceDN w:val="0"/>
        <w:adjustRightInd w:val="0"/>
        <w:spacing w:after="0" w:line="240" w:lineRule="auto"/>
        <w:ind w:firstLine="600"/>
        <w:jc w:val="both"/>
        <w:rPr>
          <w:rStyle w:val="Siln"/>
          <w:rFonts w:eastAsia="Times New Roman"/>
          <w:bCs/>
        </w:rPr>
      </w:pPr>
      <w:bookmarkStart w:id="65" w:name="_Hlk46063474"/>
      <w:r w:rsidRPr="00E24492">
        <w:rPr>
          <w:rFonts w:ascii="Arial" w:hAnsi="Arial" w:cs="Arial"/>
          <w:b/>
          <w:sz w:val="24"/>
          <w:szCs w:val="24"/>
        </w:rPr>
        <w:t xml:space="preserve">(5) Poskytovatel uvedený v odstavci 4 zaznamená do centrální evidence použití omezovacích prostředků údaje podle odstavce 4 nejpozději do 60 dnů ode dne použití omezovacího prostředku. </w:t>
      </w:r>
    </w:p>
    <w:p w14:paraId="6DD7396A" w14:textId="77777777" w:rsidR="00D473FF" w:rsidRPr="00E24492" w:rsidRDefault="00D473FF" w:rsidP="00D473FF">
      <w:pPr>
        <w:widowControl w:val="0"/>
        <w:autoSpaceDE w:val="0"/>
        <w:autoSpaceDN w:val="0"/>
        <w:adjustRightInd w:val="0"/>
        <w:spacing w:after="0" w:line="240" w:lineRule="auto"/>
        <w:ind w:firstLine="600"/>
        <w:jc w:val="both"/>
        <w:rPr>
          <w:b/>
        </w:rPr>
      </w:pPr>
    </w:p>
    <w:p w14:paraId="74C28127" w14:textId="77777777" w:rsidR="00D473FF" w:rsidRPr="00E24492" w:rsidRDefault="00D473FF" w:rsidP="00D473FF">
      <w:pPr>
        <w:widowControl w:val="0"/>
        <w:autoSpaceDE w:val="0"/>
        <w:autoSpaceDN w:val="0"/>
        <w:adjustRightInd w:val="0"/>
        <w:spacing w:after="0" w:line="240" w:lineRule="auto"/>
        <w:ind w:firstLine="600"/>
        <w:jc w:val="both"/>
        <w:rPr>
          <w:rFonts w:ascii="Arial" w:hAnsi="Arial" w:cs="Arial"/>
          <w:b/>
          <w:sz w:val="24"/>
          <w:szCs w:val="24"/>
        </w:rPr>
      </w:pPr>
      <w:r w:rsidRPr="00E24492">
        <w:rPr>
          <w:rFonts w:ascii="Arial" w:hAnsi="Arial" w:cs="Arial"/>
          <w:b/>
          <w:sz w:val="24"/>
          <w:szCs w:val="24"/>
        </w:rPr>
        <w:t xml:space="preserve">(6) Poskytovatel uvedený v odstavci 4 je povinen do konce </w:t>
      </w:r>
      <w:r>
        <w:rPr>
          <w:rFonts w:ascii="Arial" w:hAnsi="Arial" w:cs="Arial"/>
          <w:b/>
          <w:sz w:val="24"/>
          <w:szCs w:val="24"/>
        </w:rPr>
        <w:t>prvního čtvrtletí k</w:t>
      </w:r>
      <w:r w:rsidRPr="00E24492">
        <w:rPr>
          <w:rFonts w:ascii="Arial" w:hAnsi="Arial" w:cs="Arial"/>
          <w:b/>
          <w:sz w:val="24"/>
          <w:szCs w:val="24"/>
        </w:rPr>
        <w:t xml:space="preserve">alendářního roku podat ministerstvu souhrnnou zprávu za předcházející kalendářní rok o použití omezovacích prostředků uvedených </w:t>
      </w:r>
      <w:r w:rsidRPr="00E24492">
        <w:rPr>
          <w:rStyle w:val="Siln"/>
          <w:rFonts w:ascii="Arial" w:hAnsi="Arial" w:cs="Arial"/>
          <w:bCs/>
          <w:sz w:val="24"/>
          <w:szCs w:val="24"/>
        </w:rPr>
        <w:t>v odstavci 1 písm. b) až e) a jejich kombinací.</w:t>
      </w:r>
      <w:r w:rsidRPr="00E24492">
        <w:rPr>
          <w:rFonts w:ascii="Arial" w:hAnsi="Arial" w:cs="Arial"/>
          <w:b/>
          <w:sz w:val="24"/>
          <w:szCs w:val="24"/>
        </w:rPr>
        <w:t xml:space="preserve"> Souhrnná zpráva obsahuje počet použití omezovacích prostředků a celkovou dobu omezení volného pohybu pacientů při jejich použití, a to za každý omezovací prostředek zvlášť. </w:t>
      </w:r>
    </w:p>
    <w:bookmarkEnd w:id="65"/>
    <w:p w14:paraId="64E1B9DD" w14:textId="77777777" w:rsidR="00CE7AFF" w:rsidRPr="001F1BC0" w:rsidRDefault="00CE7AFF" w:rsidP="00D473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 </w:t>
      </w:r>
    </w:p>
    <w:p w14:paraId="42A44780"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40 </w:t>
      </w:r>
    </w:p>
    <w:p w14:paraId="3357C8C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49BE348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Poskytovatel oznámí soudu do 24 hodin </w:t>
      </w:r>
    </w:p>
    <w:p w14:paraId="20F1649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7AD27B5" w14:textId="77777777" w:rsidR="00CE7AFF" w:rsidRPr="00D661E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hospitalizaci pacienta podle </w:t>
      </w:r>
      <w:hyperlink r:id="rId133" w:history="1">
        <w:r w:rsidRPr="00D661E0">
          <w:rPr>
            <w:rFonts w:ascii="Arial" w:hAnsi="Arial" w:cs="Arial"/>
            <w:sz w:val="24"/>
            <w:szCs w:val="24"/>
          </w:rPr>
          <w:t>§ 38 odst. 1 písm. b) a c)</w:t>
        </w:r>
      </w:hyperlink>
      <w:r w:rsidRPr="00D661E0">
        <w:rPr>
          <w:rFonts w:ascii="Arial" w:hAnsi="Arial" w:cs="Arial"/>
          <w:sz w:val="24"/>
          <w:szCs w:val="24"/>
        </w:rPr>
        <w:t xml:space="preserve">; obdobně se postupuje, jestliže pacient, zákonný zástupce nebo opatrovník pacienta souhlas odvolal a nadále existují důvody pro hospitalizaci bez souhlasu, </w:t>
      </w:r>
    </w:p>
    <w:p w14:paraId="78D93AB2" w14:textId="77777777" w:rsidR="00CE7AFF" w:rsidRPr="00D661E0" w:rsidRDefault="00CE7AFF">
      <w:pPr>
        <w:widowControl w:val="0"/>
        <w:autoSpaceDE w:val="0"/>
        <w:autoSpaceDN w:val="0"/>
        <w:adjustRightInd w:val="0"/>
        <w:spacing w:after="0" w:line="240" w:lineRule="auto"/>
        <w:rPr>
          <w:rFonts w:ascii="Arial" w:hAnsi="Arial" w:cs="Arial"/>
          <w:sz w:val="24"/>
          <w:szCs w:val="24"/>
        </w:rPr>
      </w:pPr>
      <w:r w:rsidRPr="00D661E0">
        <w:rPr>
          <w:rFonts w:ascii="Arial" w:hAnsi="Arial" w:cs="Arial"/>
          <w:sz w:val="24"/>
          <w:szCs w:val="24"/>
        </w:rPr>
        <w:t xml:space="preserve"> </w:t>
      </w:r>
    </w:p>
    <w:p w14:paraId="40ADA6BD" w14:textId="28574194"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D661E0">
        <w:rPr>
          <w:rFonts w:ascii="Arial" w:hAnsi="Arial" w:cs="Arial"/>
          <w:sz w:val="24"/>
          <w:szCs w:val="24"/>
        </w:rPr>
        <w:t xml:space="preserve">b) dodatečné omezení pacienta, který byl hospitalizován na základě souhlasu, ve volném pohybu podle </w:t>
      </w:r>
      <w:r w:rsidR="00D661E0">
        <w:rPr>
          <w:rFonts w:ascii="Arial" w:hAnsi="Arial" w:cs="Arial"/>
          <w:sz w:val="24"/>
          <w:szCs w:val="24"/>
        </w:rPr>
        <w:t xml:space="preserve">§ 39 odst.1 písm. b) </w:t>
      </w:r>
      <w:r w:rsidR="00D661E0" w:rsidRPr="008A41B6">
        <w:rPr>
          <w:rFonts w:ascii="Arial" w:hAnsi="Arial" w:cs="Arial"/>
          <w:strike/>
          <w:sz w:val="24"/>
          <w:szCs w:val="24"/>
        </w:rPr>
        <w:t xml:space="preserve">až </w:t>
      </w:r>
      <w:r w:rsidR="00D661E0" w:rsidRPr="00D661E0">
        <w:rPr>
          <w:rFonts w:ascii="Arial" w:hAnsi="Arial" w:cs="Arial"/>
          <w:strike/>
          <w:sz w:val="24"/>
          <w:szCs w:val="24"/>
        </w:rPr>
        <w:t>g)</w:t>
      </w:r>
      <w:r w:rsidR="00D661E0">
        <w:rPr>
          <w:rFonts w:ascii="Arial" w:hAnsi="Arial" w:cs="Arial"/>
          <w:sz w:val="24"/>
          <w:szCs w:val="24"/>
        </w:rPr>
        <w:t xml:space="preserve"> </w:t>
      </w:r>
      <w:r w:rsidR="008A41B6" w:rsidRPr="008A41B6">
        <w:rPr>
          <w:rFonts w:ascii="Arial" w:hAnsi="Arial" w:cs="Arial"/>
          <w:b/>
          <w:bCs/>
          <w:sz w:val="24"/>
          <w:szCs w:val="24"/>
        </w:rPr>
        <w:t xml:space="preserve">až </w:t>
      </w:r>
      <w:r w:rsidR="00D661E0" w:rsidRPr="00D661E0">
        <w:rPr>
          <w:rFonts w:ascii="Arial" w:hAnsi="Arial" w:cs="Arial"/>
          <w:b/>
          <w:sz w:val="24"/>
          <w:szCs w:val="24"/>
        </w:rPr>
        <w:t>f)</w:t>
      </w:r>
      <w:r w:rsidR="00D661E0">
        <w:rPr>
          <w:rFonts w:ascii="Arial" w:hAnsi="Arial" w:cs="Arial"/>
          <w:sz w:val="24"/>
          <w:szCs w:val="24"/>
        </w:rPr>
        <w:t xml:space="preserve"> </w:t>
      </w:r>
      <w:r w:rsidRPr="001F1BC0">
        <w:rPr>
          <w:rFonts w:ascii="Arial" w:hAnsi="Arial" w:cs="Arial"/>
          <w:sz w:val="24"/>
          <w:szCs w:val="24"/>
        </w:rPr>
        <w:t xml:space="preserve">nebo styku s vnějším světem až v průběhu léčení. </w:t>
      </w:r>
    </w:p>
    <w:p w14:paraId="60E2860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D3CFE4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Hospitalizace a dodatečné omezení pacienta se soudu neoznamuje, jestliže byl souhlas ve lhůtě do 24 hodin prokazatelným způsobem dodatečně vysloven. </w:t>
      </w:r>
    </w:p>
    <w:p w14:paraId="57F2EE8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DB5DF67" w14:textId="77777777" w:rsidR="00CE7AFF" w:rsidRPr="006A77ED" w:rsidRDefault="00CE7AFF">
      <w:pPr>
        <w:widowControl w:val="0"/>
        <w:autoSpaceDE w:val="0"/>
        <w:autoSpaceDN w:val="0"/>
        <w:adjustRightInd w:val="0"/>
        <w:spacing w:after="0" w:line="240" w:lineRule="auto"/>
        <w:jc w:val="center"/>
        <w:rPr>
          <w:rFonts w:ascii="Arial" w:hAnsi="Arial" w:cs="Arial"/>
          <w:b/>
          <w:sz w:val="24"/>
          <w:szCs w:val="24"/>
        </w:rPr>
      </w:pPr>
      <w:r w:rsidRPr="006A77ED">
        <w:rPr>
          <w:rFonts w:ascii="Arial" w:hAnsi="Arial" w:cs="Arial"/>
          <w:b/>
          <w:sz w:val="24"/>
          <w:szCs w:val="24"/>
        </w:rPr>
        <w:t xml:space="preserve">Povinnosti pacienta a jiných osob </w:t>
      </w:r>
    </w:p>
    <w:p w14:paraId="65483FE4" w14:textId="77777777" w:rsidR="00CE7AFF" w:rsidRPr="006A77ED" w:rsidRDefault="00CE7AFF">
      <w:pPr>
        <w:widowControl w:val="0"/>
        <w:autoSpaceDE w:val="0"/>
        <w:autoSpaceDN w:val="0"/>
        <w:adjustRightInd w:val="0"/>
        <w:spacing w:after="0" w:line="240" w:lineRule="auto"/>
        <w:rPr>
          <w:rFonts w:ascii="Arial" w:hAnsi="Arial" w:cs="Arial"/>
          <w:bCs/>
          <w:sz w:val="24"/>
          <w:szCs w:val="24"/>
        </w:rPr>
      </w:pPr>
    </w:p>
    <w:p w14:paraId="1FC806FD" w14:textId="77777777" w:rsidR="00CE7AFF" w:rsidRPr="006A77ED" w:rsidRDefault="00CE7AFF">
      <w:pPr>
        <w:widowControl w:val="0"/>
        <w:autoSpaceDE w:val="0"/>
        <w:autoSpaceDN w:val="0"/>
        <w:adjustRightInd w:val="0"/>
        <w:spacing w:after="0" w:line="240" w:lineRule="auto"/>
        <w:jc w:val="center"/>
        <w:rPr>
          <w:rFonts w:ascii="Arial" w:hAnsi="Arial" w:cs="Arial"/>
          <w:bCs/>
          <w:sz w:val="24"/>
          <w:szCs w:val="24"/>
        </w:rPr>
      </w:pPr>
      <w:r w:rsidRPr="006A77ED">
        <w:rPr>
          <w:rFonts w:ascii="Arial" w:hAnsi="Arial" w:cs="Arial"/>
          <w:bCs/>
          <w:sz w:val="24"/>
          <w:szCs w:val="24"/>
        </w:rPr>
        <w:t xml:space="preserve">§ 41 </w:t>
      </w:r>
    </w:p>
    <w:p w14:paraId="57C0E6B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1E60976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Pacient je při poskytování zdravotních služeb povinen </w:t>
      </w:r>
    </w:p>
    <w:p w14:paraId="7A9E4EB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63DE68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dodržovat navržený individuální léčebný postup, pokud s poskytováním zdravotních služeb vyslovil souhlas, </w:t>
      </w:r>
    </w:p>
    <w:p w14:paraId="2FC2414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A4F386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řídit se vnitřním řádem, </w:t>
      </w:r>
    </w:p>
    <w:p w14:paraId="5C32B72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0AA46A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uhradit poskytovateli cenu poskytnutých zdravotních služeb nehrazených nebo částečně hrazených z veřejného zdravotního pojištění nebo jiných zdrojů, které mu byly poskytnuty s jeho souhlasem, </w:t>
      </w:r>
    </w:p>
    <w:p w14:paraId="3F65B14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B4E387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d) pravdivě</w:t>
      </w:r>
      <w:r w:rsidR="00D661E0">
        <w:rPr>
          <w:rFonts w:ascii="Arial" w:hAnsi="Arial" w:cs="Arial"/>
          <w:sz w:val="24"/>
          <w:szCs w:val="24"/>
        </w:rPr>
        <w:t xml:space="preserve"> </w:t>
      </w:r>
      <w:r w:rsidR="00D661E0" w:rsidRPr="00D661E0">
        <w:rPr>
          <w:rFonts w:ascii="Arial" w:hAnsi="Arial" w:cs="Arial"/>
          <w:b/>
          <w:sz w:val="24"/>
          <w:szCs w:val="24"/>
        </w:rPr>
        <w:t>a úplně</w:t>
      </w:r>
      <w:r w:rsidRPr="001F1BC0">
        <w:rPr>
          <w:rFonts w:ascii="Arial" w:hAnsi="Arial" w:cs="Arial"/>
          <w:sz w:val="24"/>
          <w:szCs w:val="24"/>
        </w:rPr>
        <w:t xml:space="preserve"> informovat ošetřujícího zdravotnického pracovníka o dosavadním vývoji zdravotního stavu, včetně informací o infekčních nemocech</w:t>
      </w:r>
      <w:r w:rsidRPr="001F1BC0">
        <w:rPr>
          <w:rFonts w:ascii="Arial" w:hAnsi="Arial" w:cs="Arial"/>
          <w:sz w:val="24"/>
          <w:szCs w:val="24"/>
          <w:vertAlign w:val="superscript"/>
        </w:rPr>
        <w:t>16)</w:t>
      </w:r>
      <w:r w:rsidRPr="001F1BC0">
        <w:rPr>
          <w:rFonts w:ascii="Arial" w:hAnsi="Arial" w:cs="Arial"/>
          <w:sz w:val="24"/>
          <w:szCs w:val="24"/>
        </w:rPr>
        <w:t xml:space="preserve">, o zdravotních službách poskytovaných jinými poskytovateli, o užívání léčivých přípravků, včetně užívání návykových látek, a dalších skutečnostech podstatných pro poskytování zdravotních služeb, </w:t>
      </w:r>
    </w:p>
    <w:p w14:paraId="42D856D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0883F6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nepožívat během hospitalizace alkohol nebo jiné návykové látky a podrobit se na základě rozhodnutí ošetřujícího lékaře v odůvodněných případech vyšetřením za účelem prokázání, zda je nebo není pod vlivem alkoholu nebo jiných návykových látek. </w:t>
      </w:r>
    </w:p>
    <w:p w14:paraId="05F4852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0A5920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Povinnosti podle odstavce 1 písm. c) a d) náleží zákonnému zástupci pacienta nebo opatrovníkovi. Zákonný zástupce nebo opatrovník pacienta je povinen vytvořit podmínky pro splnění povinností pacientem podle odstavce 1 písm. a), b) a e). Povinnosti podle odstavce 1 písm. a) a d), je-li pacient hospitalizován, se pro zákonného zástupce pacienta použijí přiměřeně; povinnost podle odstavce 1 písm. b), c) a e) platí i pro zákonného zástupce. </w:t>
      </w:r>
    </w:p>
    <w:p w14:paraId="3AE0AA0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7E712E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(3) Pacient, zákonný zástupce nebo opatrovník pacienta, osoba určená pacientem, osoba blízká pacientovi nebo osoba ze společné domácnosti jsou povinni prokázat svou totožnost občanským průkazem, jestliže o to poskytovatel nebo zdravotnický pracovník, jehož prostřednictvím poskytovatel poskytuje pacientovi zdravotní služby, požádá. Povinnost prokázat se občanským průkazem má rovněž osoba, která uplatňuje podle tohoto zákona nebo jiného právního předpisu právo na informace o zdravotním stavu pacienta, a osoba, která hodlá hospitalizovaného pacienta navštívit a není osobou podle věty první. Jde-li o cizince, totožnost se prokazuje cestovním dokladem nebo jiným průkazem totožnosti. Má-li zdravotnický pracovník pochybnost, zda jde o osobu blízkou, osvědčí osoba blízká tuto skutečnost čestným prohlášením, ve kterém uvede své kontaktní údaje a číslo průkazu totožnosti; čestné prohlášení je součástí zdravotnické dokumentace vedené o pacientovi. </w:t>
      </w:r>
    </w:p>
    <w:p w14:paraId="56CC335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2DA0570" w14:textId="2BDD3AA8"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(4) Jestliže pacient, zákonný zástupce nebo opatrovník pacienta odmítne prokázání totožnosti podle odstavce 3, může poskytovatel nebo zdravotnický pracovník odmítnout poskytnutí zdravotní služby, nejde-li o pacienta, kterému je třeba poskytnout neodkladnou péči. Odmítne-li prokázání totožnosti jiná osoba uvedená v odstavci 3, může poskytovatel nebo zdravotnický pracovník odmítnout této osobě poskytnutí požadované součinnosti nebo jí neumožnit návštěvu hospitalizovaného pacienta. To neplatí, potvrdí-li pacient totožnost osoby. O odmítnutí návštěvy poskytovatel nebo zdravotnický pracovník ihned informuje hospitalizovaného pacienta, popřípadě ihned poté, co sdělení této informace umožní zdravotní stav pacienta. </w:t>
      </w:r>
    </w:p>
    <w:p w14:paraId="310F976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E30B5EB"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42 </w:t>
      </w:r>
    </w:p>
    <w:p w14:paraId="6DBFCE3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7257DA2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Práva a povinnosti zákonného zástupce podle </w:t>
      </w:r>
    </w:p>
    <w:p w14:paraId="2F588B2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2DECBDA" w14:textId="77777777" w:rsidR="00CE7AFF" w:rsidRPr="00A91259" w:rsidRDefault="00CE7AFF">
      <w:pPr>
        <w:widowControl w:val="0"/>
        <w:autoSpaceDE w:val="0"/>
        <w:autoSpaceDN w:val="0"/>
        <w:adjustRightInd w:val="0"/>
        <w:spacing w:after="0" w:line="240" w:lineRule="auto"/>
        <w:jc w:val="both"/>
        <w:rPr>
          <w:rFonts w:ascii="Arial" w:hAnsi="Arial" w:cs="Arial"/>
          <w:sz w:val="24"/>
          <w:szCs w:val="24"/>
        </w:rPr>
      </w:pPr>
      <w:r w:rsidRPr="00A91259">
        <w:rPr>
          <w:rFonts w:ascii="Arial" w:hAnsi="Arial" w:cs="Arial"/>
          <w:sz w:val="24"/>
          <w:szCs w:val="24"/>
        </w:rPr>
        <w:t xml:space="preserve">a) </w:t>
      </w:r>
      <w:hyperlink r:id="rId134" w:history="1">
        <w:r w:rsidRPr="00A91259">
          <w:rPr>
            <w:rFonts w:ascii="Arial" w:hAnsi="Arial" w:cs="Arial"/>
            <w:sz w:val="24"/>
            <w:szCs w:val="24"/>
          </w:rPr>
          <w:t>§ 31 odst. 5</w:t>
        </w:r>
      </w:hyperlink>
      <w:r w:rsidRPr="00A91259">
        <w:rPr>
          <w:rFonts w:ascii="Arial" w:hAnsi="Arial" w:cs="Arial"/>
          <w:sz w:val="24"/>
          <w:szCs w:val="24"/>
        </w:rPr>
        <w:t xml:space="preserve">, </w:t>
      </w:r>
    </w:p>
    <w:p w14:paraId="683F59FC" w14:textId="77777777" w:rsidR="00CE7AFF" w:rsidRPr="00A91259" w:rsidRDefault="00CE7AFF">
      <w:pPr>
        <w:widowControl w:val="0"/>
        <w:autoSpaceDE w:val="0"/>
        <w:autoSpaceDN w:val="0"/>
        <w:adjustRightInd w:val="0"/>
        <w:spacing w:after="0" w:line="240" w:lineRule="auto"/>
        <w:rPr>
          <w:rFonts w:ascii="Arial" w:hAnsi="Arial" w:cs="Arial"/>
          <w:sz w:val="24"/>
          <w:szCs w:val="24"/>
        </w:rPr>
      </w:pPr>
      <w:r w:rsidRPr="00A91259">
        <w:rPr>
          <w:rFonts w:ascii="Arial" w:hAnsi="Arial" w:cs="Arial"/>
          <w:sz w:val="24"/>
          <w:szCs w:val="24"/>
        </w:rPr>
        <w:t xml:space="preserve"> </w:t>
      </w:r>
    </w:p>
    <w:p w14:paraId="616C190C" w14:textId="6CFC7A23" w:rsidR="00CE7AFF" w:rsidRPr="00FF5901" w:rsidRDefault="00CE7AFF" w:rsidP="003127C8">
      <w:pPr>
        <w:widowControl w:val="0"/>
        <w:numPr>
          <w:ilvl w:val="0"/>
          <w:numId w:val="1"/>
        </w:numPr>
        <w:autoSpaceDE w:val="0"/>
        <w:autoSpaceDN w:val="0"/>
        <w:adjustRightInd w:val="0"/>
        <w:spacing w:after="0" w:line="240" w:lineRule="auto"/>
        <w:jc w:val="both"/>
        <w:rPr>
          <w:rFonts w:ascii="Arial" w:hAnsi="Arial" w:cs="Arial"/>
          <w:sz w:val="24"/>
          <w:szCs w:val="24"/>
        </w:rPr>
      </w:pPr>
      <w:r w:rsidRPr="00FF5901">
        <w:rPr>
          <w:rFonts w:ascii="Arial" w:hAnsi="Arial" w:cs="Arial"/>
          <w:sz w:val="24"/>
          <w:szCs w:val="24"/>
        </w:rPr>
        <w:t xml:space="preserve">jde-li o poskytnutí zdravotních služeb se souhlasem zákonného zástupce, jestliže hrozí nebezpečí z prodlení a nelze bez zbytečného odkladu získat vyjádření zákonného zástupce; do zdravotnické dokumentace vedené o pacientovi se zaznamenají důvody, pro které nebyl souhlas zákonného zástupce získán, </w:t>
      </w:r>
    </w:p>
    <w:p w14:paraId="0B09CEE8" w14:textId="77777777" w:rsidR="00CE7AFF" w:rsidRPr="003127C8" w:rsidRDefault="00CE7AFF">
      <w:pPr>
        <w:widowControl w:val="0"/>
        <w:autoSpaceDE w:val="0"/>
        <w:autoSpaceDN w:val="0"/>
        <w:adjustRightInd w:val="0"/>
        <w:spacing w:after="0" w:line="240" w:lineRule="auto"/>
        <w:rPr>
          <w:rFonts w:ascii="Arial" w:hAnsi="Arial" w:cs="Arial"/>
          <w:color w:val="00B0F0"/>
          <w:sz w:val="24"/>
          <w:szCs w:val="24"/>
        </w:rPr>
      </w:pPr>
      <w:r w:rsidRPr="003127C8">
        <w:rPr>
          <w:rFonts w:ascii="Arial" w:hAnsi="Arial" w:cs="Arial"/>
          <w:color w:val="00B0F0"/>
          <w:sz w:val="24"/>
          <w:szCs w:val="24"/>
        </w:rPr>
        <w:t xml:space="preserve"> </w:t>
      </w:r>
    </w:p>
    <w:p w14:paraId="12536331" w14:textId="77777777" w:rsidR="00CE7AFF" w:rsidRPr="00A91259" w:rsidRDefault="00CE7AFF">
      <w:pPr>
        <w:widowControl w:val="0"/>
        <w:autoSpaceDE w:val="0"/>
        <w:autoSpaceDN w:val="0"/>
        <w:adjustRightInd w:val="0"/>
        <w:spacing w:after="0" w:line="240" w:lineRule="auto"/>
        <w:jc w:val="both"/>
        <w:rPr>
          <w:rFonts w:ascii="Arial" w:hAnsi="Arial" w:cs="Arial"/>
          <w:sz w:val="24"/>
          <w:szCs w:val="24"/>
        </w:rPr>
      </w:pPr>
      <w:r w:rsidRPr="00A91259">
        <w:rPr>
          <w:rFonts w:ascii="Arial" w:hAnsi="Arial" w:cs="Arial"/>
          <w:sz w:val="24"/>
          <w:szCs w:val="24"/>
        </w:rPr>
        <w:t xml:space="preserve">c) </w:t>
      </w:r>
      <w:hyperlink r:id="rId135" w:history="1">
        <w:r w:rsidRPr="00A91259">
          <w:rPr>
            <w:rFonts w:ascii="Arial" w:hAnsi="Arial" w:cs="Arial"/>
            <w:sz w:val="24"/>
            <w:szCs w:val="24"/>
          </w:rPr>
          <w:t>§ 38 odst. 2, 5 a 6</w:t>
        </w:r>
      </w:hyperlink>
      <w:r w:rsidRPr="00A91259">
        <w:rPr>
          <w:rFonts w:ascii="Arial" w:hAnsi="Arial" w:cs="Arial"/>
          <w:sz w:val="24"/>
          <w:szCs w:val="24"/>
        </w:rPr>
        <w:t xml:space="preserve">, </w:t>
      </w:r>
    </w:p>
    <w:p w14:paraId="2410F82A" w14:textId="77777777" w:rsidR="00CE7AFF" w:rsidRPr="00A91259" w:rsidRDefault="00CE7AFF">
      <w:pPr>
        <w:widowControl w:val="0"/>
        <w:autoSpaceDE w:val="0"/>
        <w:autoSpaceDN w:val="0"/>
        <w:adjustRightInd w:val="0"/>
        <w:spacing w:after="0" w:line="240" w:lineRule="auto"/>
        <w:rPr>
          <w:rFonts w:ascii="Arial" w:hAnsi="Arial" w:cs="Arial"/>
          <w:sz w:val="24"/>
          <w:szCs w:val="24"/>
        </w:rPr>
      </w:pPr>
      <w:r w:rsidRPr="00A91259">
        <w:rPr>
          <w:rFonts w:ascii="Arial" w:hAnsi="Arial" w:cs="Arial"/>
          <w:sz w:val="24"/>
          <w:szCs w:val="24"/>
        </w:rPr>
        <w:t xml:space="preserve"> </w:t>
      </w:r>
    </w:p>
    <w:p w14:paraId="3A0D20ED" w14:textId="77777777" w:rsidR="00CE7AFF" w:rsidRPr="00A91259" w:rsidRDefault="00CE7AFF">
      <w:pPr>
        <w:widowControl w:val="0"/>
        <w:autoSpaceDE w:val="0"/>
        <w:autoSpaceDN w:val="0"/>
        <w:adjustRightInd w:val="0"/>
        <w:spacing w:after="0" w:line="240" w:lineRule="auto"/>
        <w:jc w:val="both"/>
        <w:rPr>
          <w:rFonts w:ascii="Arial" w:hAnsi="Arial" w:cs="Arial"/>
          <w:sz w:val="24"/>
          <w:szCs w:val="24"/>
        </w:rPr>
      </w:pPr>
      <w:r w:rsidRPr="00A91259">
        <w:rPr>
          <w:rFonts w:ascii="Arial" w:hAnsi="Arial" w:cs="Arial"/>
          <w:sz w:val="24"/>
          <w:szCs w:val="24"/>
        </w:rPr>
        <w:t xml:space="preserve">d) </w:t>
      </w:r>
      <w:hyperlink r:id="rId136" w:history="1">
        <w:r w:rsidRPr="00A91259">
          <w:rPr>
            <w:rFonts w:ascii="Arial" w:hAnsi="Arial" w:cs="Arial"/>
            <w:sz w:val="24"/>
            <w:szCs w:val="24"/>
          </w:rPr>
          <w:t>§ 39 odst. 3 písm. b)</w:t>
        </w:r>
      </w:hyperlink>
      <w:r w:rsidRPr="00A91259">
        <w:rPr>
          <w:rFonts w:ascii="Arial" w:hAnsi="Arial" w:cs="Arial"/>
          <w:sz w:val="24"/>
          <w:szCs w:val="24"/>
        </w:rPr>
        <w:t xml:space="preserve">, </w:t>
      </w:r>
    </w:p>
    <w:p w14:paraId="24B4EA62" w14:textId="77777777" w:rsidR="00CE7AFF" w:rsidRPr="00A91259" w:rsidRDefault="00CE7AFF">
      <w:pPr>
        <w:widowControl w:val="0"/>
        <w:autoSpaceDE w:val="0"/>
        <w:autoSpaceDN w:val="0"/>
        <w:adjustRightInd w:val="0"/>
        <w:spacing w:after="0" w:line="240" w:lineRule="auto"/>
        <w:rPr>
          <w:rFonts w:ascii="Arial" w:hAnsi="Arial" w:cs="Arial"/>
          <w:sz w:val="24"/>
          <w:szCs w:val="24"/>
        </w:rPr>
      </w:pPr>
      <w:r w:rsidRPr="00A91259">
        <w:rPr>
          <w:rFonts w:ascii="Arial" w:hAnsi="Arial" w:cs="Arial"/>
          <w:sz w:val="24"/>
          <w:szCs w:val="24"/>
        </w:rPr>
        <w:t xml:space="preserve"> </w:t>
      </w:r>
    </w:p>
    <w:p w14:paraId="4B90739D" w14:textId="77777777" w:rsidR="00CE7AFF" w:rsidRPr="00A91259" w:rsidRDefault="00CE7AFF">
      <w:pPr>
        <w:widowControl w:val="0"/>
        <w:autoSpaceDE w:val="0"/>
        <w:autoSpaceDN w:val="0"/>
        <w:adjustRightInd w:val="0"/>
        <w:spacing w:after="0" w:line="240" w:lineRule="auto"/>
        <w:jc w:val="both"/>
        <w:rPr>
          <w:rFonts w:ascii="Arial" w:hAnsi="Arial" w:cs="Arial"/>
          <w:sz w:val="24"/>
          <w:szCs w:val="24"/>
        </w:rPr>
      </w:pPr>
      <w:r w:rsidRPr="00A91259">
        <w:rPr>
          <w:rFonts w:ascii="Arial" w:hAnsi="Arial" w:cs="Arial"/>
          <w:sz w:val="24"/>
          <w:szCs w:val="24"/>
        </w:rPr>
        <w:t xml:space="preserve">e) </w:t>
      </w:r>
      <w:hyperlink r:id="rId137" w:history="1">
        <w:r w:rsidRPr="00A91259">
          <w:rPr>
            <w:rFonts w:ascii="Arial" w:hAnsi="Arial" w:cs="Arial"/>
            <w:sz w:val="24"/>
            <w:szCs w:val="24"/>
          </w:rPr>
          <w:t>§ 41 odst. 2 a 3</w:t>
        </w:r>
      </w:hyperlink>
      <w:r w:rsidRPr="00A91259">
        <w:rPr>
          <w:rFonts w:ascii="Arial" w:hAnsi="Arial" w:cs="Arial"/>
          <w:sz w:val="24"/>
          <w:szCs w:val="24"/>
        </w:rPr>
        <w:t xml:space="preserve">, </w:t>
      </w:r>
    </w:p>
    <w:p w14:paraId="7FB028D8" w14:textId="77777777" w:rsidR="00CE7AFF" w:rsidRPr="00A91259" w:rsidRDefault="00CE7AFF">
      <w:pPr>
        <w:widowControl w:val="0"/>
        <w:autoSpaceDE w:val="0"/>
        <w:autoSpaceDN w:val="0"/>
        <w:adjustRightInd w:val="0"/>
        <w:spacing w:after="0" w:line="240" w:lineRule="auto"/>
        <w:rPr>
          <w:rFonts w:ascii="Arial" w:hAnsi="Arial" w:cs="Arial"/>
          <w:sz w:val="24"/>
          <w:szCs w:val="24"/>
        </w:rPr>
      </w:pPr>
      <w:r w:rsidRPr="00A91259">
        <w:rPr>
          <w:rFonts w:ascii="Arial" w:hAnsi="Arial" w:cs="Arial"/>
          <w:sz w:val="24"/>
          <w:szCs w:val="24"/>
        </w:rPr>
        <w:t xml:space="preserve"> </w:t>
      </w:r>
    </w:p>
    <w:p w14:paraId="241BEC5E" w14:textId="77777777" w:rsidR="00CE7AFF" w:rsidRPr="00A91259" w:rsidRDefault="00CE7AFF">
      <w:pPr>
        <w:widowControl w:val="0"/>
        <w:autoSpaceDE w:val="0"/>
        <w:autoSpaceDN w:val="0"/>
        <w:adjustRightInd w:val="0"/>
        <w:spacing w:after="0" w:line="240" w:lineRule="auto"/>
        <w:jc w:val="both"/>
        <w:rPr>
          <w:rFonts w:ascii="Arial" w:hAnsi="Arial" w:cs="Arial"/>
          <w:sz w:val="24"/>
          <w:szCs w:val="24"/>
        </w:rPr>
      </w:pPr>
      <w:r w:rsidRPr="00A91259">
        <w:rPr>
          <w:rFonts w:ascii="Arial" w:hAnsi="Arial" w:cs="Arial"/>
          <w:sz w:val="24"/>
          <w:szCs w:val="24"/>
        </w:rPr>
        <w:t xml:space="preserve">f) </w:t>
      </w:r>
      <w:hyperlink r:id="rId138" w:history="1">
        <w:r w:rsidRPr="00A91259">
          <w:rPr>
            <w:rFonts w:ascii="Arial" w:hAnsi="Arial" w:cs="Arial"/>
            <w:sz w:val="24"/>
            <w:szCs w:val="24"/>
          </w:rPr>
          <w:t>§ 47 odst. 1 písm. b)</w:t>
        </w:r>
      </w:hyperlink>
      <w:r w:rsidRPr="00A91259">
        <w:rPr>
          <w:rFonts w:ascii="Arial" w:hAnsi="Arial" w:cs="Arial"/>
          <w:sz w:val="24"/>
          <w:szCs w:val="24"/>
        </w:rPr>
        <w:t xml:space="preserve"> a </w:t>
      </w:r>
    </w:p>
    <w:p w14:paraId="5E479C67" w14:textId="77777777" w:rsidR="00CE7AFF" w:rsidRPr="00A91259" w:rsidRDefault="00CE7AFF">
      <w:pPr>
        <w:widowControl w:val="0"/>
        <w:autoSpaceDE w:val="0"/>
        <w:autoSpaceDN w:val="0"/>
        <w:adjustRightInd w:val="0"/>
        <w:spacing w:after="0" w:line="240" w:lineRule="auto"/>
        <w:rPr>
          <w:rFonts w:ascii="Arial" w:hAnsi="Arial" w:cs="Arial"/>
          <w:sz w:val="24"/>
          <w:szCs w:val="24"/>
        </w:rPr>
      </w:pPr>
      <w:r w:rsidRPr="00A91259">
        <w:rPr>
          <w:rFonts w:ascii="Arial" w:hAnsi="Arial" w:cs="Arial"/>
          <w:sz w:val="24"/>
          <w:szCs w:val="24"/>
        </w:rPr>
        <w:t xml:space="preserve"> </w:t>
      </w:r>
    </w:p>
    <w:p w14:paraId="7C47F57A" w14:textId="77777777" w:rsidR="00CE7AFF" w:rsidRPr="00A91259" w:rsidRDefault="00CE7AFF">
      <w:pPr>
        <w:widowControl w:val="0"/>
        <w:autoSpaceDE w:val="0"/>
        <w:autoSpaceDN w:val="0"/>
        <w:adjustRightInd w:val="0"/>
        <w:spacing w:after="0" w:line="240" w:lineRule="auto"/>
        <w:jc w:val="both"/>
        <w:rPr>
          <w:rFonts w:ascii="Arial" w:hAnsi="Arial" w:cs="Arial"/>
          <w:sz w:val="24"/>
          <w:szCs w:val="24"/>
        </w:rPr>
      </w:pPr>
      <w:r w:rsidRPr="00A91259">
        <w:rPr>
          <w:rFonts w:ascii="Arial" w:hAnsi="Arial" w:cs="Arial"/>
          <w:sz w:val="24"/>
          <w:szCs w:val="24"/>
        </w:rPr>
        <w:t xml:space="preserve">g) </w:t>
      </w:r>
      <w:hyperlink r:id="rId139" w:history="1">
        <w:r w:rsidRPr="00A91259">
          <w:rPr>
            <w:rFonts w:ascii="Arial" w:hAnsi="Arial" w:cs="Arial"/>
            <w:sz w:val="24"/>
            <w:szCs w:val="24"/>
          </w:rPr>
          <w:t>§ 93 odst. 1</w:t>
        </w:r>
      </w:hyperlink>
      <w:r w:rsidRPr="00A91259">
        <w:rPr>
          <w:rFonts w:ascii="Arial" w:hAnsi="Arial" w:cs="Arial"/>
          <w:sz w:val="24"/>
          <w:szCs w:val="24"/>
        </w:rPr>
        <w:t xml:space="preserve"> </w:t>
      </w:r>
    </w:p>
    <w:p w14:paraId="6FA15642" w14:textId="61063505" w:rsidR="00CE7AFF"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náleží též pěstounovi nebo jiné pečující osobě, statutárnímu orgánu nebo jím pověřené osobě </w:t>
      </w:r>
      <w:r w:rsidRPr="00A91259">
        <w:rPr>
          <w:rFonts w:ascii="Arial" w:hAnsi="Arial" w:cs="Arial"/>
          <w:strike/>
          <w:sz w:val="24"/>
          <w:szCs w:val="24"/>
        </w:rPr>
        <w:t>dětského domova pro děti do 3 let vě</w:t>
      </w:r>
      <w:r w:rsidRPr="008629F3">
        <w:rPr>
          <w:rFonts w:ascii="Arial" w:hAnsi="Arial" w:cs="Arial"/>
          <w:strike/>
          <w:sz w:val="24"/>
          <w:szCs w:val="24"/>
        </w:rPr>
        <w:t>ku,</w:t>
      </w:r>
      <w:r w:rsidRPr="001F1BC0">
        <w:rPr>
          <w:rFonts w:ascii="Arial" w:hAnsi="Arial" w:cs="Arial"/>
          <w:sz w:val="24"/>
          <w:szCs w:val="24"/>
        </w:rPr>
        <w:t xml:space="preserve"> školského zařízení pro výkon ústavní nebo ochranné výchovy nebo zařízení sociálních služeb poskytujících pobytové služby, byla-li soudem nařízena ústavní nebo uložena ochranná výchova, nebo zařízení pro děti vyžadující okamžitou pomoc, jde-li o děti svěřené do péče tohoto zařízení na základě rozhodnutí soudu. </w:t>
      </w:r>
    </w:p>
    <w:p w14:paraId="1B771572" w14:textId="09273164" w:rsidR="000C445F" w:rsidRDefault="000C445F">
      <w:pPr>
        <w:widowControl w:val="0"/>
        <w:autoSpaceDE w:val="0"/>
        <w:autoSpaceDN w:val="0"/>
        <w:adjustRightInd w:val="0"/>
        <w:spacing w:after="0" w:line="240" w:lineRule="auto"/>
        <w:jc w:val="both"/>
        <w:rPr>
          <w:rFonts w:ascii="Arial" w:hAnsi="Arial" w:cs="Arial"/>
          <w:sz w:val="24"/>
          <w:szCs w:val="24"/>
        </w:rPr>
      </w:pPr>
    </w:p>
    <w:p w14:paraId="427E667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3B7FDEC" w14:textId="1C333036" w:rsidR="000C445F" w:rsidRPr="001F1BC0" w:rsidRDefault="00CE7AFF">
      <w:pPr>
        <w:widowControl w:val="0"/>
        <w:autoSpaceDE w:val="0"/>
        <w:autoSpaceDN w:val="0"/>
        <w:adjustRightInd w:val="0"/>
        <w:spacing w:after="0" w:line="240" w:lineRule="auto"/>
        <w:jc w:val="center"/>
        <w:rPr>
          <w:rFonts w:ascii="Arial" w:hAnsi="Arial" w:cs="Arial"/>
          <w:sz w:val="24"/>
          <w:szCs w:val="24"/>
        </w:rPr>
      </w:pPr>
      <w:r w:rsidRPr="00F251C5">
        <w:rPr>
          <w:rFonts w:ascii="Arial" w:hAnsi="Arial" w:cs="Arial"/>
          <w:strike/>
          <w:sz w:val="24"/>
          <w:szCs w:val="24"/>
        </w:rPr>
        <w:t xml:space="preserve">HLAVA II </w:t>
      </w:r>
    </w:p>
    <w:p w14:paraId="449503B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23BCCADE" w14:textId="77777777" w:rsidR="00CE7AFF" w:rsidRPr="000C445F" w:rsidRDefault="00CE7AFF">
      <w:pPr>
        <w:widowControl w:val="0"/>
        <w:autoSpaceDE w:val="0"/>
        <w:autoSpaceDN w:val="0"/>
        <w:adjustRightInd w:val="0"/>
        <w:spacing w:after="0" w:line="240" w:lineRule="auto"/>
        <w:jc w:val="center"/>
        <w:rPr>
          <w:rFonts w:ascii="Arial" w:hAnsi="Arial" w:cs="Arial"/>
          <w:strike/>
          <w:sz w:val="24"/>
          <w:szCs w:val="24"/>
        </w:rPr>
      </w:pPr>
      <w:r w:rsidRPr="000C445F">
        <w:rPr>
          <w:rFonts w:ascii="Arial" w:hAnsi="Arial" w:cs="Arial"/>
          <w:strike/>
          <w:sz w:val="24"/>
          <w:szCs w:val="24"/>
        </w:rPr>
        <w:t xml:space="preserve">ZDRAVOTNÍ SLUŽBY A ZAOPATŘENÍ POSKYTOVANÉ V DĚTSKÝCH DOMOVECH PRO DĚTI DO 3 LET VĚKU </w:t>
      </w:r>
    </w:p>
    <w:p w14:paraId="1CBF6764" w14:textId="77777777" w:rsidR="00CE7AFF" w:rsidRPr="000C445F" w:rsidRDefault="00CE7AFF">
      <w:pPr>
        <w:widowControl w:val="0"/>
        <w:autoSpaceDE w:val="0"/>
        <w:autoSpaceDN w:val="0"/>
        <w:adjustRightInd w:val="0"/>
        <w:spacing w:after="0" w:line="240" w:lineRule="auto"/>
        <w:rPr>
          <w:rFonts w:ascii="Arial" w:hAnsi="Arial" w:cs="Arial"/>
          <w:strike/>
          <w:sz w:val="24"/>
          <w:szCs w:val="24"/>
        </w:rPr>
      </w:pPr>
    </w:p>
    <w:p w14:paraId="75EE1867" w14:textId="77777777" w:rsidR="00CE7AFF" w:rsidRPr="000C445F" w:rsidRDefault="00CE7AFF">
      <w:pPr>
        <w:widowControl w:val="0"/>
        <w:autoSpaceDE w:val="0"/>
        <w:autoSpaceDN w:val="0"/>
        <w:adjustRightInd w:val="0"/>
        <w:spacing w:after="0" w:line="240" w:lineRule="auto"/>
        <w:jc w:val="center"/>
        <w:rPr>
          <w:rFonts w:ascii="Arial" w:hAnsi="Arial" w:cs="Arial"/>
          <w:strike/>
          <w:sz w:val="24"/>
          <w:szCs w:val="24"/>
        </w:rPr>
      </w:pPr>
      <w:r w:rsidRPr="000C445F">
        <w:rPr>
          <w:rFonts w:ascii="Arial" w:hAnsi="Arial" w:cs="Arial"/>
          <w:strike/>
          <w:sz w:val="24"/>
          <w:szCs w:val="24"/>
        </w:rPr>
        <w:t xml:space="preserve">§ 43 </w:t>
      </w:r>
    </w:p>
    <w:p w14:paraId="4A2B26A5" w14:textId="77777777" w:rsidR="00CE7AFF" w:rsidRPr="000C445F" w:rsidRDefault="00CE7AFF">
      <w:pPr>
        <w:widowControl w:val="0"/>
        <w:autoSpaceDE w:val="0"/>
        <w:autoSpaceDN w:val="0"/>
        <w:adjustRightInd w:val="0"/>
        <w:spacing w:after="0" w:line="240" w:lineRule="auto"/>
        <w:rPr>
          <w:rFonts w:ascii="Arial" w:hAnsi="Arial" w:cs="Arial"/>
          <w:strike/>
          <w:sz w:val="24"/>
          <w:szCs w:val="24"/>
        </w:rPr>
      </w:pPr>
    </w:p>
    <w:p w14:paraId="74767243" w14:textId="77777777" w:rsidR="00CE7AFF" w:rsidRPr="000C445F" w:rsidRDefault="00CE7AFF">
      <w:pPr>
        <w:widowControl w:val="0"/>
        <w:autoSpaceDE w:val="0"/>
        <w:autoSpaceDN w:val="0"/>
        <w:adjustRightInd w:val="0"/>
        <w:spacing w:after="0" w:line="240" w:lineRule="auto"/>
        <w:jc w:val="both"/>
        <w:rPr>
          <w:rFonts w:ascii="Arial" w:hAnsi="Arial" w:cs="Arial"/>
          <w:strike/>
          <w:sz w:val="24"/>
          <w:szCs w:val="24"/>
        </w:rPr>
      </w:pPr>
      <w:r w:rsidRPr="000C445F">
        <w:rPr>
          <w:rFonts w:ascii="Arial" w:hAnsi="Arial" w:cs="Arial"/>
          <w:strike/>
          <w:sz w:val="24"/>
          <w:szCs w:val="24"/>
        </w:rPr>
        <w:tab/>
        <w:t xml:space="preserve">(1) V dětských domovech pro děti do 3 let věku jsou poskytovány zdravotní služby a zaopatření dětem zpravidla do 3 let věku, které nemohou vyrůstat v rodinném prostředí, zejména dětem týraným, zanedbávaným, zneužívaným a ohroženým ve vývoji nevhodným sociálním prostředím nebo dětem zdravotně postiženým. Zaopatřením se rozumí stravování, ubytování, ošacení a výchovná činnost. </w:t>
      </w:r>
    </w:p>
    <w:p w14:paraId="7F0A6ADF" w14:textId="77777777" w:rsidR="00CE7AFF" w:rsidRPr="000C445F" w:rsidRDefault="00CE7AFF">
      <w:pPr>
        <w:widowControl w:val="0"/>
        <w:autoSpaceDE w:val="0"/>
        <w:autoSpaceDN w:val="0"/>
        <w:adjustRightInd w:val="0"/>
        <w:spacing w:after="0" w:line="240" w:lineRule="auto"/>
        <w:rPr>
          <w:rFonts w:ascii="Arial" w:hAnsi="Arial" w:cs="Arial"/>
          <w:strike/>
          <w:sz w:val="24"/>
          <w:szCs w:val="24"/>
        </w:rPr>
      </w:pPr>
      <w:r w:rsidRPr="000C445F">
        <w:rPr>
          <w:rFonts w:ascii="Arial" w:hAnsi="Arial" w:cs="Arial"/>
          <w:strike/>
          <w:sz w:val="24"/>
          <w:szCs w:val="24"/>
        </w:rPr>
        <w:t xml:space="preserve"> </w:t>
      </w:r>
    </w:p>
    <w:p w14:paraId="4DB2FB00" w14:textId="77777777" w:rsidR="00CE7AFF" w:rsidRPr="000C445F" w:rsidRDefault="00CE7AFF">
      <w:pPr>
        <w:widowControl w:val="0"/>
        <w:autoSpaceDE w:val="0"/>
        <w:autoSpaceDN w:val="0"/>
        <w:adjustRightInd w:val="0"/>
        <w:spacing w:after="0" w:line="240" w:lineRule="auto"/>
        <w:jc w:val="both"/>
        <w:rPr>
          <w:rFonts w:ascii="Arial" w:hAnsi="Arial" w:cs="Arial"/>
          <w:strike/>
          <w:sz w:val="24"/>
          <w:szCs w:val="24"/>
        </w:rPr>
      </w:pPr>
      <w:r w:rsidRPr="000C445F">
        <w:rPr>
          <w:rFonts w:ascii="Arial" w:hAnsi="Arial" w:cs="Arial"/>
          <w:strike/>
          <w:sz w:val="24"/>
          <w:szCs w:val="24"/>
        </w:rPr>
        <w:tab/>
        <w:t xml:space="preserve">(2) Dětské domovy pro děti do 3 let věku mohou poskytovat též ubytování ženám v průběhu těhotenství, je-li z důvodů nepříznivé životní situace ohroženo jejich zdraví. </w:t>
      </w:r>
    </w:p>
    <w:p w14:paraId="7146EC00" w14:textId="77777777" w:rsidR="00CE7AFF" w:rsidRPr="000C445F" w:rsidRDefault="00CE7AFF">
      <w:pPr>
        <w:widowControl w:val="0"/>
        <w:autoSpaceDE w:val="0"/>
        <w:autoSpaceDN w:val="0"/>
        <w:adjustRightInd w:val="0"/>
        <w:spacing w:after="0" w:line="240" w:lineRule="auto"/>
        <w:jc w:val="center"/>
        <w:rPr>
          <w:rFonts w:ascii="Arial" w:hAnsi="Arial" w:cs="Arial"/>
          <w:strike/>
          <w:sz w:val="24"/>
          <w:szCs w:val="24"/>
        </w:rPr>
      </w:pPr>
      <w:r w:rsidRPr="000C445F">
        <w:rPr>
          <w:rFonts w:ascii="Arial" w:hAnsi="Arial" w:cs="Arial"/>
          <w:strike/>
          <w:sz w:val="24"/>
          <w:szCs w:val="24"/>
        </w:rPr>
        <w:t xml:space="preserve">§ 44 </w:t>
      </w:r>
    </w:p>
    <w:p w14:paraId="48D8C232" w14:textId="77777777" w:rsidR="00CE7AFF" w:rsidRPr="000C445F" w:rsidRDefault="00CE7AFF">
      <w:pPr>
        <w:widowControl w:val="0"/>
        <w:autoSpaceDE w:val="0"/>
        <w:autoSpaceDN w:val="0"/>
        <w:adjustRightInd w:val="0"/>
        <w:spacing w:after="0" w:line="240" w:lineRule="auto"/>
        <w:rPr>
          <w:rFonts w:ascii="Arial" w:hAnsi="Arial" w:cs="Arial"/>
          <w:strike/>
          <w:sz w:val="24"/>
          <w:szCs w:val="24"/>
        </w:rPr>
      </w:pPr>
    </w:p>
    <w:p w14:paraId="3E9EDE4B" w14:textId="77777777" w:rsidR="00CE7AFF" w:rsidRPr="000C445F" w:rsidRDefault="00CE7AFF">
      <w:pPr>
        <w:widowControl w:val="0"/>
        <w:autoSpaceDE w:val="0"/>
        <w:autoSpaceDN w:val="0"/>
        <w:adjustRightInd w:val="0"/>
        <w:spacing w:after="0" w:line="240" w:lineRule="auto"/>
        <w:jc w:val="both"/>
        <w:rPr>
          <w:rFonts w:ascii="Arial" w:hAnsi="Arial" w:cs="Arial"/>
          <w:strike/>
          <w:sz w:val="24"/>
          <w:szCs w:val="24"/>
        </w:rPr>
      </w:pPr>
      <w:r w:rsidRPr="000C445F">
        <w:rPr>
          <w:rFonts w:ascii="Arial" w:hAnsi="Arial" w:cs="Arial"/>
          <w:strike/>
          <w:sz w:val="24"/>
          <w:szCs w:val="24"/>
        </w:rPr>
        <w:tab/>
        <w:t xml:space="preserve">(1) Osoby povinné výživou jsou povinny přispívat poskytovateli na úhradu zaopatření dítěte umístěného v dětském domově pro děti do 3 let věku a popřípadě též jeho průvodce. Nežijí-li osoby povinné výživou ve společné domácnosti, je povinna hradit příspěvek na úhradu zaopatření dítěte osoba, jíž je dítě svěřeno do výchovy. </w:t>
      </w:r>
    </w:p>
    <w:p w14:paraId="6FC2ACD3" w14:textId="77777777" w:rsidR="00CE7AFF" w:rsidRPr="000C445F" w:rsidRDefault="00CE7AFF">
      <w:pPr>
        <w:widowControl w:val="0"/>
        <w:autoSpaceDE w:val="0"/>
        <w:autoSpaceDN w:val="0"/>
        <w:adjustRightInd w:val="0"/>
        <w:spacing w:after="0" w:line="240" w:lineRule="auto"/>
        <w:rPr>
          <w:rFonts w:ascii="Arial" w:hAnsi="Arial" w:cs="Arial"/>
          <w:strike/>
          <w:sz w:val="24"/>
          <w:szCs w:val="24"/>
        </w:rPr>
      </w:pPr>
      <w:r w:rsidRPr="000C445F">
        <w:rPr>
          <w:rFonts w:ascii="Arial" w:hAnsi="Arial" w:cs="Arial"/>
          <w:strike/>
          <w:sz w:val="24"/>
          <w:szCs w:val="24"/>
        </w:rPr>
        <w:t xml:space="preserve"> </w:t>
      </w:r>
    </w:p>
    <w:p w14:paraId="1A6D02BB" w14:textId="77777777" w:rsidR="00CE7AFF" w:rsidRPr="000C445F" w:rsidRDefault="00CE7AFF">
      <w:pPr>
        <w:widowControl w:val="0"/>
        <w:autoSpaceDE w:val="0"/>
        <w:autoSpaceDN w:val="0"/>
        <w:adjustRightInd w:val="0"/>
        <w:spacing w:after="0" w:line="240" w:lineRule="auto"/>
        <w:jc w:val="both"/>
        <w:rPr>
          <w:rFonts w:ascii="Arial" w:hAnsi="Arial" w:cs="Arial"/>
          <w:strike/>
          <w:sz w:val="24"/>
          <w:szCs w:val="24"/>
        </w:rPr>
      </w:pPr>
      <w:r w:rsidRPr="001F1BC0">
        <w:rPr>
          <w:rFonts w:ascii="Arial" w:hAnsi="Arial" w:cs="Arial"/>
          <w:sz w:val="24"/>
          <w:szCs w:val="24"/>
        </w:rPr>
        <w:tab/>
      </w:r>
      <w:r w:rsidRPr="000C445F">
        <w:rPr>
          <w:rFonts w:ascii="Arial" w:hAnsi="Arial" w:cs="Arial"/>
          <w:strike/>
          <w:sz w:val="24"/>
          <w:szCs w:val="24"/>
        </w:rPr>
        <w:t>(2) Příspěvek na úhradu zaopatření dítěte se sníží na rozdíl prokázaného příjmu a součtu životního minima osoby povinné výživou a osob s ní společně posuzovaných a částky potřebné na úhradu normativních nákladů na bydlení</w:t>
      </w:r>
      <w:r w:rsidRPr="000C445F">
        <w:rPr>
          <w:rFonts w:ascii="Arial" w:hAnsi="Arial" w:cs="Arial"/>
          <w:strike/>
          <w:sz w:val="24"/>
          <w:szCs w:val="24"/>
          <w:vertAlign w:val="superscript"/>
        </w:rPr>
        <w:t>23)</w:t>
      </w:r>
      <w:r w:rsidRPr="000C445F">
        <w:rPr>
          <w:rFonts w:ascii="Arial" w:hAnsi="Arial" w:cs="Arial"/>
          <w:strike/>
          <w:sz w:val="24"/>
          <w:szCs w:val="24"/>
        </w:rPr>
        <w:t xml:space="preserve">, předloží-li osoby povinné výživou dítěte poskytovateli doklady, kterými prokáží, že by jejich příjmy po zaplacení příspěvku na úhradu zaopatření dítěte poklesly pod součet životního minima domácnosti a normativních nákladů na bydlení. Do životního minima domácnosti se nezapočítává životní minimum dítěte umístěného v dětském domově pro děti do 3 let věku. Příspěvek na úhradu zaopatření dítěte se nevyžaduje, je-li nižší než 100 Kč měsíčně. </w:t>
      </w:r>
    </w:p>
    <w:p w14:paraId="630E7EF2" w14:textId="77777777" w:rsidR="00CE7AFF" w:rsidRPr="000C445F" w:rsidRDefault="00CE7AFF">
      <w:pPr>
        <w:widowControl w:val="0"/>
        <w:autoSpaceDE w:val="0"/>
        <w:autoSpaceDN w:val="0"/>
        <w:adjustRightInd w:val="0"/>
        <w:spacing w:after="0" w:line="240" w:lineRule="auto"/>
        <w:rPr>
          <w:rFonts w:ascii="Arial" w:hAnsi="Arial" w:cs="Arial"/>
          <w:strike/>
          <w:sz w:val="24"/>
          <w:szCs w:val="24"/>
        </w:rPr>
      </w:pPr>
      <w:r w:rsidRPr="000C445F">
        <w:rPr>
          <w:rFonts w:ascii="Arial" w:hAnsi="Arial" w:cs="Arial"/>
          <w:strike/>
          <w:sz w:val="24"/>
          <w:szCs w:val="24"/>
        </w:rPr>
        <w:t xml:space="preserve"> </w:t>
      </w:r>
    </w:p>
    <w:p w14:paraId="3E2900E7" w14:textId="77777777" w:rsidR="00CE7AFF" w:rsidRPr="000C445F" w:rsidRDefault="00CE7AFF">
      <w:pPr>
        <w:widowControl w:val="0"/>
        <w:autoSpaceDE w:val="0"/>
        <w:autoSpaceDN w:val="0"/>
        <w:adjustRightInd w:val="0"/>
        <w:spacing w:after="0" w:line="240" w:lineRule="auto"/>
        <w:jc w:val="both"/>
        <w:rPr>
          <w:rFonts w:ascii="Arial" w:hAnsi="Arial" w:cs="Arial"/>
          <w:strike/>
          <w:sz w:val="24"/>
          <w:szCs w:val="24"/>
        </w:rPr>
      </w:pPr>
      <w:r w:rsidRPr="000C445F">
        <w:rPr>
          <w:rFonts w:ascii="Arial" w:hAnsi="Arial" w:cs="Arial"/>
          <w:strike/>
          <w:sz w:val="24"/>
          <w:szCs w:val="24"/>
        </w:rPr>
        <w:tab/>
        <w:t xml:space="preserve">(3) Dojde-li ke změně výše příjmu domácnosti, jsou osoby povinné výživou, které hradí příspěvek na úhradu zaopatření dítěte, povinny tuto změnu sdělit poskytovateli do 15 dnů ode dne, kdy k této změně došlo. </w:t>
      </w:r>
    </w:p>
    <w:p w14:paraId="4614627A" w14:textId="77777777" w:rsidR="00CE7AFF" w:rsidRPr="000C445F" w:rsidRDefault="00CE7AFF">
      <w:pPr>
        <w:widowControl w:val="0"/>
        <w:autoSpaceDE w:val="0"/>
        <w:autoSpaceDN w:val="0"/>
        <w:adjustRightInd w:val="0"/>
        <w:spacing w:after="0" w:line="240" w:lineRule="auto"/>
        <w:rPr>
          <w:rFonts w:ascii="Arial" w:hAnsi="Arial" w:cs="Arial"/>
          <w:strike/>
          <w:sz w:val="24"/>
          <w:szCs w:val="24"/>
        </w:rPr>
      </w:pPr>
      <w:r w:rsidRPr="000C445F">
        <w:rPr>
          <w:rFonts w:ascii="Arial" w:hAnsi="Arial" w:cs="Arial"/>
          <w:strike/>
          <w:sz w:val="24"/>
          <w:szCs w:val="24"/>
        </w:rPr>
        <w:t xml:space="preserve"> </w:t>
      </w:r>
    </w:p>
    <w:p w14:paraId="1712C3E1" w14:textId="77777777" w:rsidR="00CE7AFF" w:rsidRPr="000C445F" w:rsidRDefault="00CE7AFF">
      <w:pPr>
        <w:widowControl w:val="0"/>
        <w:autoSpaceDE w:val="0"/>
        <w:autoSpaceDN w:val="0"/>
        <w:adjustRightInd w:val="0"/>
        <w:spacing w:after="0" w:line="240" w:lineRule="auto"/>
        <w:jc w:val="both"/>
        <w:rPr>
          <w:rFonts w:ascii="Arial" w:hAnsi="Arial" w:cs="Arial"/>
          <w:strike/>
          <w:sz w:val="24"/>
          <w:szCs w:val="24"/>
        </w:rPr>
      </w:pPr>
      <w:r w:rsidRPr="000C445F">
        <w:rPr>
          <w:rFonts w:ascii="Arial" w:hAnsi="Arial" w:cs="Arial"/>
          <w:strike/>
          <w:sz w:val="24"/>
          <w:szCs w:val="24"/>
        </w:rPr>
        <w:tab/>
        <w:t xml:space="preserve">(4) Při stanovení výše příspěvku na úhradu zaopatření dítěte se zohlední jeho věk s přihlédnutím k jeho specifickým potřebám a s tím související náročnost poskytovaného zaopatření. Prováděcí právní předpis stanoví výši příspěvku na úhradu zaopatření dítěte a jeho průvodce a způsob jeho úhrady. </w:t>
      </w:r>
    </w:p>
    <w:p w14:paraId="45F1553F" w14:textId="77777777" w:rsidR="00CE7AFF" w:rsidRPr="000C445F" w:rsidRDefault="00CE7AFF">
      <w:pPr>
        <w:widowControl w:val="0"/>
        <w:autoSpaceDE w:val="0"/>
        <w:autoSpaceDN w:val="0"/>
        <w:adjustRightInd w:val="0"/>
        <w:spacing w:after="0" w:line="240" w:lineRule="auto"/>
        <w:rPr>
          <w:rFonts w:ascii="Arial" w:hAnsi="Arial" w:cs="Arial"/>
          <w:strike/>
          <w:sz w:val="24"/>
          <w:szCs w:val="24"/>
        </w:rPr>
      </w:pPr>
      <w:r w:rsidRPr="000C445F">
        <w:rPr>
          <w:rFonts w:ascii="Arial" w:hAnsi="Arial" w:cs="Arial"/>
          <w:strike/>
          <w:sz w:val="24"/>
          <w:szCs w:val="24"/>
        </w:rPr>
        <w:t xml:space="preserve"> </w:t>
      </w:r>
    </w:p>
    <w:p w14:paraId="566028CD" w14:textId="58F3CC87" w:rsidR="00CE7AFF" w:rsidRDefault="00CE7AFF">
      <w:pPr>
        <w:widowControl w:val="0"/>
        <w:autoSpaceDE w:val="0"/>
        <w:autoSpaceDN w:val="0"/>
        <w:adjustRightInd w:val="0"/>
        <w:spacing w:after="0" w:line="240" w:lineRule="auto"/>
        <w:jc w:val="both"/>
        <w:rPr>
          <w:rFonts w:ascii="Arial" w:hAnsi="Arial" w:cs="Arial"/>
          <w:strike/>
          <w:sz w:val="24"/>
          <w:szCs w:val="24"/>
        </w:rPr>
      </w:pPr>
      <w:r w:rsidRPr="000C445F">
        <w:rPr>
          <w:rFonts w:ascii="Arial" w:hAnsi="Arial" w:cs="Arial"/>
          <w:strike/>
          <w:sz w:val="24"/>
          <w:szCs w:val="24"/>
        </w:rPr>
        <w:tab/>
        <w:t xml:space="preserve">(5) Pokud zemře nebo zanikne poskytovatel, který poskytoval zdravotní služby v dětském domově pro děti do 3 let věku, a není-li zajištěno poskytování zdravotních služeb a zaopatření dětem umístěným v těchto zdravotnických zařízeních, zajistí těmto dětem poskytování zdravotních služeb a zaopatření v jiném dětském domově pro děti do 3 let věku kraj, v jehož obvodu se dosud zdravotní služby poskytovaly. </w:t>
      </w:r>
    </w:p>
    <w:p w14:paraId="1BFA4950" w14:textId="77777777" w:rsidR="00753A7C" w:rsidRDefault="00753A7C">
      <w:pPr>
        <w:widowControl w:val="0"/>
        <w:autoSpaceDE w:val="0"/>
        <w:autoSpaceDN w:val="0"/>
        <w:adjustRightInd w:val="0"/>
        <w:spacing w:after="0" w:line="240" w:lineRule="auto"/>
        <w:jc w:val="both"/>
        <w:rPr>
          <w:rFonts w:ascii="Arial" w:hAnsi="Arial" w:cs="Arial"/>
          <w:strike/>
          <w:sz w:val="24"/>
          <w:szCs w:val="24"/>
        </w:rPr>
      </w:pPr>
    </w:p>
    <w:p w14:paraId="6F0A9000" w14:textId="03434C3C" w:rsidR="00F251C5" w:rsidRDefault="00F251C5">
      <w:pPr>
        <w:widowControl w:val="0"/>
        <w:autoSpaceDE w:val="0"/>
        <w:autoSpaceDN w:val="0"/>
        <w:adjustRightInd w:val="0"/>
        <w:spacing w:after="0" w:line="240" w:lineRule="auto"/>
        <w:jc w:val="both"/>
        <w:rPr>
          <w:rFonts w:ascii="Arial" w:hAnsi="Arial" w:cs="Arial"/>
          <w:strike/>
          <w:sz w:val="24"/>
          <w:szCs w:val="24"/>
        </w:rPr>
      </w:pPr>
      <w:bookmarkStart w:id="66" w:name="_Hlk46064810"/>
    </w:p>
    <w:p w14:paraId="587E2E1E" w14:textId="77777777" w:rsidR="00F251C5" w:rsidRPr="00A915AD" w:rsidRDefault="00F251C5" w:rsidP="00F251C5">
      <w:pPr>
        <w:widowControl w:val="0"/>
        <w:autoSpaceDE w:val="0"/>
        <w:autoSpaceDN w:val="0"/>
        <w:adjustRightInd w:val="0"/>
        <w:spacing w:after="0" w:line="240" w:lineRule="auto"/>
        <w:jc w:val="center"/>
        <w:rPr>
          <w:rFonts w:ascii="Arial" w:hAnsi="Arial" w:cs="Arial"/>
          <w:b/>
          <w:bCs/>
          <w:sz w:val="24"/>
          <w:szCs w:val="24"/>
        </w:rPr>
      </w:pPr>
      <w:r w:rsidRPr="00A915AD">
        <w:rPr>
          <w:rFonts w:ascii="Arial" w:hAnsi="Arial" w:cs="Arial"/>
          <w:b/>
          <w:bCs/>
          <w:sz w:val="24"/>
          <w:szCs w:val="24"/>
        </w:rPr>
        <w:t xml:space="preserve">HLAVA II </w:t>
      </w:r>
    </w:p>
    <w:p w14:paraId="1E22BD3E" w14:textId="77777777" w:rsidR="00F251C5" w:rsidRPr="00A915AD" w:rsidRDefault="00F251C5" w:rsidP="00F251C5">
      <w:pPr>
        <w:widowControl w:val="0"/>
        <w:autoSpaceDE w:val="0"/>
        <w:autoSpaceDN w:val="0"/>
        <w:adjustRightInd w:val="0"/>
        <w:spacing w:after="0" w:line="240" w:lineRule="auto"/>
        <w:rPr>
          <w:rFonts w:ascii="Arial" w:hAnsi="Arial" w:cs="Arial"/>
          <w:b/>
          <w:bCs/>
          <w:strike/>
          <w:sz w:val="24"/>
          <w:szCs w:val="24"/>
        </w:rPr>
      </w:pPr>
    </w:p>
    <w:bookmarkEnd w:id="66"/>
    <w:p w14:paraId="1536FE2A" w14:textId="33B0E307" w:rsidR="002A2355" w:rsidRDefault="002A2355" w:rsidP="002A2355">
      <w:pPr>
        <w:jc w:val="center"/>
        <w:rPr>
          <w:rFonts w:ascii="Arial" w:hAnsi="Arial" w:cs="Arial"/>
          <w:b/>
          <w:bCs/>
          <w:sz w:val="24"/>
          <w:szCs w:val="24"/>
        </w:rPr>
      </w:pPr>
      <w:r w:rsidRPr="00A915AD">
        <w:rPr>
          <w:rFonts w:ascii="Arial" w:hAnsi="Arial" w:cs="Arial"/>
          <w:b/>
          <w:bCs/>
          <w:sz w:val="24"/>
          <w:szCs w:val="24"/>
        </w:rPr>
        <w:t>CENTRUM KOMPLEXNÍ ZDRAVOTNÍ PÉČE O DĚTI</w:t>
      </w:r>
    </w:p>
    <w:p w14:paraId="24025943" w14:textId="024C9310" w:rsidR="00753A7C" w:rsidRPr="0027660C" w:rsidRDefault="0027660C" w:rsidP="002A2355">
      <w:pPr>
        <w:jc w:val="center"/>
        <w:rPr>
          <w:rFonts w:ascii="Arial" w:hAnsi="Arial" w:cs="Arial"/>
          <w:b/>
          <w:bCs/>
          <w:color w:val="000000" w:themeColor="text1"/>
          <w:sz w:val="24"/>
          <w:szCs w:val="24"/>
        </w:rPr>
      </w:pPr>
      <w:r>
        <w:rPr>
          <w:rFonts w:ascii="Arial" w:hAnsi="Arial" w:cs="Arial"/>
          <w:b/>
          <w:bCs/>
          <w:color w:val="000000" w:themeColor="text1"/>
          <w:sz w:val="24"/>
          <w:szCs w:val="24"/>
        </w:rPr>
        <w:t>§ 43</w:t>
      </w:r>
    </w:p>
    <w:p w14:paraId="5C513603" w14:textId="2ADF08B1" w:rsidR="007C6B1A" w:rsidRPr="0027660C" w:rsidRDefault="007C6B1A" w:rsidP="007C6B1A">
      <w:pPr>
        <w:pStyle w:val="Odstavecseseznamem"/>
        <w:spacing w:after="160" w:line="259" w:lineRule="auto"/>
        <w:ind w:left="0" w:firstLine="720"/>
        <w:jc w:val="both"/>
        <w:rPr>
          <w:rFonts w:ascii="Arial" w:hAnsi="Arial" w:cs="Arial"/>
          <w:b/>
          <w:color w:val="000000" w:themeColor="text1"/>
          <w:sz w:val="24"/>
          <w:szCs w:val="24"/>
        </w:rPr>
      </w:pPr>
      <w:r w:rsidRPr="0027660C">
        <w:rPr>
          <w:rFonts w:ascii="Arial" w:hAnsi="Arial" w:cs="Arial"/>
          <w:b/>
          <w:color w:val="000000" w:themeColor="text1"/>
          <w:sz w:val="24"/>
          <w:szCs w:val="24"/>
        </w:rPr>
        <w:t>(</w:t>
      </w:r>
      <w:bookmarkStart w:id="67" w:name="_Hlk47269931"/>
      <w:r w:rsidRPr="0027660C">
        <w:rPr>
          <w:rFonts w:ascii="Arial" w:hAnsi="Arial" w:cs="Arial"/>
          <w:b/>
          <w:color w:val="000000" w:themeColor="text1"/>
          <w:sz w:val="24"/>
          <w:szCs w:val="24"/>
        </w:rPr>
        <w:t xml:space="preserve">1) Centrum komplexní zdravotní péče o děti (dále jen „centrum péče o děti“) poskytuje zdravotní služby dětem se závažným chronickým onemocněním nebo jiným zdravotním postižením. </w:t>
      </w:r>
    </w:p>
    <w:p w14:paraId="329203F5" w14:textId="77777777" w:rsidR="007C6B1A" w:rsidRPr="0027660C" w:rsidRDefault="007C6B1A" w:rsidP="007C6B1A">
      <w:pPr>
        <w:pStyle w:val="Odstavecseseznamem"/>
        <w:ind w:left="0"/>
        <w:jc w:val="both"/>
        <w:rPr>
          <w:rFonts w:ascii="Arial" w:hAnsi="Arial" w:cs="Arial"/>
          <w:b/>
          <w:color w:val="000000" w:themeColor="text1"/>
          <w:sz w:val="24"/>
          <w:szCs w:val="24"/>
        </w:rPr>
      </w:pPr>
    </w:p>
    <w:p w14:paraId="26AE92F1" w14:textId="2916C4FB" w:rsidR="007C6B1A" w:rsidRPr="0027660C" w:rsidRDefault="007C6B1A" w:rsidP="007C6B1A">
      <w:pPr>
        <w:pStyle w:val="Odstavecseseznamem"/>
        <w:spacing w:after="160" w:line="259" w:lineRule="auto"/>
        <w:ind w:left="0" w:firstLine="720"/>
        <w:jc w:val="both"/>
        <w:rPr>
          <w:rFonts w:ascii="Arial" w:hAnsi="Arial" w:cs="Arial"/>
          <w:b/>
          <w:color w:val="000000" w:themeColor="text1"/>
          <w:sz w:val="24"/>
          <w:szCs w:val="24"/>
        </w:rPr>
      </w:pPr>
      <w:r w:rsidRPr="0027660C">
        <w:rPr>
          <w:rFonts w:ascii="Arial" w:hAnsi="Arial" w:cs="Arial"/>
          <w:b/>
          <w:color w:val="000000" w:themeColor="text1"/>
          <w:sz w:val="24"/>
          <w:szCs w:val="24"/>
        </w:rPr>
        <w:t>(2) Centrum péče o děti poskytuje dětem zdravotní péči se zvýšeným důrazem na podporu psychomotorického vývoje dítěte, opatření zamezující vzniku psychických deprivací a retardací, rozvíjení komunikačních schopností dítěte a výchovnou péči, a to s ohledem na věk dítěte.</w:t>
      </w:r>
    </w:p>
    <w:p w14:paraId="1247DF3A" w14:textId="77777777" w:rsidR="007C6B1A" w:rsidRPr="0027660C" w:rsidRDefault="007C6B1A" w:rsidP="007C6B1A">
      <w:pPr>
        <w:pStyle w:val="Odstavecseseznamem"/>
        <w:ind w:left="0"/>
        <w:jc w:val="both"/>
        <w:rPr>
          <w:rFonts w:ascii="Arial" w:hAnsi="Arial" w:cs="Arial"/>
          <w:b/>
          <w:color w:val="000000" w:themeColor="text1"/>
          <w:sz w:val="24"/>
          <w:szCs w:val="24"/>
        </w:rPr>
      </w:pPr>
    </w:p>
    <w:p w14:paraId="6A4B65F8" w14:textId="2278ED8E" w:rsidR="007C6B1A" w:rsidRPr="0027660C" w:rsidRDefault="007C6B1A" w:rsidP="007C6B1A">
      <w:pPr>
        <w:pStyle w:val="Odstavecseseznamem"/>
        <w:spacing w:after="160" w:line="259" w:lineRule="auto"/>
        <w:ind w:left="0" w:firstLine="720"/>
        <w:jc w:val="both"/>
        <w:rPr>
          <w:rFonts w:ascii="Arial" w:hAnsi="Arial" w:cs="Arial"/>
          <w:b/>
          <w:color w:val="000000" w:themeColor="text1"/>
          <w:sz w:val="24"/>
          <w:szCs w:val="24"/>
        </w:rPr>
      </w:pPr>
      <w:r w:rsidRPr="0027660C">
        <w:rPr>
          <w:rFonts w:ascii="Arial" w:hAnsi="Arial" w:cs="Arial"/>
          <w:b/>
          <w:color w:val="000000" w:themeColor="text1"/>
          <w:sz w:val="24"/>
          <w:szCs w:val="24"/>
        </w:rPr>
        <w:t>(3) Zdravotní péči poskytuje</w:t>
      </w:r>
      <w:r w:rsidRPr="0027660C">
        <w:rPr>
          <w:color w:val="000000" w:themeColor="text1"/>
        </w:rPr>
        <w:t xml:space="preserve"> </w:t>
      </w:r>
      <w:r w:rsidRPr="0027660C">
        <w:rPr>
          <w:rFonts w:ascii="Arial" w:hAnsi="Arial" w:cs="Arial"/>
          <w:b/>
          <w:color w:val="000000" w:themeColor="text1"/>
          <w:sz w:val="24"/>
          <w:szCs w:val="24"/>
        </w:rPr>
        <w:t>centrum péče o děti ve formě ambulantní péče a lůžkové péče, popřípadě též domácí péče. Lůžkovou péči centrum péče o děti poskytuje za účelem zlepšení, stabilizace nebo udržení stávajícího zdravotního stavu nebo zmírnění utrpení dětského pacienta, a to s cílem jeho propuštění do vlastního sociálního prostředí.</w:t>
      </w:r>
    </w:p>
    <w:p w14:paraId="6993DA3F" w14:textId="2CBCB9AD" w:rsidR="007C6B1A" w:rsidRPr="0027660C" w:rsidRDefault="007C6B1A" w:rsidP="007C6B1A">
      <w:pPr>
        <w:ind w:firstLine="720"/>
        <w:jc w:val="both"/>
        <w:rPr>
          <w:rFonts w:ascii="Arial" w:hAnsi="Arial" w:cs="Arial"/>
          <w:b/>
          <w:color w:val="000000" w:themeColor="text1"/>
          <w:sz w:val="24"/>
          <w:szCs w:val="24"/>
        </w:rPr>
      </w:pPr>
      <w:r w:rsidRPr="0027660C">
        <w:rPr>
          <w:rFonts w:ascii="Arial" w:hAnsi="Arial" w:cs="Arial"/>
          <w:b/>
          <w:color w:val="000000" w:themeColor="text1"/>
          <w:sz w:val="24"/>
          <w:szCs w:val="24"/>
        </w:rPr>
        <w:t xml:space="preserve">(4) Dlouhodobou lůžkovou péči může centrum péče o děti poskytovat pouze na základě indikace ošetřujícího lékaře jiného poskytovatele zdravotních služeb než centra péče o děti, a to dítěti, jehož zdravotní stav vyžaduje celodenní poskytování zdravotní péče a tuto péči nelze v daný okamžik poskytnout v jeho vlastním sociálním prostředí. </w:t>
      </w:r>
    </w:p>
    <w:p w14:paraId="19C0D98C" w14:textId="62D48DF7" w:rsidR="00BD4B16" w:rsidRDefault="007C6B1A" w:rsidP="007C6B1A">
      <w:pPr>
        <w:ind w:firstLine="720"/>
        <w:jc w:val="both"/>
        <w:rPr>
          <w:rFonts w:ascii="Arial" w:hAnsi="Arial" w:cs="Arial"/>
          <w:b/>
          <w:color w:val="000000" w:themeColor="text1"/>
          <w:sz w:val="24"/>
          <w:szCs w:val="24"/>
        </w:rPr>
      </w:pPr>
      <w:r w:rsidRPr="0027660C">
        <w:rPr>
          <w:rFonts w:ascii="Arial" w:hAnsi="Arial" w:cs="Arial"/>
          <w:b/>
          <w:color w:val="000000" w:themeColor="text1"/>
          <w:sz w:val="24"/>
          <w:szCs w:val="24"/>
        </w:rPr>
        <w:t>(</w:t>
      </w:r>
      <w:r w:rsidR="00D8369D">
        <w:rPr>
          <w:rFonts w:ascii="Arial" w:hAnsi="Arial" w:cs="Arial"/>
          <w:b/>
          <w:color w:val="000000" w:themeColor="text1"/>
          <w:sz w:val="24"/>
          <w:szCs w:val="24"/>
        </w:rPr>
        <w:t>5</w:t>
      </w:r>
      <w:r w:rsidRPr="0027660C">
        <w:rPr>
          <w:rFonts w:ascii="Arial" w:hAnsi="Arial" w:cs="Arial"/>
          <w:b/>
          <w:color w:val="000000" w:themeColor="text1"/>
          <w:sz w:val="24"/>
          <w:szCs w:val="24"/>
        </w:rPr>
        <w:t xml:space="preserve">) </w:t>
      </w:r>
      <w:bookmarkStart w:id="68" w:name="_Hlk47104539"/>
      <w:r w:rsidRPr="0027660C">
        <w:rPr>
          <w:rFonts w:ascii="Arial" w:hAnsi="Arial" w:cs="Arial"/>
          <w:b/>
          <w:color w:val="000000" w:themeColor="text1"/>
          <w:sz w:val="24"/>
          <w:szCs w:val="24"/>
        </w:rPr>
        <w:t>Lůžkovou péči může centrum péče o děti poskytovat na žádost zákonného zástupce nebo opatrovníka též dítěti podle odstavce 1, o které jinak žádající osoba osobně celodenně pečuje a jemuž je poskytována domácí péče v jeho domácím prostředí; cílem této lůžkové péče je umožnění odpočinku žádající osobě.</w:t>
      </w:r>
      <w:r w:rsidR="00415B95">
        <w:rPr>
          <w:rFonts w:ascii="Arial" w:hAnsi="Arial" w:cs="Arial"/>
          <w:b/>
          <w:color w:val="000000" w:themeColor="text1"/>
          <w:sz w:val="24"/>
          <w:szCs w:val="24"/>
        </w:rPr>
        <w:t xml:space="preserve"> </w:t>
      </w:r>
    </w:p>
    <w:p w14:paraId="454913CD" w14:textId="39AFBAC9" w:rsidR="00887789" w:rsidRPr="00BE21F5" w:rsidRDefault="00887789" w:rsidP="00887789">
      <w:pPr>
        <w:jc w:val="center"/>
        <w:rPr>
          <w:rFonts w:ascii="Arial" w:hAnsi="Arial" w:cs="Arial"/>
          <w:b/>
          <w:sz w:val="24"/>
          <w:szCs w:val="24"/>
        </w:rPr>
      </w:pPr>
      <w:r w:rsidRPr="00BE21F5">
        <w:rPr>
          <w:rFonts w:ascii="Arial" w:hAnsi="Arial" w:cs="Arial"/>
          <w:b/>
          <w:sz w:val="24"/>
          <w:szCs w:val="24"/>
        </w:rPr>
        <w:t>§ 44</w:t>
      </w:r>
    </w:p>
    <w:bookmarkEnd w:id="68"/>
    <w:p w14:paraId="75AD0D13" w14:textId="00CCBFA7" w:rsidR="007C6B1A" w:rsidRPr="00BE21F5" w:rsidRDefault="007C6B1A" w:rsidP="007C6B1A">
      <w:pPr>
        <w:ind w:firstLine="720"/>
        <w:jc w:val="both"/>
        <w:rPr>
          <w:rFonts w:ascii="Arial" w:hAnsi="Arial" w:cs="Arial"/>
          <w:b/>
          <w:sz w:val="24"/>
          <w:szCs w:val="24"/>
        </w:rPr>
      </w:pPr>
      <w:r w:rsidRPr="00BE21F5">
        <w:rPr>
          <w:rFonts w:ascii="Arial" w:hAnsi="Arial" w:cs="Arial"/>
          <w:b/>
          <w:sz w:val="24"/>
          <w:szCs w:val="24"/>
        </w:rPr>
        <w:t>(</w:t>
      </w:r>
      <w:r w:rsidR="00887789" w:rsidRPr="00BE21F5">
        <w:rPr>
          <w:rFonts w:ascii="Arial" w:hAnsi="Arial" w:cs="Arial"/>
          <w:b/>
          <w:sz w:val="24"/>
          <w:szCs w:val="24"/>
        </w:rPr>
        <w:t>1</w:t>
      </w:r>
      <w:r w:rsidRPr="00BE21F5">
        <w:rPr>
          <w:rFonts w:ascii="Arial" w:hAnsi="Arial" w:cs="Arial"/>
          <w:b/>
          <w:sz w:val="24"/>
          <w:szCs w:val="24"/>
        </w:rPr>
        <w:t xml:space="preserve">) Centrum péče o děti zpravidla poskytuje dětem a osobám, do jejichž péče je dítě svěřeno, též další navazující služby podle jiných právních předpisů. </w:t>
      </w:r>
    </w:p>
    <w:p w14:paraId="0ADB8140" w14:textId="4048DDB9" w:rsidR="007C6B1A" w:rsidRDefault="007C6B1A" w:rsidP="007C6B1A">
      <w:pPr>
        <w:ind w:firstLine="720"/>
        <w:jc w:val="both"/>
        <w:rPr>
          <w:rFonts w:ascii="Arial" w:hAnsi="Arial" w:cs="Arial"/>
          <w:b/>
          <w:sz w:val="24"/>
          <w:szCs w:val="24"/>
        </w:rPr>
      </w:pPr>
      <w:r w:rsidRPr="00BE21F5">
        <w:rPr>
          <w:rFonts w:ascii="Arial" w:hAnsi="Arial" w:cs="Arial"/>
          <w:b/>
          <w:sz w:val="24"/>
          <w:szCs w:val="24"/>
        </w:rPr>
        <w:t>(</w:t>
      </w:r>
      <w:r w:rsidR="00887789" w:rsidRPr="00BE21F5">
        <w:rPr>
          <w:rFonts w:ascii="Arial" w:hAnsi="Arial" w:cs="Arial"/>
          <w:b/>
          <w:sz w:val="24"/>
          <w:szCs w:val="24"/>
        </w:rPr>
        <w:t>2</w:t>
      </w:r>
      <w:r w:rsidRPr="00BE21F5">
        <w:rPr>
          <w:rFonts w:ascii="Arial" w:hAnsi="Arial" w:cs="Arial"/>
          <w:b/>
          <w:sz w:val="24"/>
          <w:szCs w:val="24"/>
        </w:rPr>
        <w:t>) Centrum péče o děti není zařízením ústavní výchovy a dítě nemůže být do centra péče</w:t>
      </w:r>
      <w:r w:rsidR="003B3801" w:rsidRPr="00BE21F5">
        <w:rPr>
          <w:rFonts w:ascii="Arial" w:hAnsi="Arial" w:cs="Arial"/>
          <w:b/>
          <w:sz w:val="24"/>
          <w:szCs w:val="24"/>
        </w:rPr>
        <w:t xml:space="preserve"> o děti</w:t>
      </w:r>
      <w:r w:rsidRPr="00BE21F5">
        <w:rPr>
          <w:rFonts w:ascii="Arial" w:hAnsi="Arial" w:cs="Arial"/>
          <w:b/>
          <w:sz w:val="24"/>
          <w:szCs w:val="24"/>
        </w:rPr>
        <w:t xml:space="preserve"> umístěno rozhodnutím soudu.  </w:t>
      </w:r>
    </w:p>
    <w:bookmarkEnd w:id="67"/>
    <w:p w14:paraId="4899FFC9" w14:textId="77777777" w:rsidR="00415B95" w:rsidRDefault="00415B95">
      <w:pPr>
        <w:widowControl w:val="0"/>
        <w:autoSpaceDE w:val="0"/>
        <w:autoSpaceDN w:val="0"/>
        <w:adjustRightInd w:val="0"/>
        <w:spacing w:after="0" w:line="240" w:lineRule="auto"/>
        <w:jc w:val="center"/>
        <w:rPr>
          <w:rFonts w:ascii="Arial" w:hAnsi="Arial" w:cs="Arial"/>
          <w:sz w:val="24"/>
          <w:szCs w:val="24"/>
        </w:rPr>
      </w:pPr>
    </w:p>
    <w:p w14:paraId="4C282B37" w14:textId="77777777" w:rsidR="00415B95" w:rsidRDefault="00415B95">
      <w:pPr>
        <w:widowControl w:val="0"/>
        <w:autoSpaceDE w:val="0"/>
        <w:autoSpaceDN w:val="0"/>
        <w:adjustRightInd w:val="0"/>
        <w:spacing w:after="0" w:line="240" w:lineRule="auto"/>
        <w:jc w:val="center"/>
        <w:rPr>
          <w:rFonts w:ascii="Arial" w:hAnsi="Arial" w:cs="Arial"/>
          <w:sz w:val="24"/>
          <w:szCs w:val="24"/>
        </w:rPr>
      </w:pPr>
    </w:p>
    <w:p w14:paraId="1E2909B3" w14:textId="77777777" w:rsidR="00415B95" w:rsidRDefault="00415B95">
      <w:pPr>
        <w:widowControl w:val="0"/>
        <w:autoSpaceDE w:val="0"/>
        <w:autoSpaceDN w:val="0"/>
        <w:adjustRightInd w:val="0"/>
        <w:spacing w:after="0" w:line="240" w:lineRule="auto"/>
        <w:jc w:val="center"/>
        <w:rPr>
          <w:rFonts w:ascii="Arial" w:hAnsi="Arial" w:cs="Arial"/>
          <w:sz w:val="24"/>
          <w:szCs w:val="24"/>
        </w:rPr>
      </w:pPr>
    </w:p>
    <w:p w14:paraId="0C222D27" w14:textId="77777777" w:rsidR="00415B95" w:rsidRDefault="00415B95">
      <w:pPr>
        <w:widowControl w:val="0"/>
        <w:autoSpaceDE w:val="0"/>
        <w:autoSpaceDN w:val="0"/>
        <w:adjustRightInd w:val="0"/>
        <w:spacing w:after="0" w:line="240" w:lineRule="auto"/>
        <w:jc w:val="center"/>
        <w:rPr>
          <w:rFonts w:ascii="Arial" w:hAnsi="Arial" w:cs="Arial"/>
          <w:sz w:val="24"/>
          <w:szCs w:val="24"/>
        </w:rPr>
      </w:pPr>
    </w:p>
    <w:p w14:paraId="07729588" w14:textId="77777777" w:rsidR="00415B95" w:rsidRDefault="00415B95">
      <w:pPr>
        <w:widowControl w:val="0"/>
        <w:autoSpaceDE w:val="0"/>
        <w:autoSpaceDN w:val="0"/>
        <w:adjustRightInd w:val="0"/>
        <w:spacing w:after="0" w:line="240" w:lineRule="auto"/>
        <w:jc w:val="center"/>
        <w:rPr>
          <w:rFonts w:ascii="Arial" w:hAnsi="Arial" w:cs="Arial"/>
          <w:sz w:val="24"/>
          <w:szCs w:val="24"/>
        </w:rPr>
      </w:pPr>
    </w:p>
    <w:p w14:paraId="1CAB122E" w14:textId="162AEA7E"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HLAVA III </w:t>
      </w:r>
    </w:p>
    <w:p w14:paraId="69E52E5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5F58D6D9" w14:textId="5E918F89" w:rsidR="00CE7AFF" w:rsidRPr="001F1BC0" w:rsidRDefault="002A2355" w:rsidP="002A2355">
      <w:pPr>
        <w:widowControl w:val="0"/>
        <w:tabs>
          <w:tab w:val="center" w:pos="4535"/>
          <w:tab w:val="right" w:pos="9071"/>
        </w:tabs>
        <w:autoSpaceDE w:val="0"/>
        <w:autoSpaceDN w:val="0"/>
        <w:adjustRightInd w:val="0"/>
        <w:spacing w:after="0" w:line="240" w:lineRule="auto"/>
        <w:rPr>
          <w:rFonts w:ascii="Arial" w:hAnsi="Arial" w:cs="Arial"/>
          <w:sz w:val="24"/>
          <w:szCs w:val="24"/>
        </w:rPr>
      </w:pPr>
      <w:r>
        <w:rPr>
          <w:rFonts w:ascii="Arial" w:hAnsi="Arial" w:cs="Arial"/>
          <w:sz w:val="24"/>
          <w:szCs w:val="24"/>
        </w:rPr>
        <w:tab/>
      </w:r>
      <w:r w:rsidR="00CE7AFF" w:rsidRPr="001F1BC0">
        <w:rPr>
          <w:rFonts w:ascii="Arial" w:hAnsi="Arial" w:cs="Arial"/>
          <w:sz w:val="24"/>
          <w:szCs w:val="24"/>
        </w:rPr>
        <w:t>HOSPIC</w:t>
      </w:r>
      <w:r>
        <w:rPr>
          <w:rFonts w:ascii="Arial" w:hAnsi="Arial" w:cs="Arial"/>
          <w:sz w:val="24"/>
          <w:szCs w:val="24"/>
        </w:rPr>
        <w:tab/>
      </w:r>
    </w:p>
    <w:p w14:paraId="6E372762"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w:t>
      </w:r>
    </w:p>
    <w:p w14:paraId="54EED1A9"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44a </w:t>
      </w:r>
    </w:p>
    <w:p w14:paraId="68EE325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150ED7D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Hospicem se rozumí poskytovatel, který poskytuje zdravotní služby nevyléčitelně nemocným pacientům v terminálním stavu ve speciálních lůžkových zdravotnických zařízeních hospicového typu nebo ve vlastním sociálním prostředí pacienta. </w:t>
      </w:r>
    </w:p>
    <w:p w14:paraId="757AA2C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CC3800F" w14:textId="6BDB359C" w:rsidR="00CE7AFF"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Hospic pacientům a jejich osobám blízkým zpravidla poskytuje i další navazující služby podle jiných právních předpisů. </w:t>
      </w:r>
    </w:p>
    <w:p w14:paraId="53A4A0AD" w14:textId="6DB4E230" w:rsidR="00753A7C" w:rsidRDefault="00753A7C">
      <w:pPr>
        <w:widowControl w:val="0"/>
        <w:autoSpaceDE w:val="0"/>
        <w:autoSpaceDN w:val="0"/>
        <w:adjustRightInd w:val="0"/>
        <w:spacing w:after="0" w:line="240" w:lineRule="auto"/>
        <w:jc w:val="both"/>
        <w:rPr>
          <w:rFonts w:ascii="Arial" w:hAnsi="Arial" w:cs="Arial"/>
          <w:sz w:val="24"/>
          <w:szCs w:val="24"/>
        </w:rPr>
      </w:pPr>
    </w:p>
    <w:p w14:paraId="7314C2A5" w14:textId="77E71CB3" w:rsidR="00F33CEF" w:rsidRDefault="00F33CEF">
      <w:pPr>
        <w:widowControl w:val="0"/>
        <w:autoSpaceDE w:val="0"/>
        <w:autoSpaceDN w:val="0"/>
        <w:adjustRightInd w:val="0"/>
        <w:spacing w:after="0" w:line="240" w:lineRule="auto"/>
        <w:jc w:val="both"/>
        <w:rPr>
          <w:rFonts w:ascii="Arial" w:hAnsi="Arial" w:cs="Arial"/>
          <w:sz w:val="24"/>
          <w:szCs w:val="24"/>
        </w:rPr>
      </w:pPr>
    </w:p>
    <w:p w14:paraId="7844F5A3" w14:textId="77777777" w:rsidR="00415B95" w:rsidRDefault="00415B95">
      <w:pPr>
        <w:widowControl w:val="0"/>
        <w:autoSpaceDE w:val="0"/>
        <w:autoSpaceDN w:val="0"/>
        <w:adjustRightInd w:val="0"/>
        <w:spacing w:after="0" w:line="240" w:lineRule="auto"/>
        <w:jc w:val="both"/>
        <w:rPr>
          <w:rFonts w:ascii="Arial" w:hAnsi="Arial" w:cs="Arial"/>
          <w:sz w:val="24"/>
          <w:szCs w:val="24"/>
        </w:rPr>
      </w:pPr>
    </w:p>
    <w:p w14:paraId="7E7C363D" w14:textId="77777777" w:rsidR="00F33CEF" w:rsidRPr="00700904" w:rsidRDefault="00F33CEF" w:rsidP="00F33CEF">
      <w:pPr>
        <w:pStyle w:val="l2"/>
        <w:spacing w:before="0" w:beforeAutospacing="0" w:after="0" w:afterAutospacing="0"/>
        <w:jc w:val="center"/>
        <w:rPr>
          <w:rFonts w:ascii="Arial" w:hAnsi="Arial" w:cs="Arial"/>
          <w:b/>
          <w:bCs/>
        </w:rPr>
      </w:pPr>
      <w:bookmarkStart w:id="69" w:name="_Hlk46065231"/>
      <w:r w:rsidRPr="00700904">
        <w:rPr>
          <w:rFonts w:ascii="Arial" w:hAnsi="Arial" w:cs="Arial"/>
          <w:b/>
          <w:bCs/>
        </w:rPr>
        <w:t>HLAVA IV</w:t>
      </w:r>
    </w:p>
    <w:p w14:paraId="7E39BD90" w14:textId="77777777" w:rsidR="00F33CEF" w:rsidRPr="00700904" w:rsidRDefault="00F33CEF" w:rsidP="00F33CEF">
      <w:pPr>
        <w:pStyle w:val="Nadpis3"/>
        <w:spacing w:before="0"/>
        <w:jc w:val="center"/>
        <w:rPr>
          <w:rFonts w:ascii="Arial" w:hAnsi="Arial" w:cs="Arial"/>
          <w:color w:val="auto"/>
          <w:sz w:val="24"/>
          <w:szCs w:val="24"/>
        </w:rPr>
      </w:pPr>
      <w:r w:rsidRPr="00700904">
        <w:rPr>
          <w:rFonts w:ascii="Arial" w:hAnsi="Arial" w:cs="Arial"/>
          <w:color w:val="auto"/>
          <w:sz w:val="24"/>
          <w:szCs w:val="24"/>
        </w:rPr>
        <w:t>CENTRUM DUŠEVNÍHO ZDRAVÍ</w:t>
      </w:r>
    </w:p>
    <w:p w14:paraId="082A43D0" w14:textId="77777777" w:rsidR="00F33CEF" w:rsidRPr="003A315E" w:rsidRDefault="00F33CEF" w:rsidP="00F33CEF">
      <w:pPr>
        <w:pStyle w:val="Textkomente"/>
        <w:jc w:val="center"/>
        <w:rPr>
          <w:rFonts w:ascii="Arial" w:hAnsi="Arial" w:cs="Arial"/>
          <w:b/>
          <w:sz w:val="24"/>
          <w:szCs w:val="24"/>
        </w:rPr>
      </w:pPr>
    </w:p>
    <w:p w14:paraId="587837D6" w14:textId="77777777" w:rsidR="00F33CEF" w:rsidRPr="003A315E" w:rsidRDefault="00F33CEF" w:rsidP="00F33CEF">
      <w:pPr>
        <w:pStyle w:val="Textkomente"/>
        <w:jc w:val="center"/>
        <w:rPr>
          <w:rFonts w:ascii="Arial" w:hAnsi="Arial" w:cs="Arial"/>
          <w:b/>
          <w:sz w:val="24"/>
          <w:szCs w:val="24"/>
        </w:rPr>
      </w:pPr>
      <w:r w:rsidRPr="003A315E">
        <w:rPr>
          <w:rFonts w:ascii="Arial" w:hAnsi="Arial" w:cs="Arial"/>
          <w:b/>
          <w:sz w:val="24"/>
          <w:szCs w:val="24"/>
        </w:rPr>
        <w:t>§ 44</w:t>
      </w:r>
      <w:r>
        <w:rPr>
          <w:rFonts w:ascii="Arial" w:hAnsi="Arial" w:cs="Arial"/>
          <w:b/>
          <w:sz w:val="24"/>
          <w:szCs w:val="24"/>
        </w:rPr>
        <w:t>b</w:t>
      </w:r>
    </w:p>
    <w:p w14:paraId="1702EC34" w14:textId="77777777" w:rsidR="00F33CEF" w:rsidRDefault="00F33CEF" w:rsidP="00F33CEF">
      <w:pPr>
        <w:pStyle w:val="Textkomente"/>
        <w:ind w:firstLine="360"/>
        <w:jc w:val="both"/>
        <w:rPr>
          <w:rFonts w:ascii="Arial" w:hAnsi="Arial" w:cs="Arial"/>
          <w:b/>
          <w:sz w:val="24"/>
          <w:szCs w:val="24"/>
        </w:rPr>
      </w:pPr>
      <w:r>
        <w:rPr>
          <w:rFonts w:ascii="Arial" w:hAnsi="Arial" w:cs="Arial"/>
          <w:b/>
          <w:sz w:val="24"/>
          <w:szCs w:val="24"/>
        </w:rPr>
        <w:t xml:space="preserve">(1) </w:t>
      </w:r>
      <w:r w:rsidRPr="003A315E">
        <w:rPr>
          <w:rFonts w:ascii="Arial" w:hAnsi="Arial" w:cs="Arial"/>
          <w:b/>
          <w:sz w:val="24"/>
          <w:szCs w:val="24"/>
        </w:rPr>
        <w:t>Centr</w:t>
      </w:r>
      <w:r>
        <w:rPr>
          <w:rFonts w:ascii="Arial" w:hAnsi="Arial" w:cs="Arial"/>
          <w:b/>
          <w:sz w:val="24"/>
          <w:szCs w:val="24"/>
        </w:rPr>
        <w:t>um</w:t>
      </w:r>
      <w:r w:rsidRPr="003A315E">
        <w:rPr>
          <w:rFonts w:ascii="Arial" w:hAnsi="Arial" w:cs="Arial"/>
          <w:b/>
          <w:sz w:val="24"/>
          <w:szCs w:val="24"/>
        </w:rPr>
        <w:t xml:space="preserve"> </w:t>
      </w:r>
      <w:r w:rsidRPr="005A26A1">
        <w:rPr>
          <w:rFonts w:ascii="Arial" w:hAnsi="Arial" w:cs="Arial"/>
          <w:b/>
          <w:sz w:val="24"/>
          <w:szCs w:val="24"/>
        </w:rPr>
        <w:t xml:space="preserve">duševního zdraví poskytuje pacientům s duševní poruchou nebo poruchou chování </w:t>
      </w:r>
      <w:r w:rsidRPr="001572A6">
        <w:rPr>
          <w:rFonts w:ascii="Arial" w:hAnsi="Arial" w:cs="Arial"/>
          <w:b/>
          <w:sz w:val="24"/>
          <w:szCs w:val="24"/>
        </w:rPr>
        <w:t xml:space="preserve">a osobám s prokazatelným rizikem rozvoje duševní poruchy nebo poruchy chování </w:t>
      </w:r>
      <w:r w:rsidRPr="005A26A1">
        <w:rPr>
          <w:rFonts w:ascii="Arial" w:hAnsi="Arial" w:cs="Arial"/>
          <w:b/>
          <w:sz w:val="24"/>
          <w:szCs w:val="24"/>
        </w:rPr>
        <w:t>zdravotní služby podle</w:t>
      </w:r>
      <w:r>
        <w:rPr>
          <w:rFonts w:ascii="Arial" w:hAnsi="Arial" w:cs="Arial"/>
          <w:b/>
          <w:sz w:val="24"/>
          <w:szCs w:val="24"/>
        </w:rPr>
        <w:t xml:space="preserve"> § 44c a sociální služby v rozsahu a za podmínek stanovených zákonem o sociálních službách (dále jen „služby centra duševního zdraví“).</w:t>
      </w:r>
    </w:p>
    <w:p w14:paraId="662C4A19" w14:textId="77777777" w:rsidR="00F33CEF" w:rsidRDefault="00F33CEF" w:rsidP="00F33CEF">
      <w:pPr>
        <w:pStyle w:val="Textkomente"/>
        <w:ind w:firstLine="360"/>
        <w:jc w:val="both"/>
        <w:rPr>
          <w:rFonts w:ascii="Arial" w:hAnsi="Arial" w:cs="Arial"/>
          <w:b/>
          <w:sz w:val="24"/>
          <w:szCs w:val="24"/>
        </w:rPr>
      </w:pPr>
      <w:r>
        <w:rPr>
          <w:rFonts w:ascii="Arial" w:hAnsi="Arial" w:cs="Arial"/>
          <w:b/>
          <w:sz w:val="24"/>
          <w:szCs w:val="24"/>
        </w:rPr>
        <w:t xml:space="preserve"> (2) Služby centra duševního zdraví jsou poskytovány prostřednictvím zdravotnických pracovníků a sociálních pracovníků a v jejich úzké součinnosti.</w:t>
      </w:r>
    </w:p>
    <w:p w14:paraId="4C239EA9" w14:textId="77777777" w:rsidR="00F33CEF" w:rsidRDefault="00F33CEF" w:rsidP="00F33CEF">
      <w:pPr>
        <w:pStyle w:val="Textkomente"/>
        <w:ind w:firstLine="360"/>
        <w:jc w:val="both"/>
        <w:rPr>
          <w:rFonts w:ascii="Arial" w:hAnsi="Arial" w:cs="Arial"/>
          <w:b/>
          <w:sz w:val="24"/>
          <w:szCs w:val="24"/>
        </w:rPr>
      </w:pPr>
      <w:r w:rsidRPr="002E1BAB">
        <w:rPr>
          <w:rFonts w:ascii="Arial" w:hAnsi="Arial" w:cs="Arial"/>
          <w:b/>
          <w:sz w:val="24"/>
          <w:szCs w:val="24"/>
        </w:rPr>
        <w:t>(3) Centrum duševního zdraví poskytuje pomoc a podporu i osobám blízkým pacienta s duševní poruchou nebo poruchou chování.</w:t>
      </w:r>
    </w:p>
    <w:p w14:paraId="0D8AA3B9" w14:textId="77777777" w:rsidR="00F33CEF" w:rsidRPr="00F33CEF" w:rsidRDefault="00F33CEF" w:rsidP="00F33CEF">
      <w:pPr>
        <w:pStyle w:val="Textkomente"/>
        <w:ind w:firstLine="360"/>
        <w:jc w:val="both"/>
        <w:rPr>
          <w:rFonts w:ascii="Arial" w:hAnsi="Arial" w:cs="Arial"/>
          <w:b/>
          <w:color w:val="000000"/>
          <w:sz w:val="24"/>
          <w:szCs w:val="24"/>
        </w:rPr>
      </w:pPr>
      <w:r w:rsidRPr="00F33CEF">
        <w:rPr>
          <w:rFonts w:ascii="Arial" w:hAnsi="Arial" w:cs="Arial"/>
          <w:b/>
          <w:color w:val="000000"/>
          <w:sz w:val="24"/>
          <w:szCs w:val="24"/>
        </w:rPr>
        <w:t>(4) Poskytovatel, který poskytuje služby centra duševního zdraví, se označuje jako Centrum duševního zdraví.</w:t>
      </w:r>
    </w:p>
    <w:p w14:paraId="109C72EF" w14:textId="77777777" w:rsidR="00F33CEF" w:rsidRDefault="00F33CEF" w:rsidP="00F33CEF">
      <w:pPr>
        <w:pStyle w:val="Textkomente"/>
        <w:ind w:firstLine="360"/>
        <w:jc w:val="center"/>
        <w:rPr>
          <w:rFonts w:ascii="Arial" w:hAnsi="Arial" w:cs="Arial"/>
          <w:b/>
          <w:sz w:val="24"/>
          <w:szCs w:val="24"/>
        </w:rPr>
      </w:pPr>
      <w:r>
        <w:rPr>
          <w:rFonts w:ascii="Arial" w:hAnsi="Arial" w:cs="Arial"/>
          <w:b/>
          <w:sz w:val="24"/>
          <w:szCs w:val="24"/>
        </w:rPr>
        <w:t>§ 44c</w:t>
      </w:r>
    </w:p>
    <w:p w14:paraId="5CF1E861" w14:textId="77777777" w:rsidR="00F33CEF" w:rsidRPr="002A6F53" w:rsidRDefault="00F33CEF" w:rsidP="00F33CEF">
      <w:pPr>
        <w:pStyle w:val="Textkomente"/>
        <w:ind w:firstLine="360"/>
        <w:jc w:val="both"/>
        <w:rPr>
          <w:rFonts w:ascii="Arial" w:hAnsi="Arial" w:cs="Arial"/>
          <w:b/>
          <w:sz w:val="24"/>
          <w:szCs w:val="24"/>
        </w:rPr>
      </w:pPr>
      <w:r>
        <w:rPr>
          <w:rFonts w:ascii="Arial" w:hAnsi="Arial" w:cs="Arial"/>
          <w:b/>
          <w:sz w:val="24"/>
          <w:szCs w:val="24"/>
        </w:rPr>
        <w:t xml:space="preserve">(1) </w:t>
      </w:r>
      <w:r w:rsidRPr="00A01CE8">
        <w:rPr>
          <w:rFonts w:ascii="Arial" w:hAnsi="Arial" w:cs="Arial"/>
          <w:b/>
          <w:sz w:val="24"/>
          <w:szCs w:val="24"/>
        </w:rPr>
        <w:t>Centrum duševního zdraví poskytuje zdravotní služby formou ambulantní péče a péče poskytované ve vlastním sociálním prostředí</w:t>
      </w:r>
      <w:r>
        <w:rPr>
          <w:rFonts w:ascii="Arial" w:hAnsi="Arial" w:cs="Arial"/>
          <w:b/>
          <w:sz w:val="24"/>
          <w:szCs w:val="24"/>
        </w:rPr>
        <w:t xml:space="preserve"> pacienta</w:t>
      </w:r>
      <w:r w:rsidRPr="00A01CE8">
        <w:rPr>
          <w:rFonts w:ascii="Arial" w:hAnsi="Arial" w:cs="Arial"/>
          <w:b/>
          <w:sz w:val="24"/>
          <w:szCs w:val="24"/>
        </w:rPr>
        <w:t>,</w:t>
      </w:r>
      <w:r>
        <w:rPr>
          <w:rFonts w:ascii="Arial" w:hAnsi="Arial" w:cs="Arial"/>
          <w:b/>
          <w:sz w:val="24"/>
          <w:szCs w:val="24"/>
        </w:rPr>
        <w:t xml:space="preserve"> popřípadě též formou jednodenní péče nebo lůžkové péče.</w:t>
      </w:r>
      <w:r w:rsidRPr="003A315E">
        <w:rPr>
          <w:rFonts w:ascii="Arial" w:hAnsi="Arial" w:cs="Arial"/>
          <w:b/>
          <w:sz w:val="24"/>
          <w:szCs w:val="24"/>
        </w:rPr>
        <w:t xml:space="preserve"> </w:t>
      </w:r>
      <w:r w:rsidRPr="002A6F53">
        <w:rPr>
          <w:rFonts w:ascii="Arial" w:hAnsi="Arial" w:cs="Arial"/>
          <w:b/>
          <w:sz w:val="24"/>
          <w:szCs w:val="24"/>
        </w:rPr>
        <w:t>Součástí zdravotních služeb poskytovaných Centrem duševního zdraví je vždy dispenzární péče.</w:t>
      </w:r>
    </w:p>
    <w:p w14:paraId="476CBBDC" w14:textId="77777777" w:rsidR="00F33CEF" w:rsidRPr="002E1BAB" w:rsidRDefault="00F33CEF" w:rsidP="00F33CEF">
      <w:pPr>
        <w:pStyle w:val="Textkomente"/>
        <w:ind w:firstLine="360"/>
        <w:jc w:val="both"/>
        <w:rPr>
          <w:rFonts w:ascii="Arial" w:hAnsi="Arial" w:cs="Arial"/>
          <w:b/>
          <w:sz w:val="24"/>
          <w:szCs w:val="24"/>
        </w:rPr>
      </w:pPr>
      <w:r>
        <w:rPr>
          <w:rFonts w:ascii="Arial" w:hAnsi="Arial" w:cs="Arial"/>
          <w:b/>
          <w:sz w:val="24"/>
          <w:szCs w:val="24"/>
        </w:rPr>
        <w:t xml:space="preserve">(2) </w:t>
      </w:r>
      <w:r w:rsidRPr="00FD04D3">
        <w:rPr>
          <w:rFonts w:ascii="Arial" w:hAnsi="Arial" w:cs="Arial"/>
          <w:b/>
          <w:sz w:val="24"/>
          <w:szCs w:val="24"/>
        </w:rPr>
        <w:t>Centrum duševního zdraví rovněž poskytuje zdravotní služby v místě aktuálního výskytu pacienta s duševní poruchou nebo poruchou chování nebo při podezření na tuto poruchu, a to v případě, kdy pacient není vzhledem ke svému zdravotnímu stavu schopen přijmout zdravotní služby ve zdravotnickém zařízení nebo v</w:t>
      </w:r>
      <w:r>
        <w:rPr>
          <w:rFonts w:ascii="Arial" w:hAnsi="Arial" w:cs="Arial"/>
          <w:b/>
          <w:sz w:val="24"/>
          <w:szCs w:val="24"/>
        </w:rPr>
        <w:t>e svém</w:t>
      </w:r>
      <w:r w:rsidRPr="00FD04D3">
        <w:rPr>
          <w:rFonts w:ascii="Arial" w:hAnsi="Arial" w:cs="Arial"/>
          <w:b/>
          <w:sz w:val="24"/>
          <w:szCs w:val="24"/>
        </w:rPr>
        <w:t xml:space="preserve"> vlastním sociálním prostředí anebo nemá-li takové prostředí. Zdravotní služby v místě aktuálního výskytu pacienta se poskytují zejména za účelem ovlivněn</w:t>
      </w:r>
      <w:r>
        <w:rPr>
          <w:rFonts w:ascii="Arial" w:hAnsi="Arial" w:cs="Arial"/>
          <w:b/>
          <w:sz w:val="24"/>
          <w:szCs w:val="24"/>
        </w:rPr>
        <w:t>í</w:t>
      </w:r>
      <w:r w:rsidRPr="00FD04D3">
        <w:rPr>
          <w:rFonts w:ascii="Arial" w:hAnsi="Arial" w:cs="Arial"/>
          <w:b/>
          <w:sz w:val="24"/>
          <w:szCs w:val="24"/>
        </w:rPr>
        <w:t xml:space="preserve"> zdravotního stavu </w:t>
      </w:r>
      <w:r>
        <w:rPr>
          <w:rFonts w:ascii="Arial" w:hAnsi="Arial" w:cs="Arial"/>
          <w:b/>
          <w:sz w:val="24"/>
          <w:szCs w:val="24"/>
        </w:rPr>
        <w:t xml:space="preserve">pacienta </w:t>
      </w:r>
      <w:r w:rsidRPr="00FD04D3">
        <w:rPr>
          <w:rFonts w:ascii="Arial" w:hAnsi="Arial" w:cs="Arial"/>
          <w:b/>
          <w:sz w:val="24"/>
          <w:szCs w:val="24"/>
        </w:rPr>
        <w:t>a</w:t>
      </w:r>
      <w:r>
        <w:rPr>
          <w:rFonts w:ascii="Arial" w:hAnsi="Arial" w:cs="Arial"/>
          <w:b/>
          <w:sz w:val="24"/>
          <w:szCs w:val="24"/>
        </w:rPr>
        <w:t xml:space="preserve"> jeho</w:t>
      </w:r>
      <w:r w:rsidRPr="00FD04D3">
        <w:rPr>
          <w:rFonts w:ascii="Arial" w:hAnsi="Arial" w:cs="Arial"/>
          <w:b/>
          <w:sz w:val="24"/>
          <w:szCs w:val="24"/>
        </w:rPr>
        <w:t xml:space="preserve"> funkčních schopností tak, aby byl schopen přijmout </w:t>
      </w:r>
      <w:r>
        <w:rPr>
          <w:rFonts w:ascii="Arial" w:hAnsi="Arial" w:cs="Arial"/>
          <w:b/>
          <w:sz w:val="24"/>
          <w:szCs w:val="24"/>
        </w:rPr>
        <w:t>zdravotní služby</w:t>
      </w:r>
      <w:r w:rsidRPr="00FD04D3">
        <w:rPr>
          <w:rFonts w:ascii="Arial" w:hAnsi="Arial" w:cs="Arial"/>
          <w:b/>
          <w:sz w:val="24"/>
          <w:szCs w:val="24"/>
        </w:rPr>
        <w:t xml:space="preserve"> ve zdravotnickém zařízení</w:t>
      </w:r>
      <w:r>
        <w:rPr>
          <w:rFonts w:ascii="Arial" w:hAnsi="Arial" w:cs="Arial"/>
          <w:b/>
          <w:sz w:val="24"/>
          <w:szCs w:val="24"/>
        </w:rPr>
        <w:t xml:space="preserve"> </w:t>
      </w:r>
      <w:r w:rsidRPr="00FD04D3">
        <w:rPr>
          <w:rFonts w:ascii="Arial" w:hAnsi="Arial" w:cs="Arial"/>
          <w:b/>
          <w:sz w:val="24"/>
          <w:szCs w:val="24"/>
        </w:rPr>
        <w:t>nebo ve vlastním sociálním prostředí, má-li takové prostředí.</w:t>
      </w:r>
    </w:p>
    <w:p w14:paraId="316FD2F8" w14:textId="77777777" w:rsidR="00F33CEF" w:rsidRPr="002A6F53" w:rsidRDefault="00F33CEF" w:rsidP="00F33CEF">
      <w:pPr>
        <w:pStyle w:val="Textkomente"/>
        <w:ind w:firstLine="360"/>
        <w:jc w:val="both"/>
        <w:rPr>
          <w:rFonts w:ascii="Arial" w:hAnsi="Arial" w:cs="Arial"/>
          <w:b/>
          <w:sz w:val="24"/>
          <w:szCs w:val="24"/>
        </w:rPr>
      </w:pPr>
      <w:r w:rsidRPr="002A6F53">
        <w:rPr>
          <w:rFonts w:ascii="Arial" w:hAnsi="Arial" w:cs="Arial"/>
          <w:b/>
          <w:sz w:val="24"/>
          <w:szCs w:val="24"/>
        </w:rPr>
        <w:t>(3) Centrum duševního zdraví poskytuje zdravotní služby související s duševní poruchou nebo poruchou chování pacienta, a to v oborech</w:t>
      </w:r>
    </w:p>
    <w:p w14:paraId="29FD4B16" w14:textId="640D917A" w:rsidR="00F33CEF" w:rsidRPr="002A6F53" w:rsidRDefault="00F33CEF" w:rsidP="00F33CEF">
      <w:pPr>
        <w:pStyle w:val="Textkomente"/>
        <w:jc w:val="both"/>
        <w:rPr>
          <w:rFonts w:ascii="Arial" w:hAnsi="Arial" w:cs="Arial"/>
          <w:b/>
          <w:sz w:val="24"/>
          <w:szCs w:val="24"/>
        </w:rPr>
      </w:pPr>
      <w:r w:rsidRPr="002A6F53">
        <w:rPr>
          <w:rFonts w:ascii="Arial" w:hAnsi="Arial" w:cs="Arial"/>
          <w:b/>
          <w:sz w:val="24"/>
          <w:szCs w:val="24"/>
        </w:rPr>
        <w:t>a) psychiatrie</w:t>
      </w:r>
      <w:r w:rsidR="008E3D27">
        <w:rPr>
          <w:rFonts w:ascii="Arial" w:hAnsi="Arial" w:cs="Arial"/>
          <w:b/>
          <w:sz w:val="24"/>
          <w:szCs w:val="24"/>
        </w:rPr>
        <w:t>,</w:t>
      </w:r>
      <w:r w:rsidRPr="002A6F53">
        <w:rPr>
          <w:rFonts w:ascii="Arial" w:hAnsi="Arial" w:cs="Arial"/>
          <w:b/>
          <w:sz w:val="24"/>
          <w:szCs w:val="24"/>
        </w:rPr>
        <w:t xml:space="preserve"> dětská a dorostová psychiatrie</w:t>
      </w:r>
      <w:r w:rsidR="008E3D27">
        <w:rPr>
          <w:rFonts w:ascii="Arial" w:hAnsi="Arial" w:cs="Arial"/>
          <w:b/>
          <w:sz w:val="24"/>
          <w:szCs w:val="24"/>
        </w:rPr>
        <w:t>,</w:t>
      </w:r>
      <w:r w:rsidRPr="002A6F53">
        <w:rPr>
          <w:rFonts w:ascii="Arial" w:hAnsi="Arial" w:cs="Arial"/>
          <w:b/>
          <w:sz w:val="24"/>
          <w:szCs w:val="24"/>
        </w:rPr>
        <w:t xml:space="preserve"> gerontopsychiatrie</w:t>
      </w:r>
      <w:r>
        <w:rPr>
          <w:rFonts w:ascii="Arial" w:hAnsi="Arial" w:cs="Arial"/>
          <w:b/>
          <w:sz w:val="24"/>
          <w:szCs w:val="24"/>
        </w:rPr>
        <w:t xml:space="preserve"> nebo návykové nemoci</w:t>
      </w:r>
      <w:r w:rsidRPr="002A6F53">
        <w:rPr>
          <w:rFonts w:ascii="Arial" w:hAnsi="Arial" w:cs="Arial"/>
          <w:b/>
          <w:sz w:val="24"/>
          <w:szCs w:val="24"/>
        </w:rPr>
        <w:t>,</w:t>
      </w:r>
    </w:p>
    <w:p w14:paraId="75366068" w14:textId="5AF911D3" w:rsidR="00F33CEF" w:rsidRPr="002A6F53" w:rsidRDefault="00F33CEF" w:rsidP="00F33CEF">
      <w:pPr>
        <w:pStyle w:val="Textkomente"/>
        <w:ind w:left="284" w:hanging="284"/>
        <w:jc w:val="both"/>
        <w:rPr>
          <w:rFonts w:ascii="Arial" w:hAnsi="Arial" w:cs="Arial"/>
          <w:b/>
          <w:sz w:val="24"/>
          <w:szCs w:val="24"/>
        </w:rPr>
      </w:pPr>
      <w:r w:rsidRPr="002A6F53">
        <w:rPr>
          <w:rFonts w:ascii="Arial" w:hAnsi="Arial" w:cs="Arial"/>
          <w:b/>
          <w:sz w:val="24"/>
          <w:szCs w:val="24"/>
        </w:rPr>
        <w:t>b)</w:t>
      </w:r>
      <w:r>
        <w:rPr>
          <w:rFonts w:ascii="Arial" w:hAnsi="Arial" w:cs="Arial"/>
          <w:b/>
          <w:sz w:val="24"/>
          <w:szCs w:val="24"/>
        </w:rPr>
        <w:t xml:space="preserve"> </w:t>
      </w:r>
      <w:r w:rsidRPr="002A6F53">
        <w:rPr>
          <w:rFonts w:ascii="Arial" w:hAnsi="Arial" w:cs="Arial"/>
          <w:b/>
          <w:sz w:val="24"/>
          <w:szCs w:val="24"/>
        </w:rPr>
        <w:t>ošetřovatelská péče v psychiatrii nebo ošetřovatelská péče v</w:t>
      </w:r>
      <w:r w:rsidR="00004A3D">
        <w:rPr>
          <w:rFonts w:ascii="Arial" w:hAnsi="Arial" w:cs="Arial"/>
          <w:b/>
          <w:sz w:val="24"/>
          <w:szCs w:val="24"/>
        </w:rPr>
        <w:t> </w:t>
      </w:r>
      <w:r w:rsidRPr="002A6F53">
        <w:rPr>
          <w:rFonts w:ascii="Arial" w:hAnsi="Arial" w:cs="Arial"/>
          <w:b/>
          <w:sz w:val="24"/>
          <w:szCs w:val="24"/>
        </w:rPr>
        <w:t>dětské</w:t>
      </w:r>
      <w:r w:rsidR="00004A3D">
        <w:rPr>
          <w:rFonts w:ascii="Arial" w:hAnsi="Arial" w:cs="Arial"/>
          <w:b/>
          <w:sz w:val="24"/>
          <w:szCs w:val="24"/>
        </w:rPr>
        <w:t xml:space="preserve"> </w:t>
      </w:r>
      <w:r w:rsidR="00004A3D" w:rsidRPr="00A915AD">
        <w:rPr>
          <w:rFonts w:ascii="Arial" w:hAnsi="Arial" w:cs="Arial"/>
          <w:b/>
          <w:sz w:val="24"/>
          <w:szCs w:val="24"/>
        </w:rPr>
        <w:t>a</w:t>
      </w:r>
      <w:r w:rsidR="009070FC" w:rsidRPr="00A915AD">
        <w:rPr>
          <w:rFonts w:ascii="Arial" w:hAnsi="Arial" w:cs="Arial"/>
          <w:b/>
          <w:strike/>
          <w:sz w:val="24"/>
          <w:szCs w:val="24"/>
        </w:rPr>
        <w:t xml:space="preserve"> </w:t>
      </w:r>
      <w:r w:rsidRPr="00A915AD">
        <w:rPr>
          <w:rFonts w:ascii="Arial" w:hAnsi="Arial" w:cs="Arial"/>
          <w:b/>
          <w:sz w:val="24"/>
          <w:szCs w:val="24"/>
        </w:rPr>
        <w:t>dorostové psychiatrii,</w:t>
      </w:r>
      <w:r w:rsidRPr="002A6F53">
        <w:rPr>
          <w:rFonts w:ascii="Arial" w:hAnsi="Arial" w:cs="Arial"/>
          <w:b/>
          <w:sz w:val="24"/>
          <w:szCs w:val="24"/>
        </w:rPr>
        <w:t xml:space="preserve"> </w:t>
      </w:r>
    </w:p>
    <w:p w14:paraId="421D78AE" w14:textId="77777777" w:rsidR="00F33CEF" w:rsidRDefault="00F33CEF" w:rsidP="00F33CEF">
      <w:pPr>
        <w:pStyle w:val="Textkomente"/>
        <w:jc w:val="both"/>
        <w:rPr>
          <w:rFonts w:ascii="Arial" w:hAnsi="Arial" w:cs="Arial"/>
          <w:b/>
          <w:sz w:val="24"/>
          <w:szCs w:val="24"/>
        </w:rPr>
      </w:pPr>
      <w:r w:rsidRPr="002A6F53">
        <w:rPr>
          <w:rFonts w:ascii="Arial" w:hAnsi="Arial" w:cs="Arial"/>
          <w:b/>
          <w:sz w:val="24"/>
          <w:szCs w:val="24"/>
        </w:rPr>
        <w:t>c) klinická psychologie</w:t>
      </w:r>
      <w:r w:rsidR="00792758">
        <w:rPr>
          <w:rFonts w:ascii="Arial" w:hAnsi="Arial" w:cs="Arial"/>
          <w:b/>
          <w:sz w:val="24"/>
          <w:szCs w:val="24"/>
        </w:rPr>
        <w:t>,</w:t>
      </w:r>
    </w:p>
    <w:p w14:paraId="7FAB91A2" w14:textId="1DBC17A9" w:rsidR="00792758" w:rsidRPr="00004A3D" w:rsidRDefault="00792758" w:rsidP="00F33CEF">
      <w:pPr>
        <w:pStyle w:val="Textkomente"/>
        <w:jc w:val="both"/>
        <w:rPr>
          <w:rFonts w:ascii="Arial" w:hAnsi="Arial" w:cs="Arial"/>
          <w:b/>
          <w:color w:val="FF0000"/>
          <w:sz w:val="24"/>
          <w:szCs w:val="24"/>
        </w:rPr>
      </w:pPr>
      <w:r>
        <w:rPr>
          <w:rFonts w:ascii="Arial" w:hAnsi="Arial" w:cs="Arial"/>
          <w:b/>
          <w:sz w:val="24"/>
          <w:szCs w:val="24"/>
        </w:rPr>
        <w:t>d) psychoterapie</w:t>
      </w:r>
      <w:r w:rsidR="000336A6">
        <w:rPr>
          <w:rFonts w:ascii="Arial" w:hAnsi="Arial" w:cs="Arial"/>
          <w:bCs/>
          <w:sz w:val="24"/>
          <w:szCs w:val="24"/>
        </w:rPr>
        <w:t xml:space="preserve"> </w:t>
      </w:r>
      <w:r w:rsidR="000336A6" w:rsidRPr="002D199D">
        <w:rPr>
          <w:rFonts w:ascii="Arial" w:hAnsi="Arial" w:cs="Arial"/>
          <w:b/>
          <w:sz w:val="24"/>
          <w:szCs w:val="24"/>
        </w:rPr>
        <w:t>a</w:t>
      </w:r>
    </w:p>
    <w:p w14:paraId="73FEFFAA" w14:textId="77777777" w:rsidR="00792758" w:rsidRPr="002A6F53" w:rsidRDefault="00792758" w:rsidP="00F33CEF">
      <w:pPr>
        <w:pStyle w:val="Textkomente"/>
        <w:jc w:val="both"/>
        <w:rPr>
          <w:rFonts w:ascii="Arial" w:hAnsi="Arial" w:cs="Arial"/>
          <w:b/>
          <w:sz w:val="24"/>
          <w:szCs w:val="24"/>
        </w:rPr>
      </w:pPr>
      <w:r>
        <w:rPr>
          <w:rFonts w:ascii="Arial" w:hAnsi="Arial" w:cs="Arial"/>
          <w:b/>
          <w:sz w:val="24"/>
          <w:szCs w:val="24"/>
        </w:rPr>
        <w:t>e) adiktologie</w:t>
      </w:r>
      <w:r w:rsidR="001F739D">
        <w:rPr>
          <w:rFonts w:ascii="Arial" w:hAnsi="Arial" w:cs="Arial"/>
          <w:b/>
          <w:sz w:val="24"/>
          <w:szCs w:val="24"/>
        </w:rPr>
        <w:t>.</w:t>
      </w:r>
    </w:p>
    <w:p w14:paraId="18A31ADD" w14:textId="77777777" w:rsidR="00F33CEF" w:rsidRPr="002A6F53" w:rsidRDefault="00F33CEF" w:rsidP="00F33CEF">
      <w:pPr>
        <w:pStyle w:val="Textkomente"/>
        <w:jc w:val="both"/>
        <w:rPr>
          <w:rFonts w:ascii="Arial" w:hAnsi="Arial" w:cs="Arial"/>
          <w:b/>
          <w:sz w:val="24"/>
          <w:szCs w:val="24"/>
        </w:rPr>
      </w:pPr>
      <w:r w:rsidRPr="002A6F53">
        <w:rPr>
          <w:rFonts w:ascii="Arial" w:hAnsi="Arial" w:cs="Arial"/>
          <w:b/>
          <w:sz w:val="24"/>
          <w:szCs w:val="24"/>
        </w:rPr>
        <w:t xml:space="preserve">Centrum duševního zdraví může poskytovat zdravotní služby </w:t>
      </w:r>
      <w:r w:rsidR="00457142">
        <w:rPr>
          <w:rFonts w:ascii="Arial" w:hAnsi="Arial" w:cs="Arial"/>
          <w:b/>
          <w:sz w:val="24"/>
          <w:szCs w:val="24"/>
        </w:rPr>
        <w:t xml:space="preserve">i </w:t>
      </w:r>
      <w:r w:rsidRPr="002A6F53">
        <w:rPr>
          <w:rFonts w:ascii="Arial" w:hAnsi="Arial" w:cs="Arial"/>
          <w:b/>
          <w:sz w:val="24"/>
          <w:szCs w:val="24"/>
        </w:rPr>
        <w:t>v dalších oborech</w:t>
      </w:r>
      <w:r w:rsidR="001F739D">
        <w:rPr>
          <w:rFonts w:ascii="Arial" w:hAnsi="Arial" w:cs="Arial"/>
          <w:b/>
          <w:sz w:val="24"/>
          <w:szCs w:val="24"/>
        </w:rPr>
        <w:t>.</w:t>
      </w:r>
      <w:r>
        <w:rPr>
          <w:rFonts w:ascii="Arial" w:hAnsi="Arial" w:cs="Arial"/>
          <w:b/>
          <w:sz w:val="24"/>
          <w:szCs w:val="24"/>
        </w:rPr>
        <w:t xml:space="preserve"> </w:t>
      </w:r>
    </w:p>
    <w:p w14:paraId="444A5EBC" w14:textId="77777777" w:rsidR="00F33CEF" w:rsidRDefault="00F33CEF" w:rsidP="00F33CEF">
      <w:pPr>
        <w:pStyle w:val="Textkomente"/>
        <w:jc w:val="center"/>
        <w:rPr>
          <w:rFonts w:ascii="Arial" w:hAnsi="Arial" w:cs="Arial"/>
          <w:b/>
          <w:sz w:val="24"/>
          <w:szCs w:val="24"/>
        </w:rPr>
      </w:pPr>
      <w:r>
        <w:rPr>
          <w:rFonts w:ascii="Arial" w:hAnsi="Arial" w:cs="Arial"/>
          <w:b/>
          <w:sz w:val="24"/>
          <w:szCs w:val="24"/>
        </w:rPr>
        <w:t>44d</w:t>
      </w:r>
    </w:p>
    <w:p w14:paraId="742132F4" w14:textId="77777777" w:rsidR="00F33CEF" w:rsidRDefault="00F33CEF" w:rsidP="00F33CEF">
      <w:pPr>
        <w:pStyle w:val="Textkomente"/>
        <w:jc w:val="both"/>
        <w:rPr>
          <w:rFonts w:ascii="Arial" w:hAnsi="Arial" w:cs="Arial"/>
          <w:b/>
          <w:sz w:val="24"/>
          <w:szCs w:val="24"/>
        </w:rPr>
      </w:pPr>
      <w:r>
        <w:rPr>
          <w:rFonts w:ascii="Arial" w:hAnsi="Arial" w:cs="Arial"/>
          <w:b/>
          <w:sz w:val="24"/>
          <w:szCs w:val="24"/>
        </w:rPr>
        <w:t xml:space="preserve">Poskytovatel, který hodlá poskytovat služby centra duševního zdraví, musí </w:t>
      </w:r>
    </w:p>
    <w:p w14:paraId="38ACA09E" w14:textId="77777777" w:rsidR="00F33CEF" w:rsidRDefault="00F33CEF" w:rsidP="00F33CEF">
      <w:pPr>
        <w:pStyle w:val="Textkomente"/>
        <w:ind w:left="284" w:hanging="284"/>
        <w:jc w:val="both"/>
        <w:rPr>
          <w:rFonts w:ascii="Arial" w:hAnsi="Arial" w:cs="Arial"/>
          <w:b/>
          <w:sz w:val="24"/>
          <w:szCs w:val="24"/>
        </w:rPr>
      </w:pPr>
      <w:r>
        <w:rPr>
          <w:rFonts w:ascii="Arial" w:hAnsi="Arial" w:cs="Arial"/>
          <w:b/>
          <w:sz w:val="24"/>
          <w:szCs w:val="24"/>
        </w:rPr>
        <w:t xml:space="preserve">a) mít </w:t>
      </w:r>
      <w:r w:rsidRPr="00C34E8C">
        <w:rPr>
          <w:rFonts w:ascii="Arial" w:hAnsi="Arial" w:cs="Arial"/>
          <w:b/>
          <w:sz w:val="24"/>
          <w:szCs w:val="24"/>
        </w:rPr>
        <w:t xml:space="preserve">oprávnění </w:t>
      </w:r>
      <w:r>
        <w:rPr>
          <w:rFonts w:ascii="Arial" w:hAnsi="Arial" w:cs="Arial"/>
          <w:b/>
          <w:sz w:val="24"/>
          <w:szCs w:val="24"/>
        </w:rPr>
        <w:t xml:space="preserve">k poskytování zdravotních služeb nejméně v oborech uvedených v </w:t>
      </w:r>
      <w:r w:rsidRPr="00445DF9">
        <w:rPr>
          <w:rFonts w:ascii="Arial" w:hAnsi="Arial" w:cs="Arial"/>
          <w:b/>
          <w:sz w:val="24"/>
          <w:szCs w:val="24"/>
        </w:rPr>
        <w:t>§ 44</w:t>
      </w:r>
      <w:r>
        <w:rPr>
          <w:rFonts w:ascii="Arial" w:hAnsi="Arial" w:cs="Arial"/>
          <w:b/>
          <w:sz w:val="24"/>
          <w:szCs w:val="24"/>
        </w:rPr>
        <w:t>c</w:t>
      </w:r>
      <w:r w:rsidRPr="00445DF9">
        <w:rPr>
          <w:rFonts w:ascii="Arial" w:hAnsi="Arial" w:cs="Arial"/>
          <w:b/>
          <w:sz w:val="24"/>
          <w:szCs w:val="24"/>
        </w:rPr>
        <w:t xml:space="preserve"> </w:t>
      </w:r>
      <w:r>
        <w:rPr>
          <w:rFonts w:ascii="Arial" w:hAnsi="Arial" w:cs="Arial"/>
          <w:b/>
          <w:sz w:val="24"/>
          <w:szCs w:val="24"/>
        </w:rPr>
        <w:t xml:space="preserve">odst. 3, </w:t>
      </w:r>
    </w:p>
    <w:p w14:paraId="364AD29B" w14:textId="77777777" w:rsidR="00F33CEF" w:rsidRDefault="00F33CEF" w:rsidP="00415B95">
      <w:pPr>
        <w:pStyle w:val="Textkomente"/>
        <w:ind w:left="284" w:hanging="284"/>
        <w:jc w:val="both"/>
        <w:rPr>
          <w:rFonts w:ascii="Arial" w:hAnsi="Arial" w:cs="Arial"/>
          <w:b/>
          <w:sz w:val="24"/>
          <w:szCs w:val="24"/>
        </w:rPr>
      </w:pPr>
      <w:r>
        <w:rPr>
          <w:rFonts w:ascii="Arial" w:hAnsi="Arial" w:cs="Arial"/>
          <w:b/>
          <w:sz w:val="24"/>
          <w:szCs w:val="24"/>
        </w:rPr>
        <w:t xml:space="preserve">b) být držitelem registrace k poskytování sociálních </w:t>
      </w:r>
      <w:r w:rsidRPr="00B96736">
        <w:rPr>
          <w:rFonts w:ascii="Arial" w:hAnsi="Arial" w:cs="Arial"/>
          <w:b/>
          <w:sz w:val="24"/>
          <w:szCs w:val="24"/>
        </w:rPr>
        <w:t>služeb</w:t>
      </w:r>
      <w:r w:rsidR="00B96736" w:rsidRPr="00B96736">
        <w:rPr>
          <w:rFonts w:ascii="Arial" w:hAnsi="Arial" w:cs="Arial"/>
          <w:b/>
          <w:sz w:val="24"/>
          <w:szCs w:val="24"/>
          <w:vertAlign w:val="superscript"/>
        </w:rPr>
        <w:t>35)</w:t>
      </w:r>
      <w:r>
        <w:rPr>
          <w:rFonts w:ascii="Arial" w:hAnsi="Arial" w:cs="Arial"/>
          <w:b/>
          <w:sz w:val="24"/>
          <w:szCs w:val="24"/>
        </w:rPr>
        <w:t xml:space="preserve"> podle zákona o sociálních službách.</w:t>
      </w:r>
    </w:p>
    <w:p w14:paraId="6F7E64BD" w14:textId="77777777" w:rsidR="00F33CEF" w:rsidRDefault="00F33CEF" w:rsidP="00F33CEF">
      <w:pPr>
        <w:pStyle w:val="Textkomente"/>
        <w:jc w:val="center"/>
        <w:rPr>
          <w:rFonts w:ascii="Arial" w:hAnsi="Arial" w:cs="Arial"/>
          <w:b/>
          <w:sz w:val="24"/>
          <w:szCs w:val="24"/>
        </w:rPr>
      </w:pPr>
      <w:r>
        <w:rPr>
          <w:rFonts w:ascii="Arial" w:hAnsi="Arial" w:cs="Arial"/>
          <w:b/>
          <w:sz w:val="24"/>
          <w:szCs w:val="24"/>
        </w:rPr>
        <w:t>§ 44e</w:t>
      </w:r>
    </w:p>
    <w:p w14:paraId="5EEB9E18" w14:textId="77777777" w:rsidR="00F33CEF" w:rsidRDefault="00F33CEF" w:rsidP="00F33CEF">
      <w:pPr>
        <w:pStyle w:val="Textkomente"/>
        <w:ind w:firstLine="708"/>
        <w:jc w:val="both"/>
        <w:rPr>
          <w:rFonts w:ascii="Arial" w:hAnsi="Arial" w:cs="Arial"/>
          <w:b/>
          <w:sz w:val="24"/>
          <w:szCs w:val="24"/>
        </w:rPr>
      </w:pPr>
      <w:r>
        <w:rPr>
          <w:rFonts w:ascii="Arial" w:hAnsi="Arial" w:cs="Arial"/>
          <w:b/>
          <w:sz w:val="24"/>
          <w:szCs w:val="24"/>
        </w:rPr>
        <w:t xml:space="preserve">Za porušení povinné mlčenlivosti </w:t>
      </w:r>
      <w:r w:rsidRPr="00F33CEF">
        <w:rPr>
          <w:rFonts w:ascii="Arial" w:hAnsi="Arial" w:cs="Arial"/>
          <w:b/>
          <w:color w:val="000000"/>
          <w:sz w:val="24"/>
          <w:szCs w:val="24"/>
        </w:rPr>
        <w:t xml:space="preserve">podle tohoto zákona se </w:t>
      </w:r>
      <w:r>
        <w:rPr>
          <w:rFonts w:ascii="Arial" w:hAnsi="Arial" w:cs="Arial"/>
          <w:b/>
          <w:sz w:val="24"/>
          <w:szCs w:val="24"/>
        </w:rPr>
        <w:t xml:space="preserve">nepovažuje sdílení údajů o zdravotním stavu pacienta s </w:t>
      </w:r>
      <w:r w:rsidRPr="002E1BAB">
        <w:rPr>
          <w:rFonts w:ascii="Arial" w:hAnsi="Arial" w:cs="Arial"/>
          <w:b/>
          <w:sz w:val="24"/>
          <w:szCs w:val="24"/>
        </w:rPr>
        <w:t>duševní poruchou nebo poruchou chování</w:t>
      </w:r>
      <w:r>
        <w:rPr>
          <w:rFonts w:ascii="Arial" w:hAnsi="Arial" w:cs="Arial"/>
          <w:b/>
          <w:sz w:val="24"/>
          <w:szCs w:val="24"/>
        </w:rPr>
        <w:t xml:space="preserve"> zdravotnickými pracovníky se sociálními pracovníky, v jejichž úzké součinnosti je poskytována péče centra duševního zdraví, a to v nezbytném rozsahu pro poskytnutí této péče. Za sdílení údajů podle věty první se nepovažuje nahlížení do zdravotnické dokumentace vedené o pacientovi s duševní poruchou nebo poruchou chování.</w:t>
      </w:r>
    </w:p>
    <w:bookmarkEnd w:id="69"/>
    <w:p w14:paraId="101CED3E" w14:textId="3BFCCBC6" w:rsidR="00F33CEF" w:rsidRDefault="00F33CEF">
      <w:pPr>
        <w:widowControl w:val="0"/>
        <w:autoSpaceDE w:val="0"/>
        <w:autoSpaceDN w:val="0"/>
        <w:adjustRightInd w:val="0"/>
        <w:spacing w:after="0" w:line="240" w:lineRule="auto"/>
        <w:jc w:val="both"/>
        <w:rPr>
          <w:rFonts w:ascii="Arial" w:hAnsi="Arial" w:cs="Arial"/>
          <w:sz w:val="24"/>
          <w:szCs w:val="24"/>
        </w:rPr>
      </w:pPr>
    </w:p>
    <w:p w14:paraId="40C613E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9F751FA" w14:textId="77777777" w:rsidR="00CE7AFF" w:rsidRPr="005E211D" w:rsidRDefault="00CE7AFF">
      <w:pPr>
        <w:widowControl w:val="0"/>
        <w:autoSpaceDE w:val="0"/>
        <w:autoSpaceDN w:val="0"/>
        <w:adjustRightInd w:val="0"/>
        <w:spacing w:after="0" w:line="240" w:lineRule="auto"/>
        <w:jc w:val="center"/>
        <w:rPr>
          <w:rFonts w:ascii="Arial" w:hAnsi="Arial" w:cs="Arial"/>
          <w:bCs/>
          <w:sz w:val="24"/>
          <w:szCs w:val="24"/>
        </w:rPr>
      </w:pPr>
      <w:r w:rsidRPr="005E211D">
        <w:rPr>
          <w:rFonts w:ascii="Arial" w:hAnsi="Arial" w:cs="Arial"/>
          <w:bCs/>
          <w:sz w:val="24"/>
          <w:szCs w:val="24"/>
        </w:rPr>
        <w:t xml:space="preserve">ČÁST PÁTÁ </w:t>
      </w:r>
    </w:p>
    <w:p w14:paraId="7010A65B" w14:textId="77777777" w:rsidR="00CE7AFF" w:rsidRPr="005E211D" w:rsidRDefault="00CE7AFF">
      <w:pPr>
        <w:widowControl w:val="0"/>
        <w:autoSpaceDE w:val="0"/>
        <w:autoSpaceDN w:val="0"/>
        <w:adjustRightInd w:val="0"/>
        <w:spacing w:after="0" w:line="240" w:lineRule="auto"/>
        <w:rPr>
          <w:rFonts w:ascii="Arial" w:hAnsi="Arial" w:cs="Arial"/>
          <w:bCs/>
          <w:sz w:val="24"/>
          <w:szCs w:val="24"/>
        </w:rPr>
      </w:pPr>
    </w:p>
    <w:p w14:paraId="49CAD649" w14:textId="77777777" w:rsidR="00CE7AFF" w:rsidRPr="005E211D" w:rsidRDefault="00CE7AFF">
      <w:pPr>
        <w:widowControl w:val="0"/>
        <w:autoSpaceDE w:val="0"/>
        <w:autoSpaceDN w:val="0"/>
        <w:adjustRightInd w:val="0"/>
        <w:spacing w:after="0" w:line="240" w:lineRule="auto"/>
        <w:jc w:val="center"/>
        <w:rPr>
          <w:rFonts w:ascii="Arial" w:hAnsi="Arial" w:cs="Arial"/>
          <w:bCs/>
          <w:sz w:val="24"/>
          <w:szCs w:val="24"/>
        </w:rPr>
      </w:pPr>
      <w:r w:rsidRPr="005E211D">
        <w:rPr>
          <w:rFonts w:ascii="Arial" w:hAnsi="Arial" w:cs="Arial"/>
          <w:bCs/>
          <w:sz w:val="24"/>
          <w:szCs w:val="24"/>
        </w:rPr>
        <w:t xml:space="preserve">POSTAVENÍ POSKYTOVATELE, ZDRAVOTNICKÝCH PRACOVNÍKŮ A JINÝCH ODBORNÝCH PRACOVNÍKŮ V SOUVISLOSTI S POSKYTOVÁNÍM ZDRAVOTNÍCH SLUŽEB </w:t>
      </w:r>
    </w:p>
    <w:p w14:paraId="058B97A6" w14:textId="1E02D56C" w:rsidR="00CE7AFF" w:rsidRDefault="00CE7AFF">
      <w:pPr>
        <w:widowControl w:val="0"/>
        <w:autoSpaceDE w:val="0"/>
        <w:autoSpaceDN w:val="0"/>
        <w:adjustRightInd w:val="0"/>
        <w:spacing w:after="0" w:line="240" w:lineRule="auto"/>
        <w:rPr>
          <w:rFonts w:ascii="Arial" w:hAnsi="Arial" w:cs="Arial"/>
          <w:bCs/>
          <w:sz w:val="24"/>
          <w:szCs w:val="24"/>
        </w:rPr>
      </w:pPr>
    </w:p>
    <w:p w14:paraId="6DC259AA" w14:textId="7C755796" w:rsidR="00415B95" w:rsidRDefault="00415B95">
      <w:pPr>
        <w:widowControl w:val="0"/>
        <w:autoSpaceDE w:val="0"/>
        <w:autoSpaceDN w:val="0"/>
        <w:adjustRightInd w:val="0"/>
        <w:spacing w:after="0" w:line="240" w:lineRule="auto"/>
        <w:rPr>
          <w:rFonts w:ascii="Arial" w:hAnsi="Arial" w:cs="Arial"/>
          <w:bCs/>
          <w:sz w:val="24"/>
          <w:szCs w:val="24"/>
        </w:rPr>
      </w:pPr>
    </w:p>
    <w:p w14:paraId="3CAE055C" w14:textId="7B107B9A" w:rsidR="00415B95" w:rsidRDefault="00415B95">
      <w:pPr>
        <w:widowControl w:val="0"/>
        <w:autoSpaceDE w:val="0"/>
        <w:autoSpaceDN w:val="0"/>
        <w:adjustRightInd w:val="0"/>
        <w:spacing w:after="0" w:line="240" w:lineRule="auto"/>
        <w:rPr>
          <w:rFonts w:ascii="Arial" w:hAnsi="Arial" w:cs="Arial"/>
          <w:bCs/>
          <w:sz w:val="24"/>
          <w:szCs w:val="24"/>
        </w:rPr>
      </w:pPr>
    </w:p>
    <w:p w14:paraId="4262B357" w14:textId="5F86D5C3" w:rsidR="00415B95" w:rsidRDefault="00415B95">
      <w:pPr>
        <w:widowControl w:val="0"/>
        <w:autoSpaceDE w:val="0"/>
        <w:autoSpaceDN w:val="0"/>
        <w:adjustRightInd w:val="0"/>
        <w:spacing w:after="0" w:line="240" w:lineRule="auto"/>
        <w:rPr>
          <w:rFonts w:ascii="Arial" w:hAnsi="Arial" w:cs="Arial"/>
          <w:bCs/>
          <w:sz w:val="24"/>
          <w:szCs w:val="24"/>
        </w:rPr>
      </w:pPr>
    </w:p>
    <w:p w14:paraId="52C38CC7" w14:textId="77777777" w:rsidR="00415B95" w:rsidRPr="005E211D" w:rsidRDefault="00415B95">
      <w:pPr>
        <w:widowControl w:val="0"/>
        <w:autoSpaceDE w:val="0"/>
        <w:autoSpaceDN w:val="0"/>
        <w:adjustRightInd w:val="0"/>
        <w:spacing w:after="0" w:line="240" w:lineRule="auto"/>
        <w:rPr>
          <w:rFonts w:ascii="Arial" w:hAnsi="Arial" w:cs="Arial"/>
          <w:bCs/>
          <w:sz w:val="24"/>
          <w:szCs w:val="24"/>
        </w:rPr>
      </w:pPr>
    </w:p>
    <w:p w14:paraId="574568B6" w14:textId="77777777" w:rsidR="00CE7AFF" w:rsidRPr="006A77ED" w:rsidRDefault="00CE7AFF">
      <w:pPr>
        <w:widowControl w:val="0"/>
        <w:autoSpaceDE w:val="0"/>
        <w:autoSpaceDN w:val="0"/>
        <w:adjustRightInd w:val="0"/>
        <w:spacing w:after="0" w:line="240" w:lineRule="auto"/>
        <w:jc w:val="center"/>
        <w:rPr>
          <w:rFonts w:ascii="Arial" w:hAnsi="Arial" w:cs="Arial"/>
          <w:b/>
          <w:sz w:val="24"/>
          <w:szCs w:val="24"/>
        </w:rPr>
      </w:pPr>
      <w:r w:rsidRPr="006A77ED">
        <w:rPr>
          <w:rFonts w:ascii="Arial" w:hAnsi="Arial" w:cs="Arial"/>
          <w:b/>
          <w:sz w:val="24"/>
          <w:szCs w:val="24"/>
        </w:rPr>
        <w:t xml:space="preserve">Práva a povinnosti poskytovatele </w:t>
      </w:r>
    </w:p>
    <w:p w14:paraId="1CCEEACE" w14:textId="77777777" w:rsidR="00CE7AFF" w:rsidRPr="005E211D" w:rsidRDefault="00CE7AFF">
      <w:pPr>
        <w:widowControl w:val="0"/>
        <w:autoSpaceDE w:val="0"/>
        <w:autoSpaceDN w:val="0"/>
        <w:adjustRightInd w:val="0"/>
        <w:spacing w:after="0" w:line="240" w:lineRule="auto"/>
        <w:rPr>
          <w:rFonts w:ascii="Arial" w:hAnsi="Arial" w:cs="Arial"/>
          <w:bCs/>
          <w:sz w:val="24"/>
          <w:szCs w:val="24"/>
        </w:rPr>
      </w:pPr>
    </w:p>
    <w:p w14:paraId="4912AEC3"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45 </w:t>
      </w:r>
    </w:p>
    <w:p w14:paraId="6CC7451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33B2131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Poskytovatel je povinen poskytovat zdravotní služby na náležité odborné úrovni, vytvořit podmínky a opatření k zajištění uplatňování práv a povinností pacientů a dalších oprávněných osob, zdravotnických pracovníků a jiných odborných pracovníků při poskytování zdravotních služeb. </w:t>
      </w:r>
    </w:p>
    <w:p w14:paraId="519338E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7FA4D0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Poskytovatel je povinen </w:t>
      </w:r>
    </w:p>
    <w:p w14:paraId="786918D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2EA1AF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informovat pacienta o ceně poskytovaných zdravotních služeb nehrazených nebo částečně hrazených z veřejného zdravotního pojištění, a to před jejich poskytnutím, a vystavit účet za uhrazené zdravotní služby, nestanoví-li jiný právní předpis jinak, </w:t>
      </w:r>
    </w:p>
    <w:p w14:paraId="1A1A289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892EF4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zpracovat seznam cen poskytovaných zdravotních služeb nehrazených a částečně hrazených z veřejného zdravotního pojištění a umístit ho tak, aby byl seznam přístupný pacientům; to neplatí pro poskytovatele lékárenské péče, </w:t>
      </w:r>
    </w:p>
    <w:p w14:paraId="37F193B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9BD8EB4" w14:textId="77777777" w:rsidR="00F33CEF" w:rsidRDefault="00F33CEF" w:rsidP="00F33CEF">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sidRPr="00C84BD9">
        <w:rPr>
          <w:rFonts w:ascii="Arial" w:hAnsi="Arial" w:cs="Arial"/>
          <w:color w:val="000000"/>
          <w:sz w:val="24"/>
          <w:szCs w:val="24"/>
          <w:highlight w:val="white"/>
        </w:rPr>
        <w:t xml:space="preserve">c) vymezit </w:t>
      </w:r>
      <w:r w:rsidRPr="00A05E96">
        <w:rPr>
          <w:rFonts w:ascii="Arial" w:hAnsi="Arial" w:cs="Arial"/>
          <w:strike/>
          <w:color w:val="000000"/>
          <w:sz w:val="24"/>
          <w:szCs w:val="24"/>
          <w:highlight w:val="white"/>
        </w:rPr>
        <w:t>provozní a</w:t>
      </w:r>
      <w:r w:rsidRPr="00C84BD9">
        <w:rPr>
          <w:rFonts w:ascii="Arial" w:hAnsi="Arial" w:cs="Arial"/>
          <w:color w:val="000000"/>
          <w:sz w:val="24"/>
          <w:szCs w:val="24"/>
          <w:highlight w:val="white"/>
        </w:rPr>
        <w:t xml:space="preserve"> ordinační dobu</w:t>
      </w:r>
      <w:r>
        <w:rPr>
          <w:rFonts w:ascii="Arial" w:hAnsi="Arial" w:cs="Arial"/>
          <w:color w:val="000000"/>
          <w:sz w:val="24"/>
          <w:szCs w:val="24"/>
          <w:highlight w:val="white"/>
        </w:rPr>
        <w:t xml:space="preserve"> </w:t>
      </w:r>
      <w:r>
        <w:rPr>
          <w:rFonts w:ascii="Arial" w:hAnsi="Arial" w:cs="Arial"/>
          <w:b/>
          <w:color w:val="000000"/>
          <w:sz w:val="24"/>
          <w:szCs w:val="24"/>
          <w:highlight w:val="white"/>
        </w:rPr>
        <w:t>a jde-li o lékárnu, provozní dobu,</w:t>
      </w:r>
      <w:r w:rsidRPr="00C84BD9">
        <w:rPr>
          <w:rFonts w:ascii="Arial" w:hAnsi="Arial" w:cs="Arial"/>
          <w:color w:val="000000"/>
          <w:sz w:val="24"/>
          <w:szCs w:val="24"/>
          <w:highlight w:val="white"/>
        </w:rPr>
        <w:t xml:space="preserve"> a údaj o ní umístit tak, aby tato informace byla přístupná pacientům,</w:t>
      </w:r>
    </w:p>
    <w:p w14:paraId="08186F74" w14:textId="77777777" w:rsidR="00F33CEF" w:rsidRPr="00C84BD9" w:rsidRDefault="00F33CEF" w:rsidP="00F33CEF">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p>
    <w:p w14:paraId="2C78635F" w14:textId="77777777" w:rsidR="00F33CEF" w:rsidRPr="003B3ECB" w:rsidRDefault="00F33CEF" w:rsidP="00F33CEF">
      <w:pPr>
        <w:widowControl w:val="0"/>
        <w:autoSpaceDE w:val="0"/>
        <w:autoSpaceDN w:val="0"/>
        <w:adjustRightInd w:val="0"/>
        <w:spacing w:after="0" w:line="240" w:lineRule="auto"/>
        <w:ind w:left="400" w:hanging="400"/>
        <w:jc w:val="both"/>
        <w:rPr>
          <w:rFonts w:ascii="Arial" w:hAnsi="Arial" w:cs="Arial"/>
          <w:sz w:val="24"/>
          <w:szCs w:val="24"/>
        </w:rPr>
      </w:pPr>
      <w:r w:rsidRPr="00C84BD9">
        <w:rPr>
          <w:rFonts w:ascii="Arial" w:hAnsi="Arial" w:cs="Arial"/>
          <w:color w:val="000000"/>
          <w:sz w:val="24"/>
          <w:szCs w:val="24"/>
          <w:highlight w:val="white"/>
        </w:rPr>
        <w:t>d) opatřit</w:t>
      </w:r>
      <w:r w:rsidR="00107AFE">
        <w:rPr>
          <w:rFonts w:ascii="Arial" w:hAnsi="Arial" w:cs="Arial"/>
          <w:color w:val="000000"/>
          <w:sz w:val="24"/>
          <w:szCs w:val="24"/>
          <w:highlight w:val="white"/>
        </w:rPr>
        <w:t xml:space="preserve"> objekt</w:t>
      </w:r>
      <w:r>
        <w:rPr>
          <w:rFonts w:ascii="Arial" w:hAnsi="Arial" w:cs="Arial"/>
          <w:b/>
          <w:color w:val="000000"/>
          <w:sz w:val="24"/>
          <w:szCs w:val="24"/>
          <w:highlight w:val="white"/>
        </w:rPr>
        <w:t xml:space="preserve">, ve kterém se </w:t>
      </w:r>
      <w:r w:rsidRPr="00414DA7">
        <w:rPr>
          <w:rFonts w:ascii="Arial" w:hAnsi="Arial" w:cs="Arial"/>
          <w:b/>
          <w:color w:val="000000"/>
          <w:sz w:val="24"/>
          <w:szCs w:val="24"/>
          <w:highlight w:val="white"/>
        </w:rPr>
        <w:t xml:space="preserve">nachází </w:t>
      </w:r>
      <w:r w:rsidRPr="00107AFE">
        <w:rPr>
          <w:rFonts w:ascii="Arial" w:hAnsi="Arial" w:cs="Arial"/>
          <w:b/>
          <w:sz w:val="24"/>
          <w:szCs w:val="24"/>
          <w:highlight w:val="white"/>
        </w:rPr>
        <w:t>zdravotnické zařízení,</w:t>
      </w:r>
      <w:r w:rsidRPr="00107AFE">
        <w:rPr>
          <w:rFonts w:ascii="Arial" w:hAnsi="Arial" w:cs="Arial"/>
          <w:sz w:val="24"/>
          <w:szCs w:val="24"/>
          <w:highlight w:val="white"/>
        </w:rPr>
        <w:t xml:space="preserve"> v</w:t>
      </w:r>
      <w:r w:rsidRPr="00C84BD9">
        <w:rPr>
          <w:rFonts w:ascii="Arial" w:hAnsi="Arial" w:cs="Arial"/>
          <w:color w:val="000000"/>
          <w:sz w:val="24"/>
          <w:szCs w:val="24"/>
          <w:highlight w:val="white"/>
        </w:rPr>
        <w:t xml:space="preserve">iditelným označením, které musí obsahovat obchodní firmu, název nebo jméno, popřípadě jména a příjmení poskytovatele, a </w:t>
      </w:r>
      <w:r w:rsidRPr="003B3ECB">
        <w:rPr>
          <w:rFonts w:ascii="Arial" w:hAnsi="Arial" w:cs="Arial"/>
          <w:color w:val="000000"/>
          <w:sz w:val="24"/>
          <w:szCs w:val="24"/>
        </w:rPr>
        <w:t>identifikační číslo, bylo-li přiděleno</w:t>
      </w:r>
      <w:r w:rsidR="00004A3D" w:rsidRPr="003B3ECB">
        <w:rPr>
          <w:rFonts w:ascii="Arial" w:hAnsi="Arial" w:cs="Arial"/>
          <w:b/>
          <w:bCs/>
          <w:color w:val="000000"/>
          <w:sz w:val="24"/>
          <w:szCs w:val="24"/>
        </w:rPr>
        <w:t>;</w:t>
      </w:r>
      <w:r w:rsidR="00004A3D" w:rsidRPr="003B3ECB">
        <w:rPr>
          <w:rFonts w:ascii="Arial" w:hAnsi="Arial" w:cs="Arial"/>
          <w:color w:val="000000"/>
          <w:sz w:val="24"/>
          <w:szCs w:val="24"/>
        </w:rPr>
        <w:t xml:space="preserve"> </w:t>
      </w:r>
      <w:r w:rsidR="00004A3D" w:rsidRPr="003B3ECB">
        <w:rPr>
          <w:rFonts w:ascii="Arial" w:hAnsi="Arial" w:cs="Arial"/>
          <w:b/>
          <w:bCs/>
          <w:sz w:val="24"/>
          <w:szCs w:val="24"/>
        </w:rPr>
        <w:t xml:space="preserve">stejným způsobem se označí mobilní zdravotnické zařízení, v němž je </w:t>
      </w:r>
      <w:r w:rsidR="00004A3D" w:rsidRPr="00BE21F5">
        <w:rPr>
          <w:rFonts w:ascii="Arial" w:hAnsi="Arial" w:cs="Arial"/>
          <w:b/>
          <w:bCs/>
          <w:sz w:val="24"/>
          <w:szCs w:val="24"/>
        </w:rPr>
        <w:t>poskytována ambulantní péče podle § 7 odst. 4</w:t>
      </w:r>
      <w:r w:rsidRPr="00BE21F5">
        <w:rPr>
          <w:rFonts w:ascii="Arial" w:hAnsi="Arial" w:cs="Arial"/>
          <w:sz w:val="24"/>
          <w:szCs w:val="24"/>
        </w:rPr>
        <w:t>,</w:t>
      </w:r>
    </w:p>
    <w:p w14:paraId="21891020" w14:textId="77777777" w:rsidR="00CE7AFF" w:rsidRPr="003B3ECB" w:rsidRDefault="00CE7AFF">
      <w:pPr>
        <w:widowControl w:val="0"/>
        <w:autoSpaceDE w:val="0"/>
        <w:autoSpaceDN w:val="0"/>
        <w:adjustRightInd w:val="0"/>
        <w:spacing w:after="0" w:line="240" w:lineRule="auto"/>
        <w:rPr>
          <w:rFonts w:ascii="Arial" w:hAnsi="Arial" w:cs="Arial"/>
          <w:sz w:val="24"/>
          <w:szCs w:val="24"/>
        </w:rPr>
      </w:pPr>
      <w:r w:rsidRPr="003B3ECB">
        <w:rPr>
          <w:rFonts w:ascii="Arial" w:hAnsi="Arial" w:cs="Arial"/>
          <w:sz w:val="24"/>
          <w:szCs w:val="24"/>
        </w:rPr>
        <w:t xml:space="preserve"> </w:t>
      </w:r>
    </w:p>
    <w:p w14:paraId="223C6296" w14:textId="77777777" w:rsidR="00CE7AFF" w:rsidRPr="003B3ECB" w:rsidRDefault="00CE7AFF">
      <w:pPr>
        <w:widowControl w:val="0"/>
        <w:autoSpaceDE w:val="0"/>
        <w:autoSpaceDN w:val="0"/>
        <w:adjustRightInd w:val="0"/>
        <w:spacing w:after="0" w:line="240" w:lineRule="auto"/>
        <w:jc w:val="both"/>
        <w:rPr>
          <w:rFonts w:ascii="Arial" w:hAnsi="Arial" w:cs="Arial"/>
          <w:sz w:val="24"/>
          <w:szCs w:val="24"/>
        </w:rPr>
      </w:pPr>
      <w:r w:rsidRPr="003B3ECB">
        <w:rPr>
          <w:rFonts w:ascii="Arial" w:hAnsi="Arial" w:cs="Arial"/>
          <w:sz w:val="24"/>
          <w:szCs w:val="24"/>
        </w:rPr>
        <w:t xml:space="preserve">e) v době nepřítomnosti nebo dočasného přerušení poskytování zdravotních služeb zpřístupnit pacientům informaci o poskytnutí neodkladné péče jiným poskytovatelem v rámci jeho ordinační doby, </w:t>
      </w:r>
    </w:p>
    <w:p w14:paraId="019EC87F" w14:textId="77777777" w:rsidR="00CE7AFF" w:rsidRPr="003B3ECB" w:rsidRDefault="00CE7AFF">
      <w:pPr>
        <w:widowControl w:val="0"/>
        <w:autoSpaceDE w:val="0"/>
        <w:autoSpaceDN w:val="0"/>
        <w:adjustRightInd w:val="0"/>
        <w:spacing w:after="0" w:line="240" w:lineRule="auto"/>
        <w:rPr>
          <w:rFonts w:ascii="Arial" w:hAnsi="Arial" w:cs="Arial"/>
          <w:sz w:val="24"/>
          <w:szCs w:val="24"/>
        </w:rPr>
      </w:pPr>
      <w:r w:rsidRPr="003B3ECB">
        <w:rPr>
          <w:rFonts w:ascii="Arial" w:hAnsi="Arial" w:cs="Arial"/>
          <w:sz w:val="24"/>
          <w:szCs w:val="24"/>
        </w:rPr>
        <w:t xml:space="preserve"> </w:t>
      </w:r>
    </w:p>
    <w:p w14:paraId="437E65DC" w14:textId="66FFC1B0" w:rsidR="00CF638F" w:rsidRPr="003B3ECB" w:rsidRDefault="00CF638F" w:rsidP="00CF638F">
      <w:pPr>
        <w:widowControl w:val="0"/>
        <w:autoSpaceDE w:val="0"/>
        <w:autoSpaceDN w:val="0"/>
        <w:adjustRightInd w:val="0"/>
        <w:spacing w:after="0" w:line="240" w:lineRule="auto"/>
        <w:ind w:left="400" w:hanging="400"/>
        <w:jc w:val="both"/>
        <w:rPr>
          <w:rFonts w:ascii="Arial" w:hAnsi="Arial" w:cs="Arial"/>
          <w:b/>
          <w:color w:val="000000"/>
          <w:sz w:val="24"/>
          <w:szCs w:val="24"/>
        </w:rPr>
      </w:pPr>
      <w:bookmarkStart w:id="70" w:name="_Hlk44061369"/>
      <w:r w:rsidRPr="003B3ECB">
        <w:rPr>
          <w:rFonts w:ascii="Arial" w:hAnsi="Arial" w:cs="Arial"/>
          <w:color w:val="000000"/>
          <w:sz w:val="24"/>
          <w:szCs w:val="24"/>
        </w:rPr>
        <w:t>f) předat zprávu o poskytnutých zdravotních službách registrujícímu poskytovateli v oboru všeobecné praktické lékařství nebo v oboru praktické lékařství pro děti a</w:t>
      </w:r>
      <w:r w:rsidRPr="003B3ECB">
        <w:rPr>
          <w:rFonts w:ascii="Arial" w:hAnsi="Arial" w:cs="Arial"/>
          <w:strike/>
          <w:color w:val="000000"/>
          <w:sz w:val="24"/>
          <w:szCs w:val="24"/>
        </w:rPr>
        <w:t xml:space="preserve"> </w:t>
      </w:r>
      <w:r w:rsidRPr="003B3ECB">
        <w:rPr>
          <w:rFonts w:ascii="Arial" w:hAnsi="Arial" w:cs="Arial"/>
          <w:color w:val="000000"/>
          <w:sz w:val="24"/>
          <w:szCs w:val="24"/>
        </w:rPr>
        <w:t xml:space="preserve">dorost </w:t>
      </w:r>
      <w:r w:rsidRPr="003B3ECB">
        <w:rPr>
          <w:rFonts w:ascii="Arial" w:hAnsi="Arial" w:cs="Arial"/>
          <w:b/>
          <w:color w:val="000000"/>
          <w:sz w:val="24"/>
          <w:szCs w:val="24"/>
        </w:rPr>
        <w:t>nebo pediatrie</w:t>
      </w:r>
      <w:r w:rsidR="00A1351F" w:rsidRPr="003B3ECB">
        <w:rPr>
          <w:rFonts w:ascii="Arial" w:hAnsi="Arial" w:cs="Arial"/>
          <w:sz w:val="24"/>
          <w:szCs w:val="24"/>
        </w:rPr>
        <w:t>,</w:t>
      </w:r>
      <w:r w:rsidRPr="003B3ECB">
        <w:rPr>
          <w:rFonts w:ascii="Arial" w:hAnsi="Arial" w:cs="Arial"/>
          <w:b/>
          <w:sz w:val="24"/>
          <w:szCs w:val="24"/>
        </w:rPr>
        <w:t xml:space="preserve"> </w:t>
      </w:r>
      <w:r w:rsidRPr="003B3ECB">
        <w:rPr>
          <w:rFonts w:ascii="Arial" w:hAnsi="Arial" w:cs="Arial"/>
          <w:color w:val="000000"/>
          <w:sz w:val="24"/>
          <w:szCs w:val="24"/>
        </w:rPr>
        <w:t xml:space="preserve">je-li mu tento poskytovatel znám, a na vyžádání též poskytovateli zdravotnické záchranné služby nebo pacientovi; registrující poskytovatel v oboru zubní lékařství nebo v oboru gynekologie a porodnictví má povinnost předat zprávu jen v případě, kdy poskytnutí zdravotních služeb indikoval registrující poskytovatel v oboru všeobecné praktické lékařství nebo v oboru praktické lékařství pro děti a </w:t>
      </w:r>
      <w:r w:rsidRPr="003B3ECB">
        <w:rPr>
          <w:rFonts w:ascii="Arial" w:hAnsi="Arial" w:cs="Arial"/>
          <w:sz w:val="24"/>
          <w:szCs w:val="24"/>
        </w:rPr>
        <w:t>dorost</w:t>
      </w:r>
      <w:r w:rsidR="00004A3D" w:rsidRPr="003B3ECB">
        <w:rPr>
          <w:rFonts w:ascii="Arial" w:hAnsi="Arial" w:cs="Arial"/>
          <w:b/>
          <w:bCs/>
          <w:sz w:val="24"/>
          <w:szCs w:val="24"/>
        </w:rPr>
        <w:t xml:space="preserve"> nebo pediatrie</w:t>
      </w:r>
      <w:r w:rsidRPr="003B3ECB">
        <w:rPr>
          <w:rFonts w:ascii="Arial" w:hAnsi="Arial" w:cs="Arial"/>
          <w:b/>
          <w:bCs/>
          <w:sz w:val="24"/>
          <w:szCs w:val="24"/>
          <w:lang w:val="en-US"/>
        </w:rPr>
        <w:t>,</w:t>
      </w:r>
    </w:p>
    <w:p w14:paraId="63168BD4" w14:textId="77777777" w:rsidR="00CF638F" w:rsidRPr="00C84BD9" w:rsidRDefault="00CF638F" w:rsidP="00CF638F">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sidRPr="003B3ECB">
        <w:rPr>
          <w:rFonts w:ascii="Arial" w:hAnsi="Arial" w:cs="Arial"/>
          <w:color w:val="000000"/>
          <w:sz w:val="24"/>
          <w:szCs w:val="24"/>
        </w:rPr>
        <w:t xml:space="preserve">g) předat </w:t>
      </w:r>
      <w:r w:rsidRPr="003B3ECB">
        <w:rPr>
          <w:rFonts w:ascii="Arial" w:hAnsi="Arial" w:cs="Arial"/>
          <w:b/>
          <w:color w:val="000000"/>
          <w:sz w:val="24"/>
          <w:szCs w:val="24"/>
        </w:rPr>
        <w:t>bez zbytečného odkladu</w:t>
      </w:r>
      <w:r w:rsidRPr="003B3ECB">
        <w:rPr>
          <w:rFonts w:ascii="Arial" w:hAnsi="Arial" w:cs="Arial"/>
          <w:color w:val="000000"/>
          <w:sz w:val="24"/>
          <w:szCs w:val="24"/>
        </w:rPr>
        <w:t xml:space="preserve"> jiným poskytovatelům zdravotních služeb nebo poskytovatelům sociálních služeb potřebné informace o zdravotním </w:t>
      </w:r>
      <w:r w:rsidRPr="00C84BD9">
        <w:rPr>
          <w:rFonts w:ascii="Arial" w:hAnsi="Arial" w:cs="Arial"/>
          <w:color w:val="000000"/>
          <w:sz w:val="24"/>
          <w:szCs w:val="24"/>
          <w:highlight w:val="white"/>
        </w:rPr>
        <w:t>stavu pacienta nezbytné k zajištění návaznosti dalších zdravotních a sociálních služeb poskytovaných pacientovi,</w:t>
      </w:r>
    </w:p>
    <w:p w14:paraId="72FF2053" w14:textId="77777777" w:rsidR="00CF638F" w:rsidRPr="000E4745" w:rsidRDefault="00CF638F" w:rsidP="00CF638F">
      <w:pPr>
        <w:widowControl w:val="0"/>
        <w:autoSpaceDE w:val="0"/>
        <w:autoSpaceDN w:val="0"/>
        <w:adjustRightInd w:val="0"/>
        <w:spacing w:after="0" w:line="240" w:lineRule="auto"/>
        <w:ind w:left="400" w:hanging="400"/>
        <w:jc w:val="both"/>
        <w:rPr>
          <w:rFonts w:ascii="Arial" w:hAnsi="Arial" w:cs="Arial"/>
          <w:strike/>
          <w:color w:val="000000"/>
          <w:sz w:val="24"/>
          <w:szCs w:val="24"/>
          <w:highlight w:val="white"/>
        </w:rPr>
      </w:pPr>
      <w:r w:rsidRPr="000E4745">
        <w:rPr>
          <w:rFonts w:ascii="Arial" w:hAnsi="Arial" w:cs="Arial"/>
          <w:strike/>
          <w:color w:val="000000"/>
          <w:sz w:val="24"/>
          <w:szCs w:val="24"/>
          <w:highlight w:val="white"/>
        </w:rPr>
        <w:t>h) zpracovat seznam zdravotních služeb, k jejichž poskytnutí je vyžadován písemný souhlas; to neplatí pro poskytovatele zdravotnické záchranné služby, zdravo</w:t>
      </w:r>
      <w:bookmarkStart w:id="71" w:name="FNHK21"/>
      <w:bookmarkEnd w:id="71"/>
      <w:r w:rsidRPr="000E4745">
        <w:rPr>
          <w:rFonts w:ascii="Arial" w:hAnsi="Arial" w:cs="Arial"/>
          <w:strike/>
          <w:color w:val="000000"/>
          <w:sz w:val="24"/>
          <w:szCs w:val="24"/>
          <w:highlight w:val="white"/>
        </w:rPr>
        <w:t>tnické dopravní služby, přepravy pacientů neodkladné péče, záchytné služby a lékárenské péče,</w:t>
      </w:r>
    </w:p>
    <w:p w14:paraId="408807F7" w14:textId="77777777" w:rsidR="00CF638F" w:rsidRPr="00BC2870" w:rsidRDefault="00CF638F" w:rsidP="00CF638F">
      <w:pPr>
        <w:widowControl w:val="0"/>
        <w:autoSpaceDE w:val="0"/>
        <w:autoSpaceDN w:val="0"/>
        <w:adjustRightInd w:val="0"/>
        <w:spacing w:after="0" w:line="240" w:lineRule="auto"/>
        <w:ind w:left="400" w:hanging="400"/>
        <w:jc w:val="both"/>
        <w:rPr>
          <w:rFonts w:ascii="Arial" w:hAnsi="Arial" w:cs="Arial"/>
          <w:strike/>
          <w:color w:val="000000"/>
          <w:sz w:val="24"/>
          <w:szCs w:val="24"/>
          <w:highlight w:val="white"/>
        </w:rPr>
      </w:pPr>
      <w:r w:rsidRPr="00C84BD9">
        <w:rPr>
          <w:rFonts w:ascii="Arial" w:hAnsi="Arial" w:cs="Arial"/>
          <w:color w:val="000000"/>
          <w:sz w:val="24"/>
          <w:szCs w:val="24"/>
          <w:highlight w:val="white"/>
        </w:rPr>
        <w:t>i</w:t>
      </w:r>
      <w:r w:rsidRPr="00BC2870">
        <w:rPr>
          <w:rFonts w:ascii="Arial" w:hAnsi="Arial" w:cs="Arial"/>
          <w:strike/>
          <w:color w:val="000000"/>
          <w:sz w:val="24"/>
          <w:szCs w:val="24"/>
          <w:highlight w:val="white"/>
        </w:rPr>
        <w:t>) informovat pacienta o tom, že se na poskytování zdravotních služeb mohou podílet osoby získávající způsobilost k výkonu povolání zdravotnického pracovníka nebo jiného odborného pracovníka, a to včetně nahlížení do zdravotnické dokumentace, a že pacient může přítomnost těchto osob při poskytování zdravotních služeb a nahlížení do zdravotnické dokumentace zakázat,</w:t>
      </w:r>
    </w:p>
    <w:p w14:paraId="3DA6534A" w14:textId="77777777" w:rsidR="00CF638F" w:rsidRPr="00C84BD9" w:rsidRDefault="00CF638F" w:rsidP="00CF638F">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sidRPr="00BC2870">
        <w:rPr>
          <w:rFonts w:ascii="Arial" w:hAnsi="Arial" w:cs="Arial"/>
          <w:strike/>
          <w:color w:val="000000"/>
          <w:sz w:val="24"/>
          <w:szCs w:val="24"/>
          <w:highlight w:val="white"/>
        </w:rPr>
        <w:t>j)</w:t>
      </w:r>
      <w:r w:rsidRPr="00C84BD9">
        <w:rPr>
          <w:rFonts w:ascii="Arial" w:hAnsi="Arial" w:cs="Arial"/>
          <w:color w:val="000000"/>
          <w:sz w:val="24"/>
          <w:szCs w:val="24"/>
          <w:highlight w:val="white"/>
        </w:rPr>
        <w:t xml:space="preserve"> </w:t>
      </w:r>
      <w:r>
        <w:rPr>
          <w:rFonts w:ascii="Arial" w:hAnsi="Arial" w:cs="Arial"/>
          <w:color w:val="000000"/>
          <w:sz w:val="24"/>
          <w:szCs w:val="24"/>
          <w:highlight w:val="white"/>
        </w:rPr>
        <w:t xml:space="preserve"> </w:t>
      </w:r>
      <w:r>
        <w:rPr>
          <w:rFonts w:ascii="Arial" w:hAnsi="Arial" w:cs="Arial"/>
          <w:b/>
          <w:color w:val="000000"/>
          <w:sz w:val="24"/>
          <w:szCs w:val="24"/>
          <w:highlight w:val="white"/>
        </w:rPr>
        <w:t xml:space="preserve">h) </w:t>
      </w:r>
      <w:r w:rsidRPr="00C84BD9">
        <w:rPr>
          <w:rFonts w:ascii="Arial" w:hAnsi="Arial" w:cs="Arial"/>
          <w:color w:val="000000"/>
          <w:sz w:val="24"/>
          <w:szCs w:val="24"/>
          <w:highlight w:val="white"/>
        </w:rPr>
        <w:t>přijmout pacienta k</w:t>
      </w:r>
    </w:p>
    <w:p w14:paraId="30D61F71" w14:textId="77777777" w:rsidR="00CF638F" w:rsidRPr="00C84BD9" w:rsidRDefault="00CF638F" w:rsidP="00CF638F">
      <w:pPr>
        <w:widowControl w:val="0"/>
        <w:autoSpaceDE w:val="0"/>
        <w:autoSpaceDN w:val="0"/>
        <w:adjustRightInd w:val="0"/>
        <w:spacing w:after="0" w:line="240" w:lineRule="auto"/>
        <w:ind w:left="600" w:hanging="200"/>
        <w:jc w:val="both"/>
        <w:rPr>
          <w:rFonts w:ascii="Arial" w:hAnsi="Arial" w:cs="Arial"/>
          <w:color w:val="000000"/>
          <w:sz w:val="24"/>
          <w:szCs w:val="24"/>
          <w:highlight w:val="white"/>
        </w:rPr>
      </w:pPr>
      <w:r w:rsidRPr="00C84BD9">
        <w:rPr>
          <w:rFonts w:ascii="Arial" w:hAnsi="Arial" w:cs="Arial"/>
          <w:color w:val="000000"/>
          <w:sz w:val="24"/>
          <w:szCs w:val="24"/>
          <w:highlight w:val="white"/>
        </w:rPr>
        <w:t>1. izolaci, karanténě, léčení nebo lékařskému dohledu stanovenému podle zákona o ochraně veřejného zdraví, pokud je oprávněn požadované zdravotní služby zajišťovat,</w:t>
      </w:r>
    </w:p>
    <w:p w14:paraId="2180F88F" w14:textId="77777777" w:rsidR="00CF638F" w:rsidRPr="00C84BD9" w:rsidRDefault="00CF638F" w:rsidP="00CF638F">
      <w:pPr>
        <w:widowControl w:val="0"/>
        <w:autoSpaceDE w:val="0"/>
        <w:autoSpaceDN w:val="0"/>
        <w:adjustRightInd w:val="0"/>
        <w:spacing w:after="0" w:line="240" w:lineRule="auto"/>
        <w:ind w:left="600" w:hanging="200"/>
        <w:jc w:val="both"/>
        <w:rPr>
          <w:rFonts w:ascii="Arial" w:hAnsi="Arial" w:cs="Arial"/>
          <w:color w:val="000000"/>
          <w:sz w:val="24"/>
          <w:szCs w:val="24"/>
          <w:highlight w:val="white"/>
        </w:rPr>
      </w:pPr>
      <w:r w:rsidRPr="00C84BD9">
        <w:rPr>
          <w:rFonts w:ascii="Arial" w:hAnsi="Arial" w:cs="Arial"/>
          <w:color w:val="000000"/>
          <w:sz w:val="24"/>
          <w:szCs w:val="24"/>
          <w:highlight w:val="white"/>
        </w:rPr>
        <w:t>2. ochrannému léčení nařízenému soudem, jde-li o poskytovatele zajišťujícího tuto službu podle zákona o specifických zdravotních službách,</w:t>
      </w:r>
    </w:p>
    <w:p w14:paraId="6BCC5CDD" w14:textId="77777777" w:rsidR="00CF638F" w:rsidRPr="00C84BD9" w:rsidRDefault="00CF638F" w:rsidP="00CF638F">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sidRPr="00BC2870">
        <w:rPr>
          <w:rFonts w:ascii="Arial" w:hAnsi="Arial" w:cs="Arial"/>
          <w:strike/>
          <w:color w:val="000000"/>
          <w:sz w:val="24"/>
          <w:szCs w:val="24"/>
          <w:highlight w:val="white"/>
        </w:rPr>
        <w:t>k)</w:t>
      </w:r>
      <w:r w:rsidRPr="00C84BD9">
        <w:rPr>
          <w:rFonts w:ascii="Arial" w:hAnsi="Arial" w:cs="Arial"/>
          <w:color w:val="000000"/>
          <w:sz w:val="24"/>
          <w:szCs w:val="24"/>
          <w:highlight w:val="white"/>
        </w:rPr>
        <w:t xml:space="preserve"> </w:t>
      </w:r>
      <w:r>
        <w:rPr>
          <w:rFonts w:ascii="Arial" w:hAnsi="Arial" w:cs="Arial"/>
          <w:b/>
          <w:color w:val="000000"/>
          <w:sz w:val="24"/>
          <w:szCs w:val="24"/>
          <w:highlight w:val="white"/>
        </w:rPr>
        <w:t xml:space="preserve">i) </w:t>
      </w:r>
      <w:r w:rsidRPr="00C84BD9">
        <w:rPr>
          <w:rFonts w:ascii="Arial" w:hAnsi="Arial" w:cs="Arial"/>
          <w:color w:val="000000"/>
          <w:sz w:val="24"/>
          <w:szCs w:val="24"/>
          <w:highlight w:val="white"/>
        </w:rPr>
        <w:t>poskytnout zdravotní služby indikované lékařem Vězeňské služby osobě obviněné nebo odsouzené nebo umístěné v ústavu pro výkon zabezpečovací detence v termínu předem dohodnutém s Vězeňskou službou; to neplatí v případě poskytnutí neodkladné péče,</w:t>
      </w:r>
    </w:p>
    <w:p w14:paraId="1A137F1A" w14:textId="2B4CC8E9" w:rsidR="009832A8" w:rsidRPr="00045BA4" w:rsidRDefault="00CF638F" w:rsidP="00045BA4">
      <w:pPr>
        <w:widowControl w:val="0"/>
        <w:autoSpaceDE w:val="0"/>
        <w:autoSpaceDN w:val="0"/>
        <w:adjustRightInd w:val="0"/>
        <w:spacing w:after="0" w:line="240" w:lineRule="auto"/>
        <w:ind w:left="400" w:hanging="400"/>
        <w:jc w:val="both"/>
        <w:rPr>
          <w:rFonts w:ascii="Arial" w:hAnsi="Arial" w:cs="Arial"/>
          <w:b/>
          <w:bCs/>
          <w:color w:val="000000"/>
          <w:sz w:val="24"/>
          <w:szCs w:val="24"/>
          <w:highlight w:val="white"/>
        </w:rPr>
      </w:pPr>
      <w:bookmarkStart w:id="72" w:name="_Hlk44335259"/>
      <w:r w:rsidRPr="00BC2870">
        <w:rPr>
          <w:rFonts w:ascii="Arial" w:hAnsi="Arial" w:cs="Arial"/>
          <w:strike/>
          <w:color w:val="000000"/>
          <w:sz w:val="24"/>
          <w:szCs w:val="24"/>
          <w:highlight w:val="white"/>
        </w:rPr>
        <w:t>l)</w:t>
      </w:r>
      <w:r w:rsidRPr="00C84BD9">
        <w:rPr>
          <w:rFonts w:ascii="Arial" w:hAnsi="Arial" w:cs="Arial"/>
          <w:color w:val="000000"/>
          <w:sz w:val="24"/>
          <w:szCs w:val="24"/>
          <w:highlight w:val="white"/>
        </w:rPr>
        <w:t xml:space="preserve"> </w:t>
      </w:r>
      <w:r>
        <w:rPr>
          <w:rFonts w:ascii="Arial" w:hAnsi="Arial" w:cs="Arial"/>
          <w:color w:val="000000"/>
          <w:sz w:val="24"/>
          <w:szCs w:val="24"/>
          <w:highlight w:val="white"/>
        </w:rPr>
        <w:t xml:space="preserve"> </w:t>
      </w:r>
      <w:r w:rsidR="009832A8" w:rsidRPr="00AF01A4">
        <w:rPr>
          <w:rFonts w:ascii="Arial" w:hAnsi="Arial" w:cs="Arial"/>
          <w:b/>
          <w:color w:val="000000"/>
          <w:sz w:val="24"/>
          <w:szCs w:val="24"/>
          <w:highlight w:val="white"/>
        </w:rPr>
        <w:t xml:space="preserve">j) </w:t>
      </w:r>
      <w:r w:rsidR="00045BA4" w:rsidRPr="00045BA4">
        <w:rPr>
          <w:rFonts w:ascii="Arial" w:hAnsi="Arial" w:cs="Arial"/>
          <w:strike/>
          <w:sz w:val="24"/>
          <w:szCs w:val="24"/>
        </w:rPr>
        <w:t>podílet se na žádost kraje, jehož krajský úřad mu udělil oprávnění, na zajištění lékařské pohotovostní služby, lékárenské pohotovostní služby a pohotovostní služby zubních lékařů; to neplatí, jde-li o Vězeňskou službu,</w:t>
      </w:r>
      <w:r w:rsidR="00045BA4">
        <w:rPr>
          <w:rFonts w:ascii="Arial" w:hAnsi="Arial" w:cs="Arial"/>
          <w:sz w:val="24"/>
          <w:szCs w:val="24"/>
        </w:rPr>
        <w:t xml:space="preserve"> </w:t>
      </w:r>
      <w:r w:rsidR="009832A8" w:rsidRPr="00045BA4">
        <w:rPr>
          <w:rFonts w:ascii="Arial" w:hAnsi="Arial" w:cs="Arial"/>
          <w:b/>
          <w:bCs/>
          <w:color w:val="000000"/>
          <w:sz w:val="24"/>
          <w:szCs w:val="24"/>
          <w:highlight w:val="white"/>
        </w:rPr>
        <w:t>podílet se na žádost kraje, jehož krajský úřad mu udělil oprávnění</w:t>
      </w:r>
      <w:r w:rsidR="00794D95">
        <w:rPr>
          <w:rFonts w:ascii="Arial" w:hAnsi="Arial" w:cs="Arial"/>
          <w:b/>
          <w:bCs/>
          <w:color w:val="000000"/>
          <w:sz w:val="24"/>
          <w:szCs w:val="24"/>
          <w:highlight w:val="white"/>
        </w:rPr>
        <w:t>,</w:t>
      </w:r>
      <w:r w:rsidR="009832A8" w:rsidRPr="00045BA4">
        <w:rPr>
          <w:rFonts w:ascii="Arial" w:hAnsi="Arial" w:cs="Arial"/>
          <w:b/>
          <w:bCs/>
          <w:color w:val="000000"/>
          <w:sz w:val="24"/>
          <w:szCs w:val="24"/>
          <w:highlight w:val="white"/>
        </w:rPr>
        <w:t xml:space="preserve"> na zajištění</w:t>
      </w:r>
    </w:p>
    <w:p w14:paraId="78FFC2D0" w14:textId="77777777" w:rsidR="009832A8" w:rsidRPr="00AF01A4" w:rsidRDefault="009832A8" w:rsidP="009832A8">
      <w:pPr>
        <w:widowControl w:val="0"/>
        <w:autoSpaceDE w:val="0"/>
        <w:autoSpaceDN w:val="0"/>
        <w:adjustRightInd w:val="0"/>
        <w:spacing w:after="0" w:line="240" w:lineRule="auto"/>
        <w:ind w:left="800" w:hanging="400"/>
        <w:rPr>
          <w:rFonts w:ascii="Arial" w:hAnsi="Arial" w:cs="Arial"/>
          <w:b/>
          <w:color w:val="000000"/>
          <w:sz w:val="24"/>
          <w:szCs w:val="24"/>
          <w:highlight w:val="white"/>
        </w:rPr>
      </w:pPr>
      <w:r w:rsidRPr="00AF01A4">
        <w:rPr>
          <w:rFonts w:ascii="Arial" w:hAnsi="Arial" w:cs="Arial"/>
          <w:b/>
          <w:color w:val="000000"/>
          <w:sz w:val="24"/>
          <w:szCs w:val="24"/>
          <w:highlight w:val="white"/>
        </w:rPr>
        <w:t xml:space="preserve">1. lékařské pohotovostní služby v oboru všeobecné praktické lékařství a v oboru praktické lékařství pro děti a dorost nebo pediatrie v místě, které je krajem pro tuto službu určeno, </w:t>
      </w:r>
      <w:r>
        <w:rPr>
          <w:rFonts w:ascii="Arial" w:hAnsi="Arial" w:cs="Arial"/>
          <w:b/>
          <w:color w:val="000000"/>
          <w:sz w:val="24"/>
          <w:szCs w:val="24"/>
          <w:highlight w:val="white"/>
        </w:rPr>
        <w:t>a to alespoň jednou za kalendářní měsíc,</w:t>
      </w:r>
    </w:p>
    <w:p w14:paraId="06E19283" w14:textId="77777777" w:rsidR="009832A8" w:rsidRPr="00AF01A4" w:rsidRDefault="009832A8" w:rsidP="009832A8">
      <w:pPr>
        <w:widowControl w:val="0"/>
        <w:autoSpaceDE w:val="0"/>
        <w:autoSpaceDN w:val="0"/>
        <w:adjustRightInd w:val="0"/>
        <w:spacing w:after="0" w:line="240" w:lineRule="auto"/>
        <w:ind w:left="760" w:hanging="400"/>
        <w:jc w:val="both"/>
        <w:rPr>
          <w:rFonts w:ascii="Arial" w:hAnsi="Arial" w:cs="Arial"/>
          <w:b/>
          <w:color w:val="000000"/>
          <w:sz w:val="24"/>
          <w:szCs w:val="24"/>
          <w:highlight w:val="white"/>
          <w:lang w:val="en-US"/>
        </w:rPr>
      </w:pPr>
      <w:r w:rsidRPr="00AF01A4">
        <w:rPr>
          <w:rFonts w:ascii="Arial" w:hAnsi="Arial" w:cs="Arial"/>
          <w:b/>
          <w:color w:val="000000"/>
          <w:sz w:val="24"/>
          <w:szCs w:val="24"/>
          <w:highlight w:val="white"/>
        </w:rPr>
        <w:t>2</w:t>
      </w:r>
      <w:r>
        <w:rPr>
          <w:rFonts w:ascii="Arial" w:hAnsi="Arial" w:cs="Arial"/>
          <w:b/>
          <w:color w:val="000000"/>
          <w:sz w:val="24"/>
          <w:szCs w:val="24"/>
          <w:highlight w:val="white"/>
        </w:rPr>
        <w:t>.</w:t>
      </w:r>
      <w:r w:rsidRPr="00AF01A4">
        <w:rPr>
          <w:rFonts w:ascii="Arial" w:hAnsi="Arial" w:cs="Arial"/>
          <w:b/>
          <w:color w:val="000000"/>
          <w:sz w:val="24"/>
          <w:szCs w:val="24"/>
          <w:highlight w:val="white"/>
        </w:rPr>
        <w:t xml:space="preserve"> lékařské pohotovostní služby v oboru zubní lékařství v místě poskytování této zdravotní péče uvedeném v oprávnění k poskytování zdravotních služeb</w:t>
      </w:r>
      <w:r>
        <w:rPr>
          <w:rFonts w:ascii="Arial" w:hAnsi="Arial" w:cs="Arial"/>
          <w:b/>
          <w:color w:val="000000"/>
          <w:sz w:val="24"/>
          <w:szCs w:val="24"/>
          <w:highlight w:val="white"/>
        </w:rPr>
        <w:t>,</w:t>
      </w:r>
      <w:r w:rsidR="00C13A51">
        <w:rPr>
          <w:rFonts w:ascii="Arial" w:hAnsi="Arial" w:cs="Arial"/>
          <w:b/>
          <w:color w:val="000000"/>
          <w:sz w:val="24"/>
          <w:szCs w:val="24"/>
          <w:highlight w:val="white"/>
        </w:rPr>
        <w:t xml:space="preserve"> nebo v místě, které je krajem pro tuto službu určeno,</w:t>
      </w:r>
    </w:p>
    <w:p w14:paraId="16BE6344" w14:textId="77777777" w:rsidR="00C13A51" w:rsidRDefault="00FF73C8" w:rsidP="00FF73C8">
      <w:pPr>
        <w:pStyle w:val="Odstavecseseznamem"/>
        <w:widowControl w:val="0"/>
        <w:autoSpaceDE w:val="0"/>
        <w:autoSpaceDN w:val="0"/>
        <w:adjustRightInd w:val="0"/>
        <w:spacing w:after="0" w:line="240" w:lineRule="auto"/>
        <w:ind w:left="0"/>
        <w:jc w:val="both"/>
        <w:rPr>
          <w:rFonts w:ascii="Arial" w:hAnsi="Arial" w:cs="Arial"/>
          <w:b/>
          <w:color w:val="000000"/>
          <w:sz w:val="24"/>
          <w:szCs w:val="24"/>
          <w:highlight w:val="white"/>
        </w:rPr>
      </w:pPr>
      <w:r>
        <w:rPr>
          <w:rFonts w:ascii="Arial" w:hAnsi="Arial" w:cs="Arial"/>
          <w:b/>
          <w:color w:val="000000"/>
          <w:sz w:val="24"/>
          <w:szCs w:val="24"/>
          <w:highlight w:val="white"/>
        </w:rPr>
        <w:t xml:space="preserve">   </w:t>
      </w:r>
      <w:r w:rsidR="009832A8" w:rsidRPr="00AF01A4">
        <w:rPr>
          <w:rFonts w:ascii="Arial" w:hAnsi="Arial" w:cs="Arial"/>
          <w:b/>
          <w:color w:val="000000"/>
          <w:sz w:val="24"/>
          <w:szCs w:val="24"/>
          <w:highlight w:val="white"/>
        </w:rPr>
        <w:t>3.  lékárenské pohotovostní služby, jde-li o lékárnu</w:t>
      </w:r>
      <w:r w:rsidR="009832A8">
        <w:rPr>
          <w:rFonts w:ascii="Arial" w:hAnsi="Arial" w:cs="Arial"/>
          <w:b/>
          <w:color w:val="000000"/>
          <w:sz w:val="24"/>
          <w:szCs w:val="24"/>
          <w:highlight w:val="white"/>
        </w:rPr>
        <w:t xml:space="preserve">; </w:t>
      </w:r>
    </w:p>
    <w:p w14:paraId="20F2D99C" w14:textId="087D973B" w:rsidR="00CF638F" w:rsidRPr="00045BA4" w:rsidRDefault="009640C3" w:rsidP="00045BA4">
      <w:pPr>
        <w:widowControl w:val="0"/>
        <w:autoSpaceDE w:val="0"/>
        <w:autoSpaceDN w:val="0"/>
        <w:adjustRightInd w:val="0"/>
        <w:spacing w:after="0" w:line="240" w:lineRule="auto"/>
        <w:jc w:val="both"/>
        <w:rPr>
          <w:rFonts w:ascii="Arial" w:hAnsi="Arial" w:cs="Arial"/>
          <w:b/>
          <w:bCs/>
          <w:color w:val="000000"/>
          <w:sz w:val="24"/>
          <w:szCs w:val="24"/>
          <w:highlight w:val="white"/>
          <w:lang w:val="en-US"/>
        </w:rPr>
      </w:pPr>
      <w:bookmarkStart w:id="73" w:name="FNHK22"/>
      <w:bookmarkEnd w:id="73"/>
      <w:r w:rsidRPr="009640C3">
        <w:rPr>
          <w:rFonts w:ascii="Arial" w:hAnsi="Arial" w:cs="Arial"/>
          <w:b/>
          <w:bCs/>
          <w:color w:val="000000"/>
          <w:sz w:val="24"/>
          <w:szCs w:val="24"/>
          <w:highlight w:val="white"/>
        </w:rPr>
        <w:t>povinnost podílet se na zajištění lékařské pohotovostní služby neplatí, jde-li o Vězeňskou službu,</w:t>
      </w:r>
    </w:p>
    <w:bookmarkEnd w:id="72"/>
    <w:p w14:paraId="1F92E81A" w14:textId="77777777" w:rsidR="00CF638F" w:rsidRPr="00C84BD9" w:rsidRDefault="00CF638F" w:rsidP="00CF638F">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sidRPr="00C74DFA">
        <w:rPr>
          <w:rFonts w:ascii="Arial" w:hAnsi="Arial" w:cs="Arial"/>
          <w:strike/>
          <w:color w:val="000000"/>
          <w:sz w:val="24"/>
          <w:szCs w:val="24"/>
          <w:highlight w:val="white"/>
        </w:rPr>
        <w:t>m)</w:t>
      </w:r>
      <w:r w:rsidRPr="00C84BD9">
        <w:rPr>
          <w:rFonts w:ascii="Arial" w:hAnsi="Arial" w:cs="Arial"/>
          <w:color w:val="000000"/>
          <w:sz w:val="24"/>
          <w:szCs w:val="24"/>
          <w:highlight w:val="white"/>
        </w:rPr>
        <w:t xml:space="preserve"> </w:t>
      </w:r>
      <w:r>
        <w:rPr>
          <w:rFonts w:ascii="Arial" w:hAnsi="Arial" w:cs="Arial"/>
          <w:b/>
          <w:color w:val="000000"/>
          <w:sz w:val="24"/>
          <w:szCs w:val="24"/>
          <w:highlight w:val="white"/>
        </w:rPr>
        <w:t xml:space="preserve">k) </w:t>
      </w:r>
      <w:r w:rsidRPr="00C84BD9">
        <w:rPr>
          <w:rFonts w:ascii="Arial" w:hAnsi="Arial" w:cs="Arial"/>
          <w:color w:val="000000"/>
          <w:sz w:val="24"/>
          <w:szCs w:val="24"/>
          <w:highlight w:val="white"/>
        </w:rPr>
        <w:t>předávat údaje do Národního zdravotnického informačního systému,</w:t>
      </w:r>
    </w:p>
    <w:p w14:paraId="61DEEA49" w14:textId="3A734AC0" w:rsidR="00CF638F" w:rsidRPr="009640C3" w:rsidRDefault="00CF638F" w:rsidP="00CF638F">
      <w:pPr>
        <w:widowControl w:val="0"/>
        <w:autoSpaceDE w:val="0"/>
        <w:autoSpaceDN w:val="0"/>
        <w:adjustRightInd w:val="0"/>
        <w:spacing w:after="0" w:line="240" w:lineRule="auto"/>
        <w:ind w:left="400" w:hanging="400"/>
        <w:jc w:val="both"/>
        <w:rPr>
          <w:rFonts w:ascii="Arial" w:hAnsi="Arial" w:cs="Arial"/>
          <w:b/>
          <w:color w:val="000000"/>
          <w:sz w:val="24"/>
          <w:szCs w:val="24"/>
          <w:highlight w:val="white"/>
        </w:rPr>
      </w:pPr>
      <w:r w:rsidRPr="00C74DFA">
        <w:rPr>
          <w:rFonts w:ascii="Arial" w:hAnsi="Arial" w:cs="Arial"/>
          <w:strike/>
          <w:color w:val="000000"/>
          <w:sz w:val="24"/>
          <w:szCs w:val="24"/>
          <w:highlight w:val="white"/>
        </w:rPr>
        <w:t>n)</w:t>
      </w:r>
      <w:r w:rsidRPr="00C84BD9">
        <w:rPr>
          <w:rFonts w:ascii="Arial" w:hAnsi="Arial" w:cs="Arial"/>
          <w:color w:val="000000"/>
          <w:sz w:val="24"/>
          <w:szCs w:val="24"/>
          <w:highlight w:val="white"/>
        </w:rPr>
        <w:t xml:space="preserve"> </w:t>
      </w:r>
      <w:r>
        <w:rPr>
          <w:rFonts w:ascii="Arial" w:hAnsi="Arial" w:cs="Arial"/>
          <w:b/>
          <w:color w:val="000000"/>
          <w:sz w:val="24"/>
          <w:szCs w:val="24"/>
          <w:highlight w:val="white"/>
        </w:rPr>
        <w:t xml:space="preserve">l) </w:t>
      </w:r>
      <w:r w:rsidRPr="009640C3">
        <w:rPr>
          <w:rFonts w:ascii="Arial" w:hAnsi="Arial" w:cs="Arial"/>
          <w:strike/>
          <w:color w:val="000000"/>
          <w:sz w:val="24"/>
          <w:szCs w:val="24"/>
          <w:highlight w:val="white"/>
        </w:rPr>
        <w:t>uzavřít pojistnou smlouvu o pojištění své odpovědnosti za škodu způsobenou v souvislosti s poskytováním zdravotních služeb, a to v rozsahu, v jakém lze rozumně předpokládat, že by jej mohla taková odpovědnost postihnout; toto pojištění musí trvat po celou dobu poskytování zdravotních služeb, kopii pojistné smlouvy je poskytovatel povinen zaslat příslušnému správnímu orgánu nejpozději do 15 dnů ode dne zahájení poskytování zdravotních služeb,</w:t>
      </w:r>
      <w:r w:rsidR="009640C3">
        <w:rPr>
          <w:rFonts w:ascii="Arial" w:hAnsi="Arial" w:cs="Arial"/>
          <w:strike/>
          <w:color w:val="000000"/>
          <w:sz w:val="24"/>
          <w:szCs w:val="24"/>
          <w:highlight w:val="white"/>
        </w:rPr>
        <w:t xml:space="preserve"> </w:t>
      </w:r>
      <w:bookmarkStart w:id="74" w:name="_Hlk46067564"/>
      <w:r w:rsidR="009640C3" w:rsidRPr="009640C3">
        <w:rPr>
          <w:rFonts w:ascii="Arial" w:hAnsi="Arial" w:cs="Arial"/>
          <w:b/>
          <w:color w:val="000000"/>
          <w:sz w:val="24"/>
          <w:szCs w:val="24"/>
          <w:highlight w:val="white"/>
        </w:rPr>
        <w:t xml:space="preserve">být pojištěn pro případ své povinnosti nahradit újmu  způsobenou v souvislosti s poskytováním zdravotních služeb, a to v rozsahu, v jakém lze rozumně předpokládat, že by jej mohla taková odpovědnost postihnout; toto pojištění musí trvat po celou dobu poskytování zdravotních služeb, </w:t>
      </w:r>
    </w:p>
    <w:bookmarkEnd w:id="74"/>
    <w:p w14:paraId="3FCEDF3E" w14:textId="77777777" w:rsidR="00CF638F" w:rsidRDefault="00CF638F" w:rsidP="00CF638F">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sidRPr="00BC2870">
        <w:rPr>
          <w:rFonts w:ascii="Arial" w:hAnsi="Arial" w:cs="Arial"/>
          <w:strike/>
          <w:color w:val="000000"/>
          <w:sz w:val="24"/>
          <w:szCs w:val="24"/>
          <w:highlight w:val="white"/>
        </w:rPr>
        <w:t>o)</w:t>
      </w:r>
      <w:r w:rsidRPr="00C84BD9">
        <w:rPr>
          <w:rFonts w:ascii="Arial" w:hAnsi="Arial" w:cs="Arial"/>
          <w:color w:val="000000"/>
          <w:sz w:val="24"/>
          <w:szCs w:val="24"/>
          <w:highlight w:val="white"/>
        </w:rPr>
        <w:t xml:space="preserve"> </w:t>
      </w:r>
      <w:r>
        <w:rPr>
          <w:rFonts w:ascii="Arial" w:hAnsi="Arial" w:cs="Arial"/>
          <w:b/>
          <w:color w:val="000000"/>
          <w:sz w:val="24"/>
          <w:szCs w:val="24"/>
          <w:highlight w:val="white"/>
        </w:rPr>
        <w:t xml:space="preserve">m) </w:t>
      </w:r>
      <w:r w:rsidRPr="00C84BD9">
        <w:rPr>
          <w:rFonts w:ascii="Arial" w:hAnsi="Arial" w:cs="Arial"/>
          <w:color w:val="000000"/>
          <w:sz w:val="24"/>
          <w:szCs w:val="24"/>
          <w:highlight w:val="white"/>
        </w:rPr>
        <w:t>poskytovat informace vnitrostátnímu kontaktnímu místu na jeho žádost podle zákona o ve</w:t>
      </w:r>
      <w:r>
        <w:rPr>
          <w:rFonts w:ascii="Arial" w:hAnsi="Arial" w:cs="Arial"/>
          <w:color w:val="000000"/>
          <w:sz w:val="24"/>
          <w:szCs w:val="24"/>
          <w:highlight w:val="white"/>
        </w:rPr>
        <w:t xml:space="preserve">řejném zdravotním pojištění </w:t>
      </w:r>
      <w:r w:rsidRPr="00293095">
        <w:rPr>
          <w:rFonts w:ascii="Arial" w:hAnsi="Arial" w:cs="Arial"/>
          <w:color w:val="000000"/>
          <w:sz w:val="24"/>
          <w:szCs w:val="24"/>
          <w:highlight w:val="white"/>
          <w:vertAlign w:val="superscript"/>
        </w:rPr>
        <w:t>50)</w:t>
      </w:r>
      <w:r>
        <w:rPr>
          <w:rFonts w:ascii="Arial" w:hAnsi="Arial" w:cs="Arial"/>
          <w:color w:val="000000"/>
          <w:sz w:val="24"/>
          <w:szCs w:val="24"/>
          <w:highlight w:val="white"/>
        </w:rPr>
        <w:t>,</w:t>
      </w:r>
    </w:p>
    <w:bookmarkEnd w:id="70"/>
    <w:p w14:paraId="6E07298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23D20C9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(3) Poskytovatel je dále povinen </w:t>
      </w:r>
    </w:p>
    <w:p w14:paraId="4C390AB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35DDC5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 předat pacientovi lékařský posudek nebo potvrzení pro Úřad práce České republiky-krajskou pobočku a na území hlavního města Prahy pro pobočku pro hlavní město Prahu v případě, že pacient není vzhledem ke svému zdravotnímu stavu schopen plnit povinnost součinnosti s krajskou pobočkou Úřadu práce nebo pobočkou pro hlavní město Prahu při zprostředkování zaměstnání</w:t>
      </w:r>
      <w:r w:rsidRPr="001F1BC0">
        <w:rPr>
          <w:rFonts w:ascii="Arial" w:hAnsi="Arial" w:cs="Arial"/>
          <w:sz w:val="24"/>
          <w:szCs w:val="24"/>
          <w:vertAlign w:val="superscript"/>
        </w:rPr>
        <w:t>24)</w:t>
      </w:r>
      <w:r w:rsidRPr="001F1BC0">
        <w:rPr>
          <w:rFonts w:ascii="Arial" w:hAnsi="Arial" w:cs="Arial"/>
          <w:sz w:val="24"/>
          <w:szCs w:val="24"/>
        </w:rPr>
        <w:t xml:space="preserve">, </w:t>
      </w:r>
    </w:p>
    <w:p w14:paraId="02DB9E4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E52B52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umožnit vstup osobám pověřeným příslušným správním orgánem, orgánem ochrany veřejného zdraví, Státním ústavem pro kontrolu léčiv, smluvní zdravotní pojišťovnou, komorou, pověřeným lékařům posudkové služby okresních správ sociálního zabezpečení, zaměstnancům okresních správ sociálního zabezpečení pověřených provedením kontroly, Veřejnému ochránci práv a pověřeným zaměstnancům Kanceláře veřejného ochránce práv za účelem zjišťování podkladů potřebných k plnění úkolů podle tohoto zákona nebo jiných právních předpisů upravujících činnost a úkoly uvedených subjektů a poskytnout jim potřebnou součinnost a předložit doklady nezbytné k provedení kontroly a plnění jejich úkolů; vstupem pověřených osob nesmí být narušeno poskytování zdravotních služeb, </w:t>
      </w:r>
    </w:p>
    <w:p w14:paraId="05FC399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83B1F77" w14:textId="77777777" w:rsidR="00CE7AFF" w:rsidRPr="00D4597D" w:rsidRDefault="00CE7AFF">
      <w:pPr>
        <w:widowControl w:val="0"/>
        <w:autoSpaceDE w:val="0"/>
        <w:autoSpaceDN w:val="0"/>
        <w:adjustRightInd w:val="0"/>
        <w:spacing w:after="0" w:line="240" w:lineRule="auto"/>
        <w:jc w:val="both"/>
        <w:rPr>
          <w:rFonts w:ascii="Arial" w:hAnsi="Arial" w:cs="Arial"/>
          <w:sz w:val="24"/>
          <w:szCs w:val="24"/>
        </w:rPr>
      </w:pPr>
      <w:r w:rsidRPr="00D4597D">
        <w:rPr>
          <w:rFonts w:ascii="Arial" w:hAnsi="Arial" w:cs="Arial"/>
          <w:sz w:val="24"/>
          <w:szCs w:val="24"/>
        </w:rPr>
        <w:t xml:space="preserve">c) umožnit vstup lékařům a zaměstnancům služebních orgánů pověřených kontrolou podle </w:t>
      </w:r>
      <w:hyperlink r:id="rId140" w:history="1">
        <w:r w:rsidRPr="00D4597D">
          <w:rPr>
            <w:rFonts w:ascii="Arial" w:hAnsi="Arial" w:cs="Arial"/>
            <w:sz w:val="24"/>
            <w:szCs w:val="24"/>
          </w:rPr>
          <w:t>zákona o nemocenském pojištění</w:t>
        </w:r>
      </w:hyperlink>
      <w:r w:rsidRPr="00734E3B">
        <w:rPr>
          <w:rFonts w:ascii="Arial" w:hAnsi="Arial" w:cs="Arial"/>
          <w:sz w:val="24"/>
          <w:szCs w:val="24"/>
          <w:vertAlign w:val="superscript"/>
        </w:rPr>
        <w:t>25)</w:t>
      </w:r>
      <w:r w:rsidRPr="00D4597D">
        <w:rPr>
          <w:rFonts w:ascii="Arial" w:hAnsi="Arial" w:cs="Arial"/>
          <w:sz w:val="24"/>
          <w:szCs w:val="24"/>
        </w:rPr>
        <w:t xml:space="preserve"> a orgánů Ministerstva obrany, Ministerstva vnitra nebo Ministerstva spravedlnosti podle </w:t>
      </w:r>
      <w:hyperlink r:id="rId141" w:history="1">
        <w:r w:rsidRPr="00D4597D">
          <w:rPr>
            <w:rFonts w:ascii="Arial" w:hAnsi="Arial" w:cs="Arial"/>
            <w:sz w:val="24"/>
            <w:szCs w:val="24"/>
          </w:rPr>
          <w:t>zákona o organizaci a provádění sociálního zabezpečení</w:t>
        </w:r>
      </w:hyperlink>
      <w:r w:rsidRPr="00734E3B">
        <w:rPr>
          <w:rFonts w:ascii="Arial" w:hAnsi="Arial" w:cs="Arial"/>
          <w:sz w:val="24"/>
          <w:szCs w:val="24"/>
          <w:vertAlign w:val="superscript"/>
        </w:rPr>
        <w:t>26)</w:t>
      </w:r>
      <w:r w:rsidRPr="00D4597D">
        <w:rPr>
          <w:rFonts w:ascii="Arial" w:hAnsi="Arial" w:cs="Arial"/>
          <w:sz w:val="24"/>
          <w:szCs w:val="24"/>
        </w:rPr>
        <w:t xml:space="preserve"> za účelem zjišťování podkladů potřebných pro plnění úkolů podle tohoto zákona, </w:t>
      </w:r>
      <w:hyperlink r:id="rId142" w:history="1">
        <w:r w:rsidRPr="00D4597D">
          <w:rPr>
            <w:rFonts w:ascii="Arial" w:hAnsi="Arial" w:cs="Arial"/>
            <w:sz w:val="24"/>
            <w:szCs w:val="24"/>
          </w:rPr>
          <w:t>zákona o nemocenském pojištění</w:t>
        </w:r>
      </w:hyperlink>
      <w:r w:rsidRPr="00D4597D">
        <w:rPr>
          <w:rFonts w:ascii="Arial" w:hAnsi="Arial" w:cs="Arial"/>
          <w:sz w:val="24"/>
          <w:szCs w:val="24"/>
        </w:rPr>
        <w:t xml:space="preserve"> nebo </w:t>
      </w:r>
      <w:hyperlink r:id="rId143" w:history="1">
        <w:r w:rsidRPr="00D4597D">
          <w:rPr>
            <w:rFonts w:ascii="Arial" w:hAnsi="Arial" w:cs="Arial"/>
            <w:sz w:val="24"/>
            <w:szCs w:val="24"/>
          </w:rPr>
          <w:t>zákona o organizaci a provádění sociálního zabezpečení</w:t>
        </w:r>
      </w:hyperlink>
      <w:r w:rsidRPr="00D4597D">
        <w:rPr>
          <w:rFonts w:ascii="Arial" w:hAnsi="Arial" w:cs="Arial"/>
          <w:sz w:val="24"/>
          <w:szCs w:val="24"/>
        </w:rPr>
        <w:t xml:space="preserve"> v souvislosti s plněním úkolů v důchodovém pojištění; vstupem těchto osob nesmí být narušeno poskytování zdravotních služeb, </w:t>
      </w:r>
    </w:p>
    <w:p w14:paraId="4F32F37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0B40BC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poskytovat příslušnému správnímu orgánu, ministerstvu a Státnímu ústavu pro kontrolu léčiv na jeho žádost podklady a údaje potřebné pro přípravu na řešení mimořádných událostí a krizových situací, </w:t>
      </w:r>
    </w:p>
    <w:p w14:paraId="4633C2E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AC9F9CE" w14:textId="77777777" w:rsidR="00CE7AFF"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zajistit součinnost členům mezinárodních orgánů při plnění jejich úkolů, vyplývá-li tato povinnost z mezinárodních smluv, kterými je Česká republika vázána, </w:t>
      </w:r>
    </w:p>
    <w:p w14:paraId="41812967" w14:textId="77777777" w:rsidR="007849DF" w:rsidRDefault="007849DF">
      <w:pPr>
        <w:widowControl w:val="0"/>
        <w:autoSpaceDE w:val="0"/>
        <w:autoSpaceDN w:val="0"/>
        <w:adjustRightInd w:val="0"/>
        <w:spacing w:after="0" w:line="240" w:lineRule="auto"/>
        <w:jc w:val="both"/>
        <w:rPr>
          <w:rFonts w:ascii="Arial" w:hAnsi="Arial" w:cs="Arial"/>
          <w:sz w:val="24"/>
          <w:szCs w:val="24"/>
        </w:rPr>
      </w:pPr>
    </w:p>
    <w:p w14:paraId="131E3EE5" w14:textId="77777777" w:rsidR="007849DF" w:rsidRPr="00C84BD9" w:rsidRDefault="007849DF" w:rsidP="007849DF">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sidRPr="00C84BD9">
        <w:rPr>
          <w:rFonts w:ascii="Arial" w:hAnsi="Arial" w:cs="Arial"/>
          <w:color w:val="000000"/>
          <w:sz w:val="24"/>
          <w:szCs w:val="24"/>
          <w:highlight w:val="white"/>
        </w:rPr>
        <w:t>f) zajistit splnění oznamovací povinnosti a sdělování údajů podle zákona upravujícího sociálně-právní ochranu dětí,</w:t>
      </w:r>
    </w:p>
    <w:p w14:paraId="0A5F8EF1" w14:textId="77777777" w:rsidR="007849DF" w:rsidRPr="00C84BD9" w:rsidRDefault="007849DF" w:rsidP="007849DF">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sidRPr="00C84BD9">
        <w:rPr>
          <w:rFonts w:ascii="Arial" w:hAnsi="Arial" w:cs="Arial"/>
          <w:color w:val="000000"/>
          <w:sz w:val="24"/>
          <w:szCs w:val="24"/>
          <w:highlight w:val="white"/>
        </w:rPr>
        <w:t>g) na žádost pacienta, kterému poskytuje následnou nebo dlouhodobou lůžkovou péči pro tutéž nemoc nebo úraz trvající, včetně následné nebo dlouhodobé lůžkové péče poskytované předchozími poskytovateli, nepřetržitě déle než 60 dnů, vydat písemné potvrzení o této skutečnosti, a to pro účely řízení o příspěvku na péči podle zákona o sociálních službách,</w:t>
      </w:r>
    </w:p>
    <w:p w14:paraId="0EFB6C6D" w14:textId="77777777" w:rsidR="007849DF" w:rsidRDefault="007849DF" w:rsidP="007849DF">
      <w:pPr>
        <w:widowControl w:val="0"/>
        <w:autoSpaceDE w:val="0"/>
        <w:autoSpaceDN w:val="0"/>
        <w:adjustRightInd w:val="0"/>
        <w:spacing w:after="0" w:line="240" w:lineRule="auto"/>
        <w:ind w:left="400" w:hanging="400"/>
        <w:jc w:val="both"/>
        <w:rPr>
          <w:rFonts w:ascii="Arial" w:hAnsi="Arial" w:cs="Arial"/>
          <w:strike/>
          <w:color w:val="000000"/>
          <w:sz w:val="24"/>
          <w:szCs w:val="24"/>
          <w:highlight w:val="white"/>
        </w:rPr>
      </w:pPr>
      <w:r w:rsidRPr="00C84BD9">
        <w:rPr>
          <w:rFonts w:ascii="Arial" w:hAnsi="Arial" w:cs="Arial"/>
          <w:color w:val="000000"/>
          <w:sz w:val="24"/>
          <w:szCs w:val="24"/>
          <w:highlight w:val="white"/>
        </w:rPr>
        <w:t>h) umožnit sociálním pracovníkům Úřadu práce České republiky-krajských poboček a pobočky pro hlavní město Prahu a sociálním pracovníkům Ministerstva práce a sociálních věcí provést u pacienta uvedeného v písmenu g) sociální šetření pro účely řízení o příspěvku na péči podle zákona o sociálních službách a sdělit těmto pracovníkům informace nezbytné pro toto šetření; tím nesmí být narušeno poskytování zdravotních služeb</w:t>
      </w:r>
      <w:r w:rsidRPr="002B38EB">
        <w:rPr>
          <w:rFonts w:ascii="Arial" w:hAnsi="Arial" w:cs="Arial"/>
          <w:strike/>
          <w:color w:val="000000"/>
          <w:sz w:val="24"/>
          <w:szCs w:val="24"/>
          <w:highlight w:val="white"/>
        </w:rPr>
        <w:t>.</w:t>
      </w:r>
    </w:p>
    <w:p w14:paraId="5E7B3FE7" w14:textId="5E03F556" w:rsidR="007849DF" w:rsidRPr="001F028D" w:rsidRDefault="007849DF" w:rsidP="007849DF">
      <w:pPr>
        <w:widowControl w:val="0"/>
        <w:autoSpaceDE w:val="0"/>
        <w:autoSpaceDN w:val="0"/>
        <w:adjustRightInd w:val="0"/>
        <w:spacing w:after="0" w:line="240" w:lineRule="auto"/>
        <w:ind w:left="400" w:hanging="400"/>
        <w:jc w:val="both"/>
        <w:rPr>
          <w:rFonts w:ascii="Arial" w:hAnsi="Arial" w:cs="Arial"/>
          <w:b/>
          <w:color w:val="000000"/>
          <w:sz w:val="24"/>
          <w:szCs w:val="24"/>
          <w:highlight w:val="white"/>
        </w:rPr>
      </w:pPr>
      <w:bookmarkStart w:id="75" w:name="_Hlk44061484"/>
      <w:r w:rsidRPr="00CB24C3">
        <w:rPr>
          <w:rFonts w:ascii="Arial" w:hAnsi="Arial" w:cs="Arial"/>
          <w:b/>
          <w:sz w:val="24"/>
          <w:szCs w:val="24"/>
        </w:rPr>
        <w:t xml:space="preserve">i) </w:t>
      </w:r>
      <w:bookmarkStart w:id="76" w:name="_Hlk46067787"/>
      <w:r w:rsidRPr="00CB24C3">
        <w:rPr>
          <w:rFonts w:ascii="Arial" w:hAnsi="Arial" w:cs="Arial"/>
          <w:b/>
          <w:sz w:val="24"/>
          <w:szCs w:val="24"/>
          <w:shd w:val="clear" w:color="auto" w:fill="FFFFFF"/>
        </w:rPr>
        <w:t xml:space="preserve">oznámit bez </w:t>
      </w:r>
      <w:r w:rsidRPr="00BE21F5">
        <w:rPr>
          <w:rFonts w:ascii="Arial" w:hAnsi="Arial" w:cs="Arial"/>
          <w:b/>
          <w:sz w:val="24"/>
          <w:szCs w:val="24"/>
          <w:shd w:val="clear" w:color="auto" w:fill="FFFFFF"/>
        </w:rPr>
        <w:t xml:space="preserve">odkladu státnímu zástupci </w:t>
      </w:r>
      <w:r w:rsidRPr="00BE21F5">
        <w:rPr>
          <w:rFonts w:ascii="Arial" w:hAnsi="Arial" w:cs="Arial"/>
          <w:b/>
          <w:sz w:val="24"/>
          <w:szCs w:val="24"/>
        </w:rPr>
        <w:t>údaje nebo jiné skutečnosti, které vypovídají o tom, že</w:t>
      </w:r>
      <w:r w:rsidR="00BD4B16" w:rsidRPr="00BE21F5">
        <w:rPr>
          <w:rFonts w:ascii="Arial" w:hAnsi="Arial" w:cs="Arial"/>
          <w:b/>
          <w:sz w:val="24"/>
          <w:szCs w:val="24"/>
        </w:rPr>
        <w:t xml:space="preserve"> pacient, který je</w:t>
      </w:r>
      <w:r w:rsidRPr="00BE21F5">
        <w:rPr>
          <w:rFonts w:ascii="Arial" w:hAnsi="Arial" w:cs="Arial"/>
          <w:b/>
          <w:sz w:val="24"/>
          <w:szCs w:val="24"/>
        </w:rPr>
        <w:t xml:space="preserve"> osob</w:t>
      </w:r>
      <w:r w:rsidR="00BD4B16" w:rsidRPr="00BE21F5">
        <w:rPr>
          <w:rFonts w:ascii="Arial" w:hAnsi="Arial" w:cs="Arial"/>
          <w:b/>
          <w:sz w:val="24"/>
          <w:szCs w:val="24"/>
        </w:rPr>
        <w:t>ou</w:t>
      </w:r>
      <w:r w:rsidRPr="00BE21F5">
        <w:rPr>
          <w:rFonts w:ascii="Arial" w:hAnsi="Arial" w:cs="Arial"/>
          <w:b/>
          <w:sz w:val="24"/>
          <w:szCs w:val="24"/>
        </w:rPr>
        <w:t xml:space="preserve"> omezen</w:t>
      </w:r>
      <w:r w:rsidR="00BD4B16" w:rsidRPr="00BE21F5">
        <w:rPr>
          <w:rFonts w:ascii="Arial" w:hAnsi="Arial" w:cs="Arial"/>
          <w:b/>
          <w:sz w:val="24"/>
          <w:szCs w:val="24"/>
        </w:rPr>
        <w:t>ou</w:t>
      </w:r>
      <w:r w:rsidRPr="00BE21F5">
        <w:rPr>
          <w:rFonts w:ascii="Arial" w:hAnsi="Arial" w:cs="Arial"/>
          <w:b/>
          <w:sz w:val="24"/>
          <w:szCs w:val="24"/>
        </w:rPr>
        <w:t xml:space="preserve"> na svobodě mohl být podroben špatnému zacházení; </w:t>
      </w:r>
      <w:r w:rsidR="00BD4B16" w:rsidRPr="00BE21F5">
        <w:rPr>
          <w:rFonts w:ascii="Arial" w:hAnsi="Arial" w:cs="Arial"/>
          <w:b/>
          <w:sz w:val="24"/>
          <w:szCs w:val="24"/>
        </w:rPr>
        <w:t>osobou</w:t>
      </w:r>
      <w:r w:rsidRPr="00BE21F5">
        <w:rPr>
          <w:rFonts w:ascii="Arial" w:hAnsi="Arial" w:cs="Arial"/>
          <w:b/>
          <w:sz w:val="24"/>
          <w:szCs w:val="24"/>
        </w:rPr>
        <w:t xml:space="preserve">  omezen</w:t>
      </w:r>
      <w:r w:rsidR="00BD4B16" w:rsidRPr="00BE21F5">
        <w:rPr>
          <w:rFonts w:ascii="Arial" w:hAnsi="Arial" w:cs="Arial"/>
          <w:b/>
          <w:sz w:val="24"/>
          <w:szCs w:val="24"/>
        </w:rPr>
        <w:t>ou</w:t>
      </w:r>
      <w:r w:rsidRPr="00BE21F5">
        <w:rPr>
          <w:rFonts w:ascii="Arial" w:hAnsi="Arial" w:cs="Arial"/>
          <w:b/>
          <w:sz w:val="24"/>
          <w:szCs w:val="24"/>
        </w:rPr>
        <w:t xml:space="preserve"> na svobodě se rozumí zejména </w:t>
      </w:r>
      <w:r w:rsidR="00BD4B16" w:rsidRPr="00BE21F5">
        <w:rPr>
          <w:rFonts w:ascii="Arial" w:hAnsi="Arial" w:cs="Arial"/>
          <w:b/>
          <w:sz w:val="24"/>
          <w:szCs w:val="24"/>
        </w:rPr>
        <w:t>osoba</w:t>
      </w:r>
      <w:r w:rsidRPr="00BE21F5">
        <w:rPr>
          <w:rFonts w:ascii="Arial" w:hAnsi="Arial" w:cs="Arial"/>
          <w:b/>
          <w:sz w:val="24"/>
          <w:szCs w:val="24"/>
        </w:rPr>
        <w:t xml:space="preserve"> omezen</w:t>
      </w:r>
      <w:r w:rsidR="00BD4B16" w:rsidRPr="00BE21F5">
        <w:rPr>
          <w:rFonts w:ascii="Arial" w:hAnsi="Arial" w:cs="Arial"/>
          <w:b/>
          <w:sz w:val="24"/>
          <w:szCs w:val="24"/>
        </w:rPr>
        <w:t>á</w:t>
      </w:r>
      <w:r w:rsidRPr="00BE21F5">
        <w:rPr>
          <w:rFonts w:ascii="Arial" w:hAnsi="Arial" w:cs="Arial"/>
          <w:b/>
          <w:sz w:val="24"/>
          <w:szCs w:val="24"/>
        </w:rPr>
        <w:t xml:space="preserve"> na svobodě policistou, ve výkonu vazby, ve výkonu trestu odnětí svobody</w:t>
      </w:r>
      <w:r>
        <w:rPr>
          <w:rFonts w:ascii="Arial" w:hAnsi="Arial" w:cs="Arial"/>
          <w:b/>
          <w:sz w:val="24"/>
          <w:szCs w:val="24"/>
        </w:rPr>
        <w:t xml:space="preserve">, ve výkonu zabezpečovací detence, v ochranném léčení ústavním, v ústavní výchově, v ochranné výchově, v zařízení pro zajištění </w:t>
      </w:r>
      <w:r w:rsidRPr="001F028D">
        <w:rPr>
          <w:rFonts w:ascii="Arial" w:hAnsi="Arial" w:cs="Arial"/>
          <w:b/>
          <w:sz w:val="24"/>
          <w:szCs w:val="24"/>
        </w:rPr>
        <w:t>cizinců, v azylovém zařízení a pacient hospitalizovaný bez jeho souhlasu.</w:t>
      </w:r>
      <w:bookmarkEnd w:id="76"/>
    </w:p>
    <w:bookmarkEnd w:id="75"/>
    <w:p w14:paraId="394F6480" w14:textId="77777777" w:rsidR="007849DF" w:rsidRPr="00C57670" w:rsidRDefault="007849DF" w:rsidP="007849DF">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p>
    <w:p w14:paraId="35CF4556" w14:textId="77777777" w:rsidR="007849DF" w:rsidRPr="00265BB3" w:rsidRDefault="007849DF" w:rsidP="007849DF">
      <w:pPr>
        <w:widowControl w:val="0"/>
        <w:autoSpaceDE w:val="0"/>
        <w:autoSpaceDN w:val="0"/>
        <w:adjustRightInd w:val="0"/>
        <w:spacing w:after="0" w:line="240" w:lineRule="auto"/>
        <w:ind w:firstLine="600"/>
        <w:jc w:val="both"/>
        <w:rPr>
          <w:rFonts w:ascii="Arial" w:hAnsi="Arial" w:cs="Arial"/>
          <w:strike/>
          <w:color w:val="000000"/>
          <w:sz w:val="24"/>
          <w:szCs w:val="24"/>
          <w:highlight w:val="white"/>
        </w:rPr>
      </w:pPr>
      <w:bookmarkStart w:id="77" w:name="_Hlk46415374"/>
      <w:r w:rsidRPr="00C57670">
        <w:rPr>
          <w:rFonts w:ascii="Arial" w:hAnsi="Arial" w:cs="Arial"/>
          <w:color w:val="000000"/>
          <w:sz w:val="24"/>
          <w:szCs w:val="24"/>
          <w:highlight w:val="white"/>
        </w:rPr>
        <w:t xml:space="preserve">(4) </w:t>
      </w:r>
      <w:r w:rsidRPr="00265BB3">
        <w:rPr>
          <w:rFonts w:ascii="Arial" w:hAnsi="Arial" w:cs="Arial"/>
          <w:strike/>
          <w:color w:val="000000"/>
          <w:sz w:val="24"/>
          <w:szCs w:val="24"/>
          <w:highlight w:val="white"/>
        </w:rPr>
        <w:t>Poskytovatel je povinen informovat</w:t>
      </w:r>
    </w:p>
    <w:p w14:paraId="6BA3CEFA" w14:textId="77777777" w:rsidR="007849DF" w:rsidRPr="00265BB3" w:rsidRDefault="007849DF" w:rsidP="007849DF">
      <w:pPr>
        <w:widowControl w:val="0"/>
        <w:autoSpaceDE w:val="0"/>
        <w:autoSpaceDN w:val="0"/>
        <w:adjustRightInd w:val="0"/>
        <w:spacing w:after="0" w:line="240" w:lineRule="auto"/>
        <w:ind w:firstLine="600"/>
        <w:jc w:val="both"/>
        <w:rPr>
          <w:rFonts w:ascii="Arial" w:hAnsi="Arial" w:cs="Arial"/>
          <w:strike/>
          <w:color w:val="000000"/>
          <w:sz w:val="24"/>
          <w:szCs w:val="24"/>
          <w:highlight w:val="white"/>
        </w:rPr>
      </w:pPr>
    </w:p>
    <w:p w14:paraId="06484BC1" w14:textId="39262D60" w:rsidR="007849DF" w:rsidRPr="00265BB3" w:rsidRDefault="007849DF" w:rsidP="007849DF">
      <w:pPr>
        <w:widowControl w:val="0"/>
        <w:autoSpaceDE w:val="0"/>
        <w:autoSpaceDN w:val="0"/>
        <w:adjustRightInd w:val="0"/>
        <w:spacing w:after="0" w:line="240" w:lineRule="auto"/>
        <w:ind w:left="400" w:hanging="400"/>
        <w:jc w:val="both"/>
        <w:rPr>
          <w:rFonts w:ascii="Arial" w:hAnsi="Arial" w:cs="Arial"/>
          <w:strike/>
          <w:color w:val="000000"/>
          <w:sz w:val="24"/>
          <w:szCs w:val="24"/>
        </w:rPr>
      </w:pPr>
      <w:r w:rsidRPr="00265BB3">
        <w:rPr>
          <w:rFonts w:ascii="Arial" w:hAnsi="Arial" w:cs="Arial"/>
          <w:color w:val="000000"/>
          <w:sz w:val="24"/>
          <w:szCs w:val="24"/>
        </w:rPr>
        <w:t>a)</w:t>
      </w:r>
      <w:r w:rsidRPr="00265BB3">
        <w:rPr>
          <w:rFonts w:ascii="Arial" w:hAnsi="Arial" w:cs="Arial"/>
          <w:strike/>
          <w:color w:val="000000"/>
          <w:sz w:val="24"/>
          <w:szCs w:val="24"/>
        </w:rPr>
        <w:t xml:space="preserve"> osobu určenou pacientem podle § 33 odst. 1, není-li takové osoby, nebo není-li dosažitelná, manžela nebo registrovaného partnera, není-li takové osoby nebo není-li dosažitelná, rodiče, není-li takové osoby nebo není-li dosažitelná, tak jinou svéprávnou osobou blízkou, je-li mu známa</w:t>
      </w:r>
      <w:bookmarkStart w:id="78" w:name="_Hlk46068064"/>
      <w:r w:rsidR="003B3ECB" w:rsidRPr="00265BB3">
        <w:rPr>
          <w:rFonts w:ascii="Arial" w:hAnsi="Arial" w:cs="Arial"/>
          <w:b/>
          <w:strike/>
          <w:color w:val="000000"/>
          <w:sz w:val="24"/>
          <w:szCs w:val="24"/>
        </w:rPr>
        <w:t xml:space="preserve">, </w:t>
      </w:r>
      <w:r w:rsidRPr="00265BB3">
        <w:rPr>
          <w:rFonts w:ascii="Arial" w:hAnsi="Arial" w:cs="Arial"/>
          <w:strike/>
          <w:color w:val="000000"/>
          <w:sz w:val="24"/>
          <w:szCs w:val="24"/>
        </w:rPr>
        <w:t>že pacient svévolně opustil zdravotnické zařízení lůžkové péče,</w:t>
      </w:r>
      <w:bookmarkEnd w:id="78"/>
      <w:r w:rsidRPr="00265BB3">
        <w:rPr>
          <w:rFonts w:ascii="Arial" w:hAnsi="Arial" w:cs="Arial"/>
          <w:strike/>
          <w:color w:val="000000"/>
          <w:sz w:val="24"/>
          <w:szCs w:val="24"/>
        </w:rPr>
        <w:t xml:space="preserve"> </w:t>
      </w:r>
      <w:r w:rsidR="00265BB3" w:rsidRPr="00265BB3">
        <w:rPr>
          <w:rFonts w:ascii="Arial" w:hAnsi="Arial" w:cs="Arial"/>
          <w:strike/>
          <w:color w:val="000000"/>
          <w:sz w:val="24"/>
          <w:szCs w:val="24"/>
        </w:rPr>
        <w:t>a</w:t>
      </w:r>
    </w:p>
    <w:p w14:paraId="1E8ED334" w14:textId="77777777" w:rsidR="007849DF" w:rsidRPr="00265BB3" w:rsidRDefault="007849DF" w:rsidP="007849DF">
      <w:pPr>
        <w:widowControl w:val="0"/>
        <w:autoSpaceDE w:val="0"/>
        <w:autoSpaceDN w:val="0"/>
        <w:adjustRightInd w:val="0"/>
        <w:spacing w:after="0" w:line="240" w:lineRule="auto"/>
        <w:ind w:left="400" w:hanging="400"/>
        <w:jc w:val="both"/>
        <w:rPr>
          <w:rFonts w:ascii="Arial" w:hAnsi="Arial" w:cs="Arial"/>
          <w:strike/>
          <w:color w:val="000000"/>
          <w:sz w:val="24"/>
          <w:szCs w:val="24"/>
        </w:rPr>
      </w:pPr>
      <w:r w:rsidRPr="00265BB3">
        <w:rPr>
          <w:rFonts w:ascii="Arial" w:hAnsi="Arial" w:cs="Arial"/>
          <w:strike/>
          <w:color w:val="000000"/>
          <w:sz w:val="24"/>
          <w:szCs w:val="24"/>
        </w:rPr>
        <w:t>b) Policii České republiky,</w:t>
      </w:r>
    </w:p>
    <w:p w14:paraId="760DEEF8" w14:textId="2C3220C5" w:rsidR="00271654" w:rsidRPr="00265BB3" w:rsidRDefault="007849DF" w:rsidP="00265BB3">
      <w:pPr>
        <w:widowControl w:val="0"/>
        <w:autoSpaceDE w:val="0"/>
        <w:autoSpaceDN w:val="0"/>
        <w:adjustRightInd w:val="0"/>
        <w:spacing w:after="0" w:line="240" w:lineRule="auto"/>
        <w:jc w:val="both"/>
        <w:rPr>
          <w:rFonts w:ascii="Arial" w:hAnsi="Arial" w:cs="Arial"/>
          <w:b/>
          <w:bCs/>
          <w:color w:val="000000"/>
          <w:sz w:val="24"/>
          <w:szCs w:val="24"/>
        </w:rPr>
      </w:pPr>
      <w:r w:rsidRPr="00265BB3">
        <w:rPr>
          <w:rFonts w:ascii="Arial" w:hAnsi="Arial" w:cs="Arial"/>
          <w:strike/>
          <w:color w:val="000000"/>
          <w:sz w:val="24"/>
          <w:szCs w:val="24"/>
        </w:rPr>
        <w:t>a to v případech, kdy přerušením poskytování zdravotních služeb je vážně ohroženo zdraví nebo život pacienta nebo třetích osob.</w:t>
      </w:r>
      <w:bookmarkStart w:id="79" w:name="_Hlk46069820"/>
      <w:r w:rsidR="00265BB3" w:rsidRPr="00265BB3">
        <w:rPr>
          <w:rFonts w:ascii="Arial" w:hAnsi="Arial" w:cs="Arial"/>
          <w:strike/>
          <w:color w:val="000000"/>
          <w:sz w:val="24"/>
          <w:szCs w:val="24"/>
        </w:rPr>
        <w:t xml:space="preserve"> </w:t>
      </w:r>
      <w:r w:rsidR="00271654" w:rsidRPr="00265BB3">
        <w:rPr>
          <w:rFonts w:ascii="Arial" w:hAnsi="Arial" w:cs="Arial"/>
          <w:b/>
          <w:bCs/>
          <w:sz w:val="24"/>
          <w:szCs w:val="24"/>
        </w:rPr>
        <w:t>Poskytovatel je povinen informovat osobu určenou pacientem podle § 33 odst. 1, není-li takové osoby, nebo není-li dosažitelná, manžela nebo registrovaného partnera, není-li takové osoby nebo není-li dosažitelná, rodiče, není-li takové osoby nebo není-li dosažitelná, tak jinou svéprávnou osobou blízkou, je-li mu známa</w:t>
      </w:r>
      <w:r w:rsidR="00D72B17" w:rsidRPr="00265BB3">
        <w:rPr>
          <w:rFonts w:ascii="Arial" w:hAnsi="Arial" w:cs="Arial"/>
          <w:b/>
          <w:bCs/>
          <w:sz w:val="24"/>
          <w:szCs w:val="24"/>
        </w:rPr>
        <w:t>,</w:t>
      </w:r>
      <w:r w:rsidR="00271654" w:rsidRPr="00265BB3">
        <w:rPr>
          <w:rFonts w:ascii="Arial" w:hAnsi="Arial" w:cs="Arial"/>
          <w:b/>
          <w:bCs/>
          <w:sz w:val="24"/>
          <w:szCs w:val="24"/>
        </w:rPr>
        <w:t xml:space="preserve"> že pacient svévolně opustil zdravotnické zařízení lůžkové péče. Poskytovatel rovněž informuje Policii České republiky, a to v případech, kdy pacient opustil zdravotnické zařízení a tímto přerušením poskytování zdravotních služeb je vážně ohroženo jeho zdraví nebo život, jestliže lze důvodně předpokládat, že si pacient této skutečnosti není vědom, nebo je ohroženo zdraví nebo život třetích osob.</w:t>
      </w:r>
    </w:p>
    <w:bookmarkEnd w:id="79"/>
    <w:p w14:paraId="71645304" w14:textId="77777777" w:rsidR="00271654" w:rsidRPr="007577AA" w:rsidRDefault="00271654" w:rsidP="007849DF">
      <w:pPr>
        <w:widowControl w:val="0"/>
        <w:autoSpaceDE w:val="0"/>
        <w:autoSpaceDN w:val="0"/>
        <w:adjustRightInd w:val="0"/>
        <w:spacing w:after="0" w:line="240" w:lineRule="auto"/>
        <w:jc w:val="both"/>
        <w:rPr>
          <w:rFonts w:ascii="Arial" w:hAnsi="Arial" w:cs="Arial"/>
          <w:strike/>
          <w:color w:val="000000"/>
          <w:sz w:val="24"/>
          <w:szCs w:val="24"/>
          <w:highlight w:val="white"/>
        </w:rPr>
      </w:pPr>
    </w:p>
    <w:bookmarkEnd w:id="77"/>
    <w:p w14:paraId="2202EDB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566E8E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38013105"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46 </w:t>
      </w:r>
    </w:p>
    <w:p w14:paraId="20C25D8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5B8A5C7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Poskytovatel je povinen zajistit </w:t>
      </w:r>
    </w:p>
    <w:p w14:paraId="660AB81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446442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aby byl pacient seznámen se svými právy a povinnostmi při poskytování zdravotních služeb a vnitřním řádem; vnitřní řád nesmí zasahovat do práv pacienta nad míru, která je nezbytně nutná zejména pro řádný chod zdravotnického zařízení a respektování práv ostatních pacientů, </w:t>
      </w:r>
    </w:p>
    <w:p w14:paraId="56B112D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22C7BF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sestavení, koordinaci a realizaci individuálního léčebného postupu a komplexnost, návaznost a koordinovanost poskytovaných zdravotních služeb, </w:t>
      </w:r>
    </w:p>
    <w:p w14:paraId="5F9BFBC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E180891" w14:textId="72FCA6D1" w:rsidR="00CE7AFF" w:rsidRPr="004D257A" w:rsidRDefault="00CE7AFF">
      <w:pPr>
        <w:widowControl w:val="0"/>
        <w:autoSpaceDE w:val="0"/>
        <w:autoSpaceDN w:val="0"/>
        <w:adjustRightInd w:val="0"/>
        <w:spacing w:after="0" w:line="240" w:lineRule="auto"/>
        <w:jc w:val="both"/>
        <w:rPr>
          <w:rFonts w:ascii="Arial" w:hAnsi="Arial" w:cs="Arial"/>
          <w:b/>
          <w:sz w:val="24"/>
          <w:szCs w:val="24"/>
        </w:rPr>
      </w:pPr>
      <w:r w:rsidRPr="001F1BC0">
        <w:rPr>
          <w:rFonts w:ascii="Arial" w:hAnsi="Arial" w:cs="Arial"/>
          <w:sz w:val="24"/>
          <w:szCs w:val="24"/>
        </w:rPr>
        <w:t>c) aby byl pacient informován o dalších zdravotních službách a dalších možných sociálních službách, které mohou zlepšit jeho zdravotní stav, zejména o možnostech sociální, pracovní a pedagogické rehabilitace</w:t>
      </w:r>
      <w:r w:rsidRPr="00A539CD">
        <w:rPr>
          <w:rFonts w:ascii="Arial" w:hAnsi="Arial" w:cs="Arial"/>
          <w:b/>
          <w:sz w:val="24"/>
          <w:szCs w:val="24"/>
        </w:rPr>
        <w:t>,</w:t>
      </w:r>
      <w:r w:rsidR="004D257A" w:rsidRPr="00A539CD">
        <w:t xml:space="preserve"> </w:t>
      </w:r>
      <w:bookmarkStart w:id="80" w:name="_Hlk46070276"/>
      <w:r w:rsidR="00A66FE6" w:rsidRPr="00A539CD">
        <w:rPr>
          <w:rFonts w:ascii="Arial" w:hAnsi="Arial" w:cs="Arial"/>
          <w:b/>
          <w:sz w:val="24"/>
          <w:szCs w:val="24"/>
        </w:rPr>
        <w:t xml:space="preserve">a </w:t>
      </w:r>
      <w:r w:rsidR="004D257A" w:rsidRPr="00A539CD">
        <w:rPr>
          <w:rFonts w:ascii="Arial" w:hAnsi="Arial" w:cs="Arial"/>
          <w:b/>
          <w:sz w:val="24"/>
          <w:szCs w:val="24"/>
        </w:rPr>
        <w:t xml:space="preserve">o dobrovolnickém programu, pokud </w:t>
      </w:r>
      <w:r w:rsidR="00B53153" w:rsidRPr="00265BB3">
        <w:rPr>
          <w:rFonts w:ascii="Arial" w:hAnsi="Arial" w:cs="Arial"/>
          <w:b/>
          <w:sz w:val="24"/>
          <w:szCs w:val="24"/>
        </w:rPr>
        <w:t>tento program</w:t>
      </w:r>
      <w:r w:rsidR="00734E3B" w:rsidRPr="00265BB3">
        <w:rPr>
          <w:rFonts w:ascii="Arial" w:hAnsi="Arial" w:cs="Arial"/>
          <w:b/>
          <w:sz w:val="24"/>
          <w:szCs w:val="24"/>
        </w:rPr>
        <w:t xml:space="preserve"> </w:t>
      </w:r>
      <w:r w:rsidR="00265BB3" w:rsidRPr="00265BB3">
        <w:rPr>
          <w:rFonts w:ascii="Arial" w:hAnsi="Arial" w:cs="Arial"/>
          <w:b/>
          <w:sz w:val="24"/>
          <w:szCs w:val="24"/>
        </w:rPr>
        <w:t>organizuje,</w:t>
      </w:r>
      <w:r w:rsidRPr="00F278C7">
        <w:rPr>
          <w:rFonts w:ascii="Arial" w:hAnsi="Arial" w:cs="Arial"/>
          <w:sz w:val="24"/>
          <w:szCs w:val="24"/>
        </w:rPr>
        <w:t xml:space="preserve"> </w:t>
      </w:r>
    </w:p>
    <w:bookmarkEnd w:id="80"/>
    <w:p w14:paraId="7B0D90B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276C2C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aby jinému poskytovateli nebo jinému zdravotnickému pracovníkovi, od nichž si pacient vyžádal konzultační služby, byly zpřístupněny informace vedené o zdravotním stavu pacienta ve zdravotnické dokumentaci, které jsou pro poskytnutí konzultačních služeb nezbytně nutné, </w:t>
      </w:r>
    </w:p>
    <w:p w14:paraId="311B52F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049AAB1" w14:textId="77777777" w:rsidR="00B4441B" w:rsidRPr="00C84BD9" w:rsidRDefault="00B4441B" w:rsidP="00B4441B">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sidRPr="00C84BD9">
        <w:rPr>
          <w:rFonts w:ascii="Arial" w:hAnsi="Arial" w:cs="Arial"/>
          <w:color w:val="000000"/>
          <w:sz w:val="24"/>
          <w:szCs w:val="24"/>
          <w:highlight w:val="white"/>
        </w:rPr>
        <w:t xml:space="preserve">e) na výzvu poskytovatele zdravotnické záchranné služby </w:t>
      </w:r>
      <w:bookmarkStart w:id="81" w:name="_Hlk46070520"/>
      <w:r w:rsidRPr="00C84BD9">
        <w:rPr>
          <w:rFonts w:ascii="Arial" w:hAnsi="Arial" w:cs="Arial"/>
          <w:color w:val="000000"/>
          <w:sz w:val="24"/>
          <w:szCs w:val="24"/>
          <w:highlight w:val="white"/>
        </w:rPr>
        <w:t xml:space="preserve">bezodkladně </w:t>
      </w:r>
      <w:r w:rsidRPr="006D0E8E">
        <w:rPr>
          <w:rFonts w:ascii="Arial" w:hAnsi="Arial" w:cs="Arial"/>
          <w:b/>
          <w:sz w:val="24"/>
          <w:szCs w:val="24"/>
        </w:rPr>
        <w:t>v</w:t>
      </w:r>
      <w:r>
        <w:rPr>
          <w:rFonts w:ascii="Arial" w:hAnsi="Arial" w:cs="Arial"/>
          <w:b/>
          <w:sz w:val="24"/>
          <w:szCs w:val="24"/>
        </w:rPr>
        <w:t> </w:t>
      </w:r>
      <w:r w:rsidRPr="006D0E8E">
        <w:rPr>
          <w:rFonts w:ascii="Arial" w:hAnsi="Arial" w:cs="Arial"/>
          <w:b/>
          <w:sz w:val="24"/>
          <w:szCs w:val="24"/>
        </w:rPr>
        <w:t>rozsahu</w:t>
      </w:r>
      <w:r>
        <w:rPr>
          <w:rFonts w:ascii="Arial" w:hAnsi="Arial" w:cs="Arial"/>
          <w:b/>
          <w:sz w:val="24"/>
          <w:szCs w:val="24"/>
        </w:rPr>
        <w:t xml:space="preserve"> předem projednaném a </w:t>
      </w:r>
      <w:r w:rsidRPr="00891E09">
        <w:rPr>
          <w:rFonts w:ascii="Arial" w:hAnsi="Arial" w:cs="Arial"/>
          <w:b/>
          <w:sz w:val="24"/>
          <w:szCs w:val="24"/>
        </w:rPr>
        <w:t>stanoveném v traumatologickém plánu</w:t>
      </w:r>
      <w:r>
        <w:rPr>
          <w:rFonts w:ascii="Arial" w:hAnsi="Arial" w:cs="Arial"/>
          <w:b/>
          <w:sz w:val="24"/>
          <w:szCs w:val="24"/>
        </w:rPr>
        <w:t xml:space="preserve"> poskytovatele zdravotnické záchranné služby</w:t>
      </w:r>
      <w:r w:rsidRPr="00891E09">
        <w:rPr>
          <w:b/>
        </w:rPr>
        <w:t xml:space="preserve"> </w:t>
      </w:r>
      <w:bookmarkEnd w:id="81"/>
      <w:r w:rsidRPr="00C84BD9">
        <w:rPr>
          <w:rFonts w:ascii="Arial" w:hAnsi="Arial" w:cs="Arial"/>
          <w:color w:val="000000"/>
          <w:sz w:val="24"/>
          <w:szCs w:val="24"/>
          <w:highlight w:val="white"/>
        </w:rPr>
        <w:t>spolupráci při poskytování zdravotních služeb při mimořádných událostech, hromadných nehodách nebo otravách, průmyslových haváriích nebo přírodních katastrofách, včetně zajištění bezprostředně navazující lůžkové péče; to neplatí, jde-li o Vězeňskou službu,</w:t>
      </w:r>
    </w:p>
    <w:p w14:paraId="2525F23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BC8E38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f) na výzvu nebo na základě opatření nařízeného příslušným orgánem ochrany veřejného zdraví bezodkladně účast zdravotnických pracovníků při poskytování zdravotních služeb při epidemiích nebo při nebezpečí jejich vzniku; to neplatí, jde-li o Vězeňskou službu, </w:t>
      </w:r>
    </w:p>
    <w:p w14:paraId="24CD438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1A36BB3" w14:textId="114BF012" w:rsidR="007D22EE" w:rsidRPr="00B53153" w:rsidRDefault="007D22EE" w:rsidP="007D22EE">
      <w:pPr>
        <w:widowControl w:val="0"/>
        <w:autoSpaceDE w:val="0"/>
        <w:autoSpaceDN w:val="0"/>
        <w:adjustRightInd w:val="0"/>
        <w:spacing w:after="0" w:line="240" w:lineRule="auto"/>
        <w:ind w:left="400" w:hanging="400"/>
        <w:jc w:val="both"/>
        <w:rPr>
          <w:rFonts w:ascii="Arial" w:hAnsi="Arial" w:cs="Arial"/>
          <w:b/>
          <w:bCs/>
          <w:strike/>
          <w:color w:val="000000"/>
          <w:sz w:val="24"/>
          <w:szCs w:val="24"/>
          <w:highlight w:val="white"/>
        </w:rPr>
      </w:pPr>
      <w:r w:rsidRPr="00C84BD9">
        <w:rPr>
          <w:rFonts w:ascii="Arial" w:hAnsi="Arial" w:cs="Arial"/>
          <w:color w:val="000000"/>
          <w:sz w:val="24"/>
          <w:szCs w:val="24"/>
          <w:highlight w:val="white"/>
        </w:rPr>
        <w:t>g) aby zdravotní služby byly osobám ve výkonu vazby, trestu odnětí svobody nebo zabezpečovací detence poskytovány za přítomnosti</w:t>
      </w:r>
      <w:r>
        <w:rPr>
          <w:rFonts w:ascii="Arial" w:hAnsi="Arial" w:cs="Arial"/>
          <w:color w:val="000000"/>
          <w:sz w:val="24"/>
          <w:szCs w:val="24"/>
          <w:highlight w:val="white"/>
        </w:rPr>
        <w:t xml:space="preserve"> </w:t>
      </w:r>
      <w:r w:rsidRPr="00C84BD9">
        <w:rPr>
          <w:rFonts w:ascii="Arial" w:hAnsi="Arial" w:cs="Arial"/>
          <w:color w:val="000000"/>
          <w:sz w:val="24"/>
          <w:szCs w:val="24"/>
          <w:highlight w:val="white"/>
        </w:rPr>
        <w:t>příslušníka Vězeňské služby</w:t>
      </w:r>
      <w:r w:rsidRPr="00E42B1A">
        <w:rPr>
          <w:rFonts w:cs="Arial"/>
          <w:color w:val="FF0000"/>
        </w:rPr>
        <w:t xml:space="preserve"> </w:t>
      </w:r>
      <w:r w:rsidRPr="00FD2A95">
        <w:rPr>
          <w:rFonts w:ascii="Arial" w:hAnsi="Arial" w:cs="Arial"/>
          <w:strike/>
          <w:color w:val="000000"/>
          <w:sz w:val="24"/>
          <w:szCs w:val="24"/>
        </w:rPr>
        <w:t>, a to pouze na dohled, mimo jeho doslech, s výjimkou případů ohrožení života, zdraví nebo bezpečnosti zdravotnického pracovníka nebo jiného odborného pracovníka nebo majetku, kdy je příslušník oprávněn být přítomen výkonu zdravotní služby též na doslech</w:t>
      </w:r>
      <w:r w:rsidR="00B53153">
        <w:rPr>
          <w:rFonts w:ascii="Arial" w:hAnsi="Arial" w:cs="Arial"/>
          <w:color w:val="000000"/>
          <w:sz w:val="24"/>
          <w:szCs w:val="24"/>
        </w:rPr>
        <w:t xml:space="preserve">. </w:t>
      </w:r>
      <w:bookmarkStart w:id="82" w:name="_Hlk46070772"/>
      <w:r w:rsidR="00B53153" w:rsidRPr="00B53153">
        <w:rPr>
          <w:rFonts w:ascii="Arial" w:hAnsi="Arial" w:cs="Arial"/>
          <w:b/>
          <w:bCs/>
          <w:color w:val="000000"/>
          <w:sz w:val="24"/>
          <w:szCs w:val="24"/>
          <w:highlight w:val="white"/>
        </w:rPr>
        <w:t>aby zdravotní služby byly zadrženým nebo zajištěným osobám, osobám ve výkonu vazby, trestu odnětí svobody nebo zabezpečovací detence poskytovány za přítomnosti policisty nebo příslušníka Vězeňské služby</w:t>
      </w:r>
      <w:r w:rsidR="00B53153" w:rsidRPr="00B53153">
        <w:rPr>
          <w:rFonts w:cs="Arial"/>
          <w:b/>
          <w:bCs/>
          <w:color w:val="FF0000"/>
        </w:rPr>
        <w:t xml:space="preserve"> </w:t>
      </w:r>
      <w:r w:rsidR="00B53153" w:rsidRPr="00B53153">
        <w:rPr>
          <w:rFonts w:ascii="Arial" w:hAnsi="Arial" w:cs="Arial"/>
          <w:b/>
          <w:bCs/>
          <w:sz w:val="24"/>
          <w:szCs w:val="24"/>
        </w:rPr>
        <w:t>mimo jeho doslech, a pokud zdravotnický pracovník z důvodu rizika ohrožení života nebo zdraví osob nebo majetku neurčí jinak, i mimo jeho dohled</w:t>
      </w:r>
      <w:r w:rsidR="00B53153" w:rsidRPr="00B53153">
        <w:rPr>
          <w:rFonts w:ascii="Arial" w:hAnsi="Arial" w:cs="Arial"/>
          <w:b/>
          <w:bCs/>
          <w:color w:val="000000"/>
          <w:sz w:val="24"/>
          <w:szCs w:val="24"/>
        </w:rPr>
        <w:t>.</w:t>
      </w:r>
    </w:p>
    <w:p w14:paraId="2567A8F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bookmarkEnd w:id="82"/>
    <w:p w14:paraId="14C8E33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Poskytovatel je dále povinen zajistit, aby osoby připravující se na výkon zdravotnického povolání prováděly při klinické a praktické výuce, praktickém vyučování a odborné praxi, která se uskutečňuje na jeho pracovištích, jen činnosti, včetně zdravotních výkonů, které jsou součástí výuky nebo praxe, a to pod přímým vedením zdravotnického pracovníka, který má způsobilost k samostatnému výkonu zdravotnického povolání a je v pracovněprávním nebo obdobném vztahu k tomuto poskytovateli. Uskutečňují-li se klinická a praktická výuka nebo praktické vyučování a odborná praxe za přítomnosti zdravotnického pracovníka, který není v pracovněprávním nebo obdobném vztahu k poskytovateli uvedenému ve větě první a který je </w:t>
      </w:r>
    </w:p>
    <w:p w14:paraId="79C1A1A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4625F8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 učitelem praktického vyučování a odborné praxe zdravotnických oborů vzdělávání</w:t>
      </w:r>
      <w:r w:rsidRPr="001F1BC0">
        <w:rPr>
          <w:rFonts w:ascii="Arial" w:hAnsi="Arial" w:cs="Arial"/>
          <w:sz w:val="24"/>
          <w:szCs w:val="24"/>
          <w:vertAlign w:val="superscript"/>
        </w:rPr>
        <w:t>27)</w:t>
      </w:r>
      <w:r w:rsidRPr="001F1BC0">
        <w:rPr>
          <w:rFonts w:ascii="Arial" w:hAnsi="Arial" w:cs="Arial"/>
          <w:sz w:val="24"/>
          <w:szCs w:val="24"/>
        </w:rPr>
        <w:t xml:space="preserve">, nebo </w:t>
      </w:r>
    </w:p>
    <w:p w14:paraId="1CF68C6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974987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b) akademickým pracovníkem, který je učitelem zdravotnického oboru</w:t>
      </w:r>
      <w:r w:rsidRPr="001F1BC0">
        <w:rPr>
          <w:rFonts w:ascii="Arial" w:hAnsi="Arial" w:cs="Arial"/>
          <w:sz w:val="24"/>
          <w:szCs w:val="24"/>
          <w:vertAlign w:val="superscript"/>
        </w:rPr>
        <w:t>28)</w:t>
      </w:r>
      <w:r w:rsidRPr="001F1BC0">
        <w:rPr>
          <w:rFonts w:ascii="Arial" w:hAnsi="Arial" w:cs="Arial"/>
          <w:sz w:val="24"/>
          <w:szCs w:val="24"/>
        </w:rPr>
        <w:t xml:space="preserve">, je poskytovatel povinen zajistit, aby tento zdravotnický pracovník neposkytoval na jeho pracovišti zdravotní služby a postupoval v součinnosti se zdravotnickým pracovníkem uvedeným ve větě první. </w:t>
      </w:r>
    </w:p>
    <w:p w14:paraId="4909F9A7" w14:textId="3CC400E1" w:rsidR="00CE7AFF"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4677EB1" w14:textId="77777777" w:rsidR="00753A7C" w:rsidRPr="001F1BC0" w:rsidRDefault="00753A7C">
      <w:pPr>
        <w:widowControl w:val="0"/>
        <w:autoSpaceDE w:val="0"/>
        <w:autoSpaceDN w:val="0"/>
        <w:adjustRightInd w:val="0"/>
        <w:spacing w:after="0" w:line="240" w:lineRule="auto"/>
        <w:rPr>
          <w:rFonts w:ascii="Arial" w:hAnsi="Arial" w:cs="Arial"/>
          <w:sz w:val="24"/>
          <w:szCs w:val="24"/>
        </w:rPr>
      </w:pPr>
    </w:p>
    <w:p w14:paraId="1EBB4F24"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47 </w:t>
      </w:r>
    </w:p>
    <w:p w14:paraId="12D7D8E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7DA8813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Poskytovatel jednodenní nebo lůžkové péče je povinen </w:t>
      </w:r>
    </w:p>
    <w:p w14:paraId="4472D5E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484E98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zajistit hospitalizaci </w:t>
      </w:r>
    </w:p>
    <w:p w14:paraId="7A003F2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1. nezletilých pacientů odděleně od dospělých pacientů, alespoň v samostatných pokojích, a to do dne, kdy dovrší 15 let věku, </w:t>
      </w:r>
    </w:p>
    <w:p w14:paraId="76849EB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2. žen odděleně od mužů v samostatných pokojích, a to s výjimkou poskytování akutní lůžkové péče intenzivní, </w:t>
      </w:r>
    </w:p>
    <w:p w14:paraId="58C934E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9FEA5AF" w14:textId="3EC5488A"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b) umožnit pobyt zákonného zástupce nebo opatrovníka, nebo osoby jimi pověřené společně s hospitalizovaným nezletilým pacientem nebo pacientem s omezenou svéprávností, pokud to umožňuje vybavení zdravotnického zařízení nebo nebude narušeno poskytování zdravotních služeb</w:t>
      </w:r>
      <w:r w:rsidRPr="00C454AD">
        <w:rPr>
          <w:rFonts w:ascii="Arial" w:hAnsi="Arial" w:cs="Arial"/>
          <w:sz w:val="24"/>
          <w:szCs w:val="24"/>
        </w:rPr>
        <w:t xml:space="preserve"> </w:t>
      </w:r>
      <w:bookmarkStart w:id="83" w:name="_Hlk46070998"/>
      <w:r w:rsidR="00C454AD" w:rsidRPr="00265BB3">
        <w:rPr>
          <w:rFonts w:ascii="Arial" w:hAnsi="Arial" w:cs="Arial"/>
          <w:b/>
          <w:sz w:val="24"/>
          <w:szCs w:val="24"/>
        </w:rPr>
        <w:t>n</w:t>
      </w:r>
      <w:r w:rsidR="00734E3B" w:rsidRPr="00265BB3">
        <w:rPr>
          <w:rFonts w:ascii="Arial" w:hAnsi="Arial" w:cs="Arial"/>
          <w:b/>
          <w:sz w:val="24"/>
          <w:szCs w:val="24"/>
        </w:rPr>
        <w:t xml:space="preserve">ebo </w:t>
      </w:r>
      <w:r w:rsidR="00C454AD" w:rsidRPr="00265BB3">
        <w:rPr>
          <w:rFonts w:ascii="Arial" w:hAnsi="Arial" w:cs="Arial"/>
          <w:b/>
          <w:sz w:val="24"/>
          <w:szCs w:val="24"/>
        </w:rPr>
        <w:t xml:space="preserve">nebudou narušena </w:t>
      </w:r>
      <w:r w:rsidR="00AF22BC" w:rsidRPr="00265BB3">
        <w:rPr>
          <w:rFonts w:ascii="Arial" w:hAnsi="Arial" w:cs="Arial"/>
          <w:b/>
          <w:sz w:val="24"/>
          <w:szCs w:val="24"/>
        </w:rPr>
        <w:t>protiepidemická</w:t>
      </w:r>
      <w:r w:rsidR="00AF22BC" w:rsidRPr="00AF22BC">
        <w:rPr>
          <w:rFonts w:ascii="Arial" w:hAnsi="Arial" w:cs="Arial"/>
          <w:b/>
          <w:sz w:val="24"/>
          <w:szCs w:val="24"/>
        </w:rPr>
        <w:t xml:space="preserve"> opatření</w:t>
      </w:r>
      <w:r w:rsidR="00AF22BC">
        <w:rPr>
          <w:rFonts w:ascii="Arial" w:hAnsi="Arial" w:cs="Arial"/>
          <w:sz w:val="24"/>
          <w:szCs w:val="24"/>
        </w:rPr>
        <w:t xml:space="preserve"> </w:t>
      </w:r>
      <w:bookmarkEnd w:id="83"/>
      <w:r w:rsidRPr="001F1BC0">
        <w:rPr>
          <w:rFonts w:ascii="Arial" w:hAnsi="Arial" w:cs="Arial"/>
          <w:sz w:val="24"/>
          <w:szCs w:val="24"/>
        </w:rPr>
        <w:t xml:space="preserve">anebo takový pobyt není na základě jiného právního předpisu vyloučen; to neplatí v případě poskytování záchytné služby, </w:t>
      </w:r>
    </w:p>
    <w:p w14:paraId="7926ED6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56EAFE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včas informovat zákonného zástupce pacienta o propuštění z jednodenní nebo lůžkové péče, </w:t>
      </w:r>
    </w:p>
    <w:p w14:paraId="625E49B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63FD34A" w14:textId="77777777" w:rsidR="00DA1C68" w:rsidRPr="00C84BD9" w:rsidRDefault="00DA1C68" w:rsidP="00DA1C68">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sidRPr="00C84BD9">
        <w:rPr>
          <w:rFonts w:ascii="Arial" w:hAnsi="Arial" w:cs="Arial"/>
          <w:color w:val="000000"/>
          <w:sz w:val="24"/>
          <w:szCs w:val="24"/>
          <w:highlight w:val="white"/>
        </w:rPr>
        <w:t xml:space="preserve">d) zpracovat traumatologický plán, v němž upraví soubor opatření, která se uplatňují při hromadných neštěstích, a nejméně jednou za 2 roky ho aktualizovat; jedno vyhotovení plánu předat příslušnému správnímu orgánu do </w:t>
      </w:r>
      <w:bookmarkStart w:id="84" w:name="_Hlk46071066"/>
      <w:r w:rsidRPr="000825C7">
        <w:rPr>
          <w:rFonts w:ascii="Arial" w:hAnsi="Arial" w:cs="Arial"/>
          <w:strike/>
          <w:color w:val="000000"/>
          <w:sz w:val="24"/>
          <w:szCs w:val="24"/>
          <w:highlight w:val="white"/>
        </w:rPr>
        <w:t>30 dnů ode dne jeho zpracování nebo</w:t>
      </w:r>
      <w:r w:rsidRPr="000825C7">
        <w:rPr>
          <w:rFonts w:ascii="Arial" w:hAnsi="Arial" w:cs="Arial"/>
          <w:color w:val="000000"/>
          <w:sz w:val="24"/>
          <w:szCs w:val="24"/>
          <w:highlight w:val="white"/>
        </w:rPr>
        <w:t xml:space="preserve"> </w:t>
      </w:r>
      <w:r w:rsidRPr="000825C7">
        <w:rPr>
          <w:rFonts w:ascii="Arial" w:hAnsi="Arial" w:cs="Arial"/>
          <w:b/>
          <w:color w:val="000000"/>
          <w:sz w:val="24"/>
          <w:szCs w:val="24"/>
        </w:rPr>
        <w:t>90 dnů ode dne udělení oprávnění nebo do 30 dnů ode dne jeho</w:t>
      </w:r>
      <w:r w:rsidRPr="000825C7">
        <w:rPr>
          <w:rFonts w:ascii="Arial" w:hAnsi="Arial" w:cs="Arial"/>
          <w:color w:val="000000"/>
          <w:sz w:val="24"/>
          <w:szCs w:val="24"/>
        </w:rPr>
        <w:t xml:space="preserve"> </w:t>
      </w:r>
      <w:r w:rsidRPr="00C84BD9">
        <w:rPr>
          <w:rFonts w:ascii="Arial" w:hAnsi="Arial" w:cs="Arial"/>
          <w:color w:val="000000"/>
          <w:sz w:val="24"/>
          <w:szCs w:val="24"/>
          <w:highlight w:val="white"/>
        </w:rPr>
        <w:t>aktualizace</w:t>
      </w:r>
      <w:bookmarkEnd w:id="84"/>
      <w:r w:rsidRPr="00C84BD9">
        <w:rPr>
          <w:rFonts w:ascii="Arial" w:hAnsi="Arial" w:cs="Arial"/>
          <w:color w:val="000000"/>
          <w:sz w:val="24"/>
          <w:szCs w:val="24"/>
          <w:highlight w:val="white"/>
        </w:rPr>
        <w:t>; při jeho zpracování vychází z místních podmínek a možností a z výsledků jeho projednání podle písmene e); traumatologický plán se nezpracovává pro poskytování záchytné služby,</w:t>
      </w:r>
    </w:p>
    <w:p w14:paraId="6999B2D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486EF71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návrh traumatologického plánu podle písmene d) a návrh jeho aktualizace projednat s příslušným správním orgánem, jde-li o fakultní nemocnici, s ministerstvem; podrobnosti o obsahu traumatologického plánu a postup při jeho zpracování a projednání s příslušným správním orgánem nebo ministerstvem stanoví prováděcí právní předpis, </w:t>
      </w:r>
    </w:p>
    <w:p w14:paraId="6408FE8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81A239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f) pacienta vybavit při propuštění léčivými přípravky a zdravotnickými prostředky na 3 dny nebo v odůvodněných případech i na další nezbytně nutnou dobu; to neplatí v případě poskytování záchytné služby. </w:t>
      </w:r>
    </w:p>
    <w:p w14:paraId="2DD5275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551E36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Pokud není pacient vzhledem ke svému zdravotnímu stavu schopen obejít se bez pomoci další osoby, může být propuštěn z jednodenní nebo lůžkové péče až po předchozím včasném vyrozumění osoby, která tuto péči zajistí. Má-li být propuštěn pacient, u něhož není zajištěna další péče, poskytovatel o tom včas informuje obecní úřad obce s rozšířenou působností příslušný podle adresy místa trvalého pobytu pacienta, a má-li pacient trvalý pobyt na území hlavního města Prahy, informuje Magistrát hlavního města Prahy; obdobně postupuje u nezletilých pacientů se závažnou sociální problematikou v rodině. </w:t>
      </w:r>
    </w:p>
    <w:p w14:paraId="118DE13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B063CC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(3) Poskytovatel je rovněž povinen v rámci zajištění kvality a bezpečí poskytovaných zdravotních služeb </w:t>
      </w:r>
    </w:p>
    <w:p w14:paraId="09553A9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5B5661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odůvodnit ve zdravotnické dokumentaci případy, kdy se při poskytování zdravotních služeb odchýlí od uznávaného medicínského postupu, </w:t>
      </w:r>
    </w:p>
    <w:p w14:paraId="3B1AFCF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56668F1" w14:textId="08F2E045" w:rsidR="00CE7AFF" w:rsidRPr="00C454AD" w:rsidRDefault="00CE7AFF">
      <w:pPr>
        <w:widowControl w:val="0"/>
        <w:autoSpaceDE w:val="0"/>
        <w:autoSpaceDN w:val="0"/>
        <w:adjustRightInd w:val="0"/>
        <w:spacing w:after="0" w:line="240" w:lineRule="auto"/>
        <w:jc w:val="both"/>
        <w:rPr>
          <w:rFonts w:ascii="Arial" w:hAnsi="Arial" w:cs="Arial"/>
          <w:sz w:val="24"/>
          <w:szCs w:val="24"/>
        </w:rPr>
      </w:pPr>
      <w:r w:rsidRPr="00C454AD">
        <w:rPr>
          <w:rFonts w:ascii="Arial" w:hAnsi="Arial" w:cs="Arial"/>
          <w:sz w:val="24"/>
          <w:szCs w:val="24"/>
        </w:rPr>
        <w:t xml:space="preserve">b) zavést interní systém hodnocení kvality a bezpečí poskytovaných zdravotních služeb; minimální požadavky pro zavedení interního systému hodnocení uveřejní ministerstvo </w:t>
      </w:r>
      <w:r w:rsidR="00C454AD" w:rsidRPr="00C454AD">
        <w:rPr>
          <w:rFonts w:ascii="Arial" w:hAnsi="Arial" w:cs="Arial"/>
          <w:bCs/>
          <w:sz w:val="24"/>
          <w:szCs w:val="24"/>
        </w:rPr>
        <w:t xml:space="preserve">ve </w:t>
      </w:r>
      <w:r w:rsidRPr="00C454AD">
        <w:rPr>
          <w:rFonts w:ascii="Arial" w:hAnsi="Arial" w:cs="Arial"/>
          <w:sz w:val="24"/>
          <w:szCs w:val="24"/>
        </w:rPr>
        <w:t xml:space="preserve">Věstníku Ministerstva zdravotnictví a na svých internetových stránkách, </w:t>
      </w:r>
    </w:p>
    <w:p w14:paraId="14D4B2A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ED686F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dbát na takové používání antibiotik u konkrétního pacienta, aby došlo k omezování rizika vzestupu antibiotické rezistence. </w:t>
      </w:r>
    </w:p>
    <w:p w14:paraId="470554F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299D61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(4) Poskytovatel lůžkové péče je povinen v rámci prevence a kontroly infekcí zpracovat program pro prevenci a kontrolu infekcí spojených se zdravotní péčí a zajistit jeho činnost. Zaměření tohoto programu musí odpovídat charakteru poskytované zdravotní péče a musí vycházet z průběhu hodnocení rizika vzniku infekcí spojených se zdravotní péčí v konkrétních podmínkách daného poskytovatele. </w:t>
      </w:r>
    </w:p>
    <w:p w14:paraId="52B6C69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8EE267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(5) Registrující poskytovatel nebo jiný poskytovatel, který pacienta přijal do péče, je povinen, vyžaduje-li to zdravotní stav pacienta, předat mu písemné doporučení k poskytnutí příslušné specializované ambulantní péče, jednodenní péče nebo lůžkové péče. Součástí doporučení je písemné odůvodnění a důležité informace týkající se zdravotního stavu pacienta, včetně výsledků provedených vyšetření a informace o dosud provedené léčbě. </w:t>
      </w:r>
    </w:p>
    <w:p w14:paraId="73475EC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40AE7AF"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48 </w:t>
      </w:r>
    </w:p>
    <w:p w14:paraId="0166E8D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63FF1F6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Poskytovatel, kterého si pacient zvolil, může odmítnout přijetí pacienta do péče, pokud </w:t>
      </w:r>
    </w:p>
    <w:p w14:paraId="4D656F9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776D4B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by přijetím pacienta bylo překročeno únosné pracovní zatížení nebo jeho přijetí brání provozní důvody, personální zabezpečení nebo technické a věcné vybavení zdravotnického zařízení; překročením únosného pracovního zatížení se rozumí stav, kdy by zajištěním zdravotních služeb o tohoto pacienta došlo ke snížení úrovně kvality a bezpečnosti zdravotních služeb poskytovaných pacientům již přijatým, </w:t>
      </w:r>
    </w:p>
    <w:p w14:paraId="34CC2B2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7A1595B" w14:textId="450A018C"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by vzdálenost místa pobytu pacienta neumožňovala v případě poskytování zdravotních služeb v oboru všeobecné praktické lékařství a praktické lékařství pro děti a dorost </w:t>
      </w:r>
      <w:bookmarkStart w:id="85" w:name="_Hlk46071365"/>
      <w:r w:rsidR="00294007" w:rsidRPr="0034693A">
        <w:rPr>
          <w:rFonts w:ascii="Arial" w:hAnsi="Arial" w:cs="Arial"/>
          <w:b/>
          <w:sz w:val="24"/>
          <w:szCs w:val="24"/>
        </w:rPr>
        <w:t>nebo</w:t>
      </w:r>
      <w:r w:rsidR="00294007">
        <w:rPr>
          <w:rFonts w:ascii="Arial" w:hAnsi="Arial" w:cs="Arial"/>
          <w:sz w:val="24"/>
          <w:szCs w:val="24"/>
        </w:rPr>
        <w:t xml:space="preserve"> </w:t>
      </w:r>
      <w:r w:rsidR="00294007" w:rsidRPr="00B24287">
        <w:rPr>
          <w:rFonts w:ascii="Arial" w:hAnsi="Arial" w:cs="Arial"/>
          <w:b/>
          <w:sz w:val="24"/>
          <w:szCs w:val="24"/>
        </w:rPr>
        <w:t>pediatrie jakožto registrujícího poskytovatele</w:t>
      </w:r>
      <w:r w:rsidR="00294007" w:rsidRPr="00B24287">
        <w:rPr>
          <w:rFonts w:ascii="Arial" w:hAnsi="Arial" w:cs="Arial"/>
          <w:sz w:val="24"/>
          <w:szCs w:val="24"/>
        </w:rPr>
        <w:t xml:space="preserve"> </w:t>
      </w:r>
      <w:bookmarkEnd w:id="85"/>
      <w:r w:rsidRPr="001F1BC0">
        <w:rPr>
          <w:rFonts w:ascii="Arial" w:hAnsi="Arial" w:cs="Arial"/>
          <w:sz w:val="24"/>
          <w:szCs w:val="24"/>
        </w:rPr>
        <w:t xml:space="preserve">výkon návštěvní služby, nebo </w:t>
      </w:r>
    </w:p>
    <w:p w14:paraId="23EDC32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363EFB3" w14:textId="77777777" w:rsidR="00CE7AFF" w:rsidRPr="00865D6F"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není pojištěncem zdravotní pojišťovny, se kterou má poskytovatel uzavřenu smlouvu podle </w:t>
      </w:r>
      <w:hyperlink r:id="rId144" w:history="1">
        <w:r w:rsidRPr="00865D6F">
          <w:rPr>
            <w:rFonts w:ascii="Arial" w:hAnsi="Arial" w:cs="Arial"/>
            <w:sz w:val="24"/>
            <w:szCs w:val="24"/>
          </w:rPr>
          <w:t>zákona o veřejném zdravotním pojištění</w:t>
        </w:r>
      </w:hyperlink>
      <w:r w:rsidRPr="00865D6F">
        <w:rPr>
          <w:rFonts w:ascii="Arial" w:hAnsi="Arial" w:cs="Arial"/>
          <w:sz w:val="24"/>
          <w:szCs w:val="24"/>
        </w:rPr>
        <w:t xml:space="preserve">; toto právo se nevztahuje na pojištěnce z jiných států Evropské unie, Evropského hospodářského prostoru, Švýcarské konfederace, či ze států, se kterými má Česká republika uzavřenu smlouvu o sociálním zabezpečení, zahrnující ve věcném rozsahu nároky na zdravotní péči. </w:t>
      </w:r>
    </w:p>
    <w:p w14:paraId="5BEFABFF" w14:textId="77777777" w:rsidR="00CE7AFF" w:rsidRPr="00865D6F" w:rsidRDefault="00CE7AFF">
      <w:pPr>
        <w:widowControl w:val="0"/>
        <w:autoSpaceDE w:val="0"/>
        <w:autoSpaceDN w:val="0"/>
        <w:adjustRightInd w:val="0"/>
        <w:spacing w:after="0" w:line="240" w:lineRule="auto"/>
        <w:rPr>
          <w:rFonts w:ascii="Arial" w:hAnsi="Arial" w:cs="Arial"/>
          <w:sz w:val="24"/>
          <w:szCs w:val="24"/>
        </w:rPr>
      </w:pPr>
      <w:r w:rsidRPr="00865D6F">
        <w:rPr>
          <w:rFonts w:ascii="Arial" w:hAnsi="Arial" w:cs="Arial"/>
          <w:sz w:val="24"/>
          <w:szCs w:val="24"/>
        </w:rPr>
        <w:t xml:space="preserve"> </w:t>
      </w:r>
    </w:p>
    <w:p w14:paraId="14A64D26" w14:textId="77777777" w:rsidR="00CE7AFF" w:rsidRPr="00865D6F" w:rsidRDefault="00CE7AFF">
      <w:pPr>
        <w:widowControl w:val="0"/>
        <w:autoSpaceDE w:val="0"/>
        <w:autoSpaceDN w:val="0"/>
        <w:adjustRightInd w:val="0"/>
        <w:spacing w:after="0" w:line="240" w:lineRule="auto"/>
        <w:jc w:val="both"/>
        <w:rPr>
          <w:rFonts w:ascii="Arial" w:hAnsi="Arial" w:cs="Arial"/>
          <w:sz w:val="24"/>
          <w:szCs w:val="24"/>
        </w:rPr>
      </w:pPr>
      <w:r w:rsidRPr="00865D6F">
        <w:rPr>
          <w:rFonts w:ascii="Arial" w:hAnsi="Arial" w:cs="Arial"/>
          <w:sz w:val="24"/>
          <w:szCs w:val="24"/>
        </w:rPr>
        <w:tab/>
        <w:t xml:space="preserve">(2) Poskytovatel může ukončit péči o pacienta v případě, že </w:t>
      </w:r>
    </w:p>
    <w:p w14:paraId="4AEA79C7" w14:textId="77777777" w:rsidR="00CE7AFF" w:rsidRPr="00865D6F" w:rsidRDefault="00CE7AFF">
      <w:pPr>
        <w:widowControl w:val="0"/>
        <w:autoSpaceDE w:val="0"/>
        <w:autoSpaceDN w:val="0"/>
        <w:adjustRightInd w:val="0"/>
        <w:spacing w:after="0" w:line="240" w:lineRule="auto"/>
        <w:rPr>
          <w:rFonts w:ascii="Arial" w:hAnsi="Arial" w:cs="Arial"/>
          <w:sz w:val="24"/>
          <w:szCs w:val="24"/>
        </w:rPr>
      </w:pPr>
      <w:r w:rsidRPr="00865D6F">
        <w:rPr>
          <w:rFonts w:ascii="Arial" w:hAnsi="Arial" w:cs="Arial"/>
          <w:sz w:val="24"/>
          <w:szCs w:val="24"/>
        </w:rPr>
        <w:t xml:space="preserve"> </w:t>
      </w:r>
    </w:p>
    <w:p w14:paraId="204EB25E" w14:textId="77777777" w:rsidR="00CE7AFF" w:rsidRPr="00865D6F" w:rsidRDefault="00CE7AFF" w:rsidP="00660252">
      <w:pPr>
        <w:widowControl w:val="0"/>
        <w:autoSpaceDE w:val="0"/>
        <w:autoSpaceDN w:val="0"/>
        <w:adjustRightInd w:val="0"/>
        <w:spacing w:after="0" w:line="240" w:lineRule="auto"/>
        <w:jc w:val="both"/>
        <w:rPr>
          <w:rFonts w:ascii="Arial" w:hAnsi="Arial" w:cs="Arial"/>
          <w:sz w:val="24"/>
          <w:szCs w:val="24"/>
        </w:rPr>
      </w:pPr>
      <w:r w:rsidRPr="00865D6F">
        <w:rPr>
          <w:rFonts w:ascii="Arial" w:hAnsi="Arial" w:cs="Arial"/>
          <w:sz w:val="24"/>
          <w:szCs w:val="24"/>
        </w:rPr>
        <w:t xml:space="preserve">a) prokazatelně předá pacienta s jeho souhlasem do péče jiného poskytovatele, </w:t>
      </w:r>
    </w:p>
    <w:p w14:paraId="061D8948" w14:textId="77777777" w:rsidR="00CE7AFF" w:rsidRPr="00865D6F" w:rsidRDefault="00CE7AFF">
      <w:pPr>
        <w:widowControl w:val="0"/>
        <w:autoSpaceDE w:val="0"/>
        <w:autoSpaceDN w:val="0"/>
        <w:adjustRightInd w:val="0"/>
        <w:spacing w:after="0" w:line="240" w:lineRule="auto"/>
        <w:rPr>
          <w:rFonts w:ascii="Arial" w:hAnsi="Arial" w:cs="Arial"/>
          <w:sz w:val="24"/>
          <w:szCs w:val="24"/>
        </w:rPr>
      </w:pPr>
      <w:r w:rsidRPr="00865D6F">
        <w:rPr>
          <w:rFonts w:ascii="Arial" w:hAnsi="Arial" w:cs="Arial"/>
          <w:sz w:val="24"/>
          <w:szCs w:val="24"/>
        </w:rPr>
        <w:t xml:space="preserve"> </w:t>
      </w:r>
    </w:p>
    <w:p w14:paraId="36284D6C" w14:textId="77777777" w:rsidR="00CE7AFF" w:rsidRPr="00865D6F" w:rsidRDefault="00CE7AFF">
      <w:pPr>
        <w:widowControl w:val="0"/>
        <w:autoSpaceDE w:val="0"/>
        <w:autoSpaceDN w:val="0"/>
        <w:adjustRightInd w:val="0"/>
        <w:spacing w:after="0" w:line="240" w:lineRule="auto"/>
        <w:jc w:val="both"/>
        <w:rPr>
          <w:rFonts w:ascii="Arial" w:hAnsi="Arial" w:cs="Arial"/>
          <w:sz w:val="24"/>
          <w:szCs w:val="24"/>
        </w:rPr>
      </w:pPr>
      <w:r w:rsidRPr="00865D6F">
        <w:rPr>
          <w:rFonts w:ascii="Arial" w:hAnsi="Arial" w:cs="Arial"/>
          <w:sz w:val="24"/>
          <w:szCs w:val="24"/>
        </w:rPr>
        <w:t xml:space="preserve">b) pominou důvody pro poskytování zdravotních služeb; to neplatí, jde-li o registrujícího poskytovatele; ustanovení </w:t>
      </w:r>
      <w:hyperlink r:id="rId145" w:history="1">
        <w:r w:rsidRPr="00865D6F">
          <w:rPr>
            <w:rFonts w:ascii="Arial" w:hAnsi="Arial" w:cs="Arial"/>
            <w:sz w:val="24"/>
            <w:szCs w:val="24"/>
          </w:rPr>
          <w:t>§ 47 odst. 2</w:t>
        </w:r>
      </w:hyperlink>
      <w:r w:rsidRPr="00865D6F">
        <w:rPr>
          <w:rFonts w:ascii="Arial" w:hAnsi="Arial" w:cs="Arial"/>
          <w:sz w:val="24"/>
          <w:szCs w:val="24"/>
        </w:rPr>
        <w:t xml:space="preserve"> není dotčeno, </w:t>
      </w:r>
    </w:p>
    <w:p w14:paraId="432EFFE7" w14:textId="77777777" w:rsidR="00CE7AFF" w:rsidRPr="00865D6F" w:rsidRDefault="00CE7AFF">
      <w:pPr>
        <w:widowControl w:val="0"/>
        <w:autoSpaceDE w:val="0"/>
        <w:autoSpaceDN w:val="0"/>
        <w:adjustRightInd w:val="0"/>
        <w:spacing w:after="0" w:line="240" w:lineRule="auto"/>
        <w:rPr>
          <w:rFonts w:ascii="Arial" w:hAnsi="Arial" w:cs="Arial"/>
          <w:sz w:val="24"/>
          <w:szCs w:val="24"/>
        </w:rPr>
      </w:pPr>
      <w:r w:rsidRPr="00865D6F">
        <w:rPr>
          <w:rFonts w:ascii="Arial" w:hAnsi="Arial" w:cs="Arial"/>
          <w:sz w:val="24"/>
          <w:szCs w:val="24"/>
        </w:rPr>
        <w:t xml:space="preserve"> </w:t>
      </w:r>
    </w:p>
    <w:p w14:paraId="7D1C0852" w14:textId="77777777" w:rsidR="00CE7AFF" w:rsidRPr="00865D6F" w:rsidRDefault="00CE7AFF">
      <w:pPr>
        <w:widowControl w:val="0"/>
        <w:autoSpaceDE w:val="0"/>
        <w:autoSpaceDN w:val="0"/>
        <w:adjustRightInd w:val="0"/>
        <w:spacing w:after="0" w:line="240" w:lineRule="auto"/>
        <w:jc w:val="both"/>
        <w:rPr>
          <w:rFonts w:ascii="Arial" w:hAnsi="Arial" w:cs="Arial"/>
          <w:sz w:val="24"/>
          <w:szCs w:val="24"/>
        </w:rPr>
      </w:pPr>
      <w:r w:rsidRPr="00865D6F">
        <w:rPr>
          <w:rFonts w:ascii="Arial" w:hAnsi="Arial" w:cs="Arial"/>
          <w:sz w:val="24"/>
          <w:szCs w:val="24"/>
        </w:rPr>
        <w:t xml:space="preserve">c) pacient vysloví nesouhlas s poskytováním veškerých zdravotních služeb, </w:t>
      </w:r>
    </w:p>
    <w:p w14:paraId="377835F7" w14:textId="77777777" w:rsidR="00CE7AFF" w:rsidRPr="00865D6F" w:rsidRDefault="00CE7AFF">
      <w:pPr>
        <w:widowControl w:val="0"/>
        <w:autoSpaceDE w:val="0"/>
        <w:autoSpaceDN w:val="0"/>
        <w:adjustRightInd w:val="0"/>
        <w:spacing w:after="0" w:line="240" w:lineRule="auto"/>
        <w:rPr>
          <w:rFonts w:ascii="Arial" w:hAnsi="Arial" w:cs="Arial"/>
          <w:sz w:val="24"/>
          <w:szCs w:val="24"/>
        </w:rPr>
      </w:pPr>
      <w:r w:rsidRPr="00865D6F">
        <w:rPr>
          <w:rFonts w:ascii="Arial" w:hAnsi="Arial" w:cs="Arial"/>
          <w:sz w:val="24"/>
          <w:szCs w:val="24"/>
        </w:rPr>
        <w:t xml:space="preserve"> </w:t>
      </w:r>
    </w:p>
    <w:p w14:paraId="19BB0818" w14:textId="77777777" w:rsidR="00CE7AFF" w:rsidRPr="00865D6F" w:rsidRDefault="00CE7AFF">
      <w:pPr>
        <w:widowControl w:val="0"/>
        <w:autoSpaceDE w:val="0"/>
        <w:autoSpaceDN w:val="0"/>
        <w:adjustRightInd w:val="0"/>
        <w:spacing w:after="0" w:line="240" w:lineRule="auto"/>
        <w:jc w:val="both"/>
        <w:rPr>
          <w:rFonts w:ascii="Arial" w:hAnsi="Arial" w:cs="Arial"/>
          <w:sz w:val="24"/>
          <w:szCs w:val="24"/>
        </w:rPr>
      </w:pPr>
      <w:r w:rsidRPr="00865D6F">
        <w:rPr>
          <w:rFonts w:ascii="Arial" w:hAnsi="Arial" w:cs="Arial"/>
          <w:sz w:val="24"/>
          <w:szCs w:val="24"/>
        </w:rPr>
        <w:t xml:space="preserve">d) pacient závažným způsobem omezuje práva ostatních pacientů, úmyslně a soustavně nedodržuje navržený individuální léčebný postup, pokud s poskytováním zdravotních služeb vyslovil souhlas, nebo se neřídí vnitřním řádem a jeho chování není způsobeno zdravotním stavem, </w:t>
      </w:r>
    </w:p>
    <w:p w14:paraId="37323F82" w14:textId="77777777" w:rsidR="00CE7AFF" w:rsidRPr="00865D6F" w:rsidRDefault="00CE7AFF">
      <w:pPr>
        <w:widowControl w:val="0"/>
        <w:autoSpaceDE w:val="0"/>
        <w:autoSpaceDN w:val="0"/>
        <w:adjustRightInd w:val="0"/>
        <w:spacing w:after="0" w:line="240" w:lineRule="auto"/>
        <w:rPr>
          <w:rFonts w:ascii="Arial" w:hAnsi="Arial" w:cs="Arial"/>
          <w:sz w:val="24"/>
          <w:szCs w:val="24"/>
        </w:rPr>
      </w:pPr>
      <w:r w:rsidRPr="00865D6F">
        <w:rPr>
          <w:rFonts w:ascii="Arial" w:hAnsi="Arial" w:cs="Arial"/>
          <w:sz w:val="24"/>
          <w:szCs w:val="24"/>
        </w:rPr>
        <w:t xml:space="preserve"> </w:t>
      </w:r>
    </w:p>
    <w:p w14:paraId="1DBB404F" w14:textId="7D267E1E" w:rsidR="00306EB7" w:rsidRDefault="00306EB7" w:rsidP="00306EB7">
      <w:pPr>
        <w:spacing w:before="120" w:after="120" w:line="240" w:lineRule="auto"/>
        <w:ind w:left="357" w:hanging="357"/>
        <w:jc w:val="both"/>
        <w:rPr>
          <w:rFonts w:ascii="Arial" w:hAnsi="Arial" w:cs="Arial"/>
          <w:b/>
          <w:sz w:val="24"/>
          <w:szCs w:val="24"/>
        </w:rPr>
      </w:pPr>
      <w:r w:rsidRPr="00B24287">
        <w:rPr>
          <w:rFonts w:ascii="Arial" w:hAnsi="Arial" w:cs="Arial"/>
          <w:bCs/>
          <w:sz w:val="24"/>
          <w:szCs w:val="24"/>
        </w:rPr>
        <w:t>e)</w:t>
      </w:r>
      <w:bookmarkStart w:id="86" w:name="_Hlk46071456"/>
      <w:r w:rsidRPr="00B24287">
        <w:rPr>
          <w:rFonts w:ascii="Arial" w:hAnsi="Arial" w:cs="Arial"/>
          <w:sz w:val="24"/>
          <w:szCs w:val="24"/>
        </w:rPr>
        <w:tab/>
      </w:r>
      <w:r w:rsidRPr="001479DB">
        <w:rPr>
          <w:rFonts w:ascii="Arial" w:hAnsi="Arial" w:cs="Arial"/>
          <w:strike/>
          <w:sz w:val="24"/>
          <w:szCs w:val="24"/>
        </w:rPr>
        <w:t>přestal poskytovat</w:t>
      </w:r>
      <w:r>
        <w:rPr>
          <w:rFonts w:ascii="Arial" w:hAnsi="Arial" w:cs="Arial"/>
          <w:sz w:val="24"/>
          <w:szCs w:val="24"/>
        </w:rPr>
        <w:t xml:space="preserve"> </w:t>
      </w:r>
      <w:r>
        <w:rPr>
          <w:rFonts w:ascii="Arial" w:hAnsi="Arial" w:cs="Arial"/>
          <w:b/>
          <w:sz w:val="24"/>
          <w:szCs w:val="24"/>
        </w:rPr>
        <w:t>pacient opakovaně neposkytne</w:t>
      </w:r>
      <w:r w:rsidRPr="00B24287">
        <w:rPr>
          <w:rFonts w:ascii="Arial" w:hAnsi="Arial" w:cs="Arial"/>
          <w:sz w:val="24"/>
          <w:szCs w:val="24"/>
        </w:rPr>
        <w:t xml:space="preserve"> </w:t>
      </w:r>
      <w:bookmarkEnd w:id="86"/>
      <w:r w:rsidRPr="00B24287">
        <w:rPr>
          <w:rFonts w:ascii="Arial" w:hAnsi="Arial" w:cs="Arial"/>
          <w:sz w:val="24"/>
          <w:szCs w:val="24"/>
        </w:rPr>
        <w:t>součinnost nezbytnou pro další poskytování zdravotních služeb; to neplatí, jestliže neposkytování součinnosti souvis</w:t>
      </w:r>
      <w:r>
        <w:rPr>
          <w:rFonts w:ascii="Arial" w:hAnsi="Arial" w:cs="Arial"/>
          <w:sz w:val="24"/>
          <w:szCs w:val="24"/>
        </w:rPr>
        <w:t>í se zdravotním stavem pacienta</w:t>
      </w:r>
      <w:r w:rsidR="00660252" w:rsidRPr="00660252">
        <w:rPr>
          <w:rFonts w:ascii="Arial" w:hAnsi="Arial" w:cs="Arial"/>
          <w:strike/>
          <w:sz w:val="24"/>
          <w:szCs w:val="24"/>
        </w:rPr>
        <w:t>;</w:t>
      </w:r>
      <w:r>
        <w:rPr>
          <w:rFonts w:ascii="Arial" w:hAnsi="Arial" w:cs="Arial"/>
          <w:b/>
          <w:sz w:val="24"/>
          <w:szCs w:val="24"/>
        </w:rPr>
        <w:t>,</w:t>
      </w:r>
    </w:p>
    <w:p w14:paraId="339EE79F" w14:textId="77777777" w:rsidR="00306EB7" w:rsidRDefault="00306EB7" w:rsidP="00660252">
      <w:pPr>
        <w:spacing w:after="0"/>
        <w:ind w:left="284" w:hanging="284"/>
        <w:jc w:val="both"/>
        <w:rPr>
          <w:rFonts w:ascii="Arial" w:hAnsi="Arial" w:cs="Arial"/>
          <w:b/>
          <w:bCs/>
          <w:sz w:val="24"/>
          <w:szCs w:val="24"/>
        </w:rPr>
      </w:pPr>
      <w:bookmarkStart w:id="87" w:name="_Hlk46071740"/>
      <w:r w:rsidRPr="00F17485">
        <w:rPr>
          <w:rFonts w:ascii="Arial" w:hAnsi="Arial" w:cs="Arial"/>
          <w:b/>
          <w:sz w:val="24"/>
          <w:szCs w:val="24"/>
        </w:rPr>
        <w:t xml:space="preserve">f) </w:t>
      </w:r>
      <w:r>
        <w:rPr>
          <w:rFonts w:ascii="Arial" w:hAnsi="Arial" w:cs="Arial"/>
          <w:b/>
          <w:bCs/>
          <w:sz w:val="24"/>
          <w:szCs w:val="24"/>
        </w:rPr>
        <w:t xml:space="preserve">pacient se vůči zdravotnickému pracovníku, který je poskytovatelem nebo zaměstnancem poskytovatele, případně vůči osobám jemu blízkým, </w:t>
      </w:r>
      <w:r w:rsidRPr="00267D5C">
        <w:rPr>
          <w:rFonts w:ascii="Arial" w:hAnsi="Arial" w:cs="Arial"/>
          <w:b/>
          <w:sz w:val="24"/>
          <w:szCs w:val="24"/>
        </w:rPr>
        <w:t>v souvislosti s poskytováním zdravotní péče</w:t>
      </w:r>
      <w:r>
        <w:rPr>
          <w:rFonts w:ascii="Arial" w:hAnsi="Arial" w:cs="Arial"/>
          <w:b/>
          <w:bCs/>
          <w:sz w:val="24"/>
          <w:szCs w:val="24"/>
        </w:rPr>
        <w:t xml:space="preserve"> dopustil jednání, které </w:t>
      </w:r>
      <w:r w:rsidR="00850719">
        <w:rPr>
          <w:rFonts w:ascii="Arial" w:hAnsi="Arial" w:cs="Arial"/>
          <w:b/>
          <w:bCs/>
          <w:sz w:val="24"/>
          <w:szCs w:val="24"/>
        </w:rPr>
        <w:t xml:space="preserve">je </w:t>
      </w:r>
      <w:r>
        <w:rPr>
          <w:rFonts w:ascii="Arial" w:hAnsi="Arial" w:cs="Arial"/>
          <w:b/>
          <w:bCs/>
          <w:sz w:val="24"/>
          <w:szCs w:val="24"/>
        </w:rPr>
        <w:t xml:space="preserve">v rozporu s dobrými mravy, </w:t>
      </w:r>
    </w:p>
    <w:p w14:paraId="72289F31" w14:textId="004D356D" w:rsidR="00306EB7" w:rsidRPr="006915CE" w:rsidRDefault="00306EB7" w:rsidP="00660252">
      <w:pPr>
        <w:spacing w:after="0"/>
        <w:ind w:left="426" w:hanging="426"/>
        <w:jc w:val="both"/>
        <w:rPr>
          <w:rFonts w:ascii="Arial" w:hAnsi="Arial" w:cs="Arial"/>
          <w:b/>
          <w:sz w:val="24"/>
          <w:szCs w:val="24"/>
        </w:rPr>
      </w:pPr>
      <w:r w:rsidRPr="00F17485">
        <w:rPr>
          <w:rFonts w:ascii="Arial" w:hAnsi="Arial" w:cs="Arial"/>
          <w:b/>
          <w:sz w:val="24"/>
          <w:szCs w:val="24"/>
        </w:rPr>
        <w:t>g) po přijetí pacienta do péče nastane některá skutečnost odůvodňující odmítnutí přijetí pacienta do péče podle odstavce 1 písm. b) nebo c)</w:t>
      </w:r>
      <w:r w:rsidR="00660252">
        <w:rPr>
          <w:rFonts w:ascii="Arial" w:hAnsi="Arial" w:cs="Arial"/>
          <w:b/>
          <w:sz w:val="24"/>
          <w:szCs w:val="24"/>
        </w:rPr>
        <w:t>;</w:t>
      </w:r>
    </w:p>
    <w:bookmarkEnd w:id="87"/>
    <w:p w14:paraId="1B70123D" w14:textId="77777777" w:rsidR="00306EB7" w:rsidRPr="00B24287" w:rsidRDefault="00306EB7" w:rsidP="00306EB7">
      <w:pPr>
        <w:spacing w:before="120" w:after="120" w:line="240" w:lineRule="auto"/>
        <w:jc w:val="both"/>
        <w:rPr>
          <w:rFonts w:ascii="Arial" w:hAnsi="Arial" w:cs="Arial"/>
          <w:sz w:val="24"/>
          <w:szCs w:val="24"/>
        </w:rPr>
      </w:pPr>
      <w:r w:rsidRPr="00B24287">
        <w:rPr>
          <w:rFonts w:ascii="Arial" w:hAnsi="Arial" w:cs="Arial"/>
          <w:sz w:val="24"/>
          <w:szCs w:val="24"/>
        </w:rPr>
        <w:t>ukončením péče nesmí dojít k bezprostřednímu ohrožení života nebo vážnému poškození zdraví pacienta.</w:t>
      </w:r>
    </w:p>
    <w:p w14:paraId="35787651" w14:textId="77777777" w:rsidR="00CE7AFF" w:rsidRPr="00865D6F" w:rsidRDefault="00CE7AFF">
      <w:pPr>
        <w:widowControl w:val="0"/>
        <w:autoSpaceDE w:val="0"/>
        <w:autoSpaceDN w:val="0"/>
        <w:adjustRightInd w:val="0"/>
        <w:spacing w:after="0" w:line="240" w:lineRule="auto"/>
        <w:rPr>
          <w:rFonts w:ascii="Arial" w:hAnsi="Arial" w:cs="Arial"/>
          <w:sz w:val="24"/>
          <w:szCs w:val="24"/>
        </w:rPr>
      </w:pPr>
    </w:p>
    <w:p w14:paraId="695FD831" w14:textId="61988886" w:rsidR="00CE7AFF" w:rsidRPr="00865D6F" w:rsidRDefault="00CE7AFF">
      <w:pPr>
        <w:widowControl w:val="0"/>
        <w:autoSpaceDE w:val="0"/>
        <w:autoSpaceDN w:val="0"/>
        <w:adjustRightInd w:val="0"/>
        <w:spacing w:after="0" w:line="240" w:lineRule="auto"/>
        <w:jc w:val="both"/>
        <w:rPr>
          <w:rFonts w:ascii="Arial" w:hAnsi="Arial" w:cs="Arial"/>
          <w:sz w:val="24"/>
          <w:szCs w:val="24"/>
        </w:rPr>
      </w:pPr>
      <w:r w:rsidRPr="00865D6F">
        <w:rPr>
          <w:rFonts w:ascii="Arial" w:hAnsi="Arial" w:cs="Arial"/>
          <w:sz w:val="24"/>
          <w:szCs w:val="24"/>
        </w:rPr>
        <w:tab/>
        <w:t xml:space="preserve">(3) Poskytovatel nesmí odmítnout přijetí pacienta do péče podle odstavce 1 nebo ukončit péči o něj podle odstavce 2 písm. d) </w:t>
      </w:r>
      <w:r w:rsidRPr="00265BB3">
        <w:rPr>
          <w:rFonts w:ascii="Arial" w:hAnsi="Arial" w:cs="Arial"/>
          <w:strike/>
          <w:sz w:val="24"/>
          <w:szCs w:val="24"/>
        </w:rPr>
        <w:t>nebo e)</w:t>
      </w:r>
      <w:r w:rsidR="00DD4496" w:rsidRPr="00265BB3">
        <w:rPr>
          <w:rFonts w:ascii="Arial" w:hAnsi="Arial" w:cs="Arial"/>
          <w:b/>
          <w:sz w:val="24"/>
          <w:szCs w:val="24"/>
        </w:rPr>
        <w:t>,</w:t>
      </w:r>
      <w:r w:rsidR="00850719" w:rsidRPr="00265BB3">
        <w:rPr>
          <w:rFonts w:ascii="Arial" w:hAnsi="Arial" w:cs="Arial"/>
          <w:b/>
          <w:sz w:val="24"/>
          <w:szCs w:val="24"/>
        </w:rPr>
        <w:t>f</w:t>
      </w:r>
      <w:r w:rsidR="00660252" w:rsidRPr="00265BB3">
        <w:rPr>
          <w:rFonts w:ascii="Arial" w:hAnsi="Arial" w:cs="Arial"/>
          <w:b/>
          <w:sz w:val="24"/>
          <w:szCs w:val="24"/>
        </w:rPr>
        <w:t>)</w:t>
      </w:r>
      <w:r w:rsidR="00850719" w:rsidRPr="00265BB3">
        <w:rPr>
          <w:rFonts w:ascii="Arial" w:hAnsi="Arial" w:cs="Arial"/>
          <w:b/>
          <w:sz w:val="24"/>
          <w:szCs w:val="24"/>
        </w:rPr>
        <w:t xml:space="preserve"> </w:t>
      </w:r>
      <w:r w:rsidR="00DD4496" w:rsidRPr="00265BB3">
        <w:rPr>
          <w:rFonts w:ascii="Arial" w:hAnsi="Arial" w:cs="Arial"/>
          <w:b/>
          <w:sz w:val="24"/>
          <w:szCs w:val="24"/>
        </w:rPr>
        <w:t>nebo</w:t>
      </w:r>
      <w:r w:rsidR="00850719" w:rsidRPr="00265BB3">
        <w:rPr>
          <w:rFonts w:ascii="Arial" w:hAnsi="Arial" w:cs="Arial"/>
          <w:b/>
          <w:sz w:val="24"/>
          <w:szCs w:val="24"/>
        </w:rPr>
        <w:t xml:space="preserve"> g</w:t>
      </w:r>
      <w:r w:rsidR="00660252" w:rsidRPr="00265BB3">
        <w:rPr>
          <w:rFonts w:ascii="Arial" w:hAnsi="Arial" w:cs="Arial"/>
          <w:b/>
          <w:sz w:val="24"/>
          <w:szCs w:val="24"/>
        </w:rPr>
        <w:t>)</w:t>
      </w:r>
      <w:r w:rsidR="00BC4479" w:rsidRPr="00265BB3">
        <w:rPr>
          <w:rFonts w:ascii="Arial" w:hAnsi="Arial" w:cs="Arial"/>
          <w:sz w:val="24"/>
          <w:szCs w:val="24"/>
        </w:rPr>
        <w:t>,</w:t>
      </w:r>
      <w:r w:rsidRPr="00265BB3">
        <w:rPr>
          <w:rFonts w:ascii="Arial" w:hAnsi="Arial" w:cs="Arial"/>
          <w:b/>
          <w:sz w:val="24"/>
          <w:szCs w:val="24"/>
        </w:rPr>
        <w:t xml:space="preserve"> </w:t>
      </w:r>
      <w:r w:rsidRPr="00265BB3">
        <w:rPr>
          <w:rFonts w:ascii="Arial" w:hAnsi="Arial" w:cs="Arial"/>
          <w:sz w:val="24"/>
          <w:szCs w:val="24"/>
        </w:rPr>
        <w:t>jde-li o pacienta, kterému je třeba poskytnout neodkladnou péči, jde-li o porod nebo jde o zdravotní</w:t>
      </w:r>
      <w:r w:rsidRPr="00865D6F">
        <w:rPr>
          <w:rFonts w:ascii="Arial" w:hAnsi="Arial" w:cs="Arial"/>
          <w:sz w:val="24"/>
          <w:szCs w:val="24"/>
        </w:rPr>
        <w:t xml:space="preserve"> služby, které jsou nezbytné z hlediska ochrany veřejného zdraví nebo ochrany zdraví při práci, dále jde-li o krizové situace nebo výkon ochranného léčení nařízeného soudem, pokud jiný právní předpis nestanoví jinak. </w:t>
      </w:r>
    </w:p>
    <w:p w14:paraId="1CF5B6AE" w14:textId="77777777" w:rsidR="00CE7AFF" w:rsidRPr="00865D6F" w:rsidRDefault="00CE7AFF">
      <w:pPr>
        <w:widowControl w:val="0"/>
        <w:autoSpaceDE w:val="0"/>
        <w:autoSpaceDN w:val="0"/>
        <w:adjustRightInd w:val="0"/>
        <w:spacing w:after="0" w:line="240" w:lineRule="auto"/>
        <w:rPr>
          <w:rFonts w:ascii="Arial" w:hAnsi="Arial" w:cs="Arial"/>
          <w:sz w:val="24"/>
          <w:szCs w:val="24"/>
        </w:rPr>
      </w:pPr>
      <w:r w:rsidRPr="00865D6F">
        <w:rPr>
          <w:rFonts w:ascii="Arial" w:hAnsi="Arial" w:cs="Arial"/>
          <w:sz w:val="24"/>
          <w:szCs w:val="24"/>
        </w:rPr>
        <w:t xml:space="preserve"> </w:t>
      </w:r>
    </w:p>
    <w:p w14:paraId="196DF3C0" w14:textId="77777777" w:rsidR="00CE7AFF" w:rsidRPr="00865D6F" w:rsidRDefault="00CE7AFF">
      <w:pPr>
        <w:widowControl w:val="0"/>
        <w:autoSpaceDE w:val="0"/>
        <w:autoSpaceDN w:val="0"/>
        <w:adjustRightInd w:val="0"/>
        <w:spacing w:after="0" w:line="240" w:lineRule="auto"/>
        <w:jc w:val="both"/>
        <w:rPr>
          <w:rFonts w:ascii="Arial" w:hAnsi="Arial" w:cs="Arial"/>
          <w:sz w:val="24"/>
          <w:szCs w:val="24"/>
        </w:rPr>
      </w:pPr>
      <w:r w:rsidRPr="00865D6F">
        <w:rPr>
          <w:rFonts w:ascii="Arial" w:hAnsi="Arial" w:cs="Arial"/>
          <w:sz w:val="24"/>
          <w:szCs w:val="24"/>
        </w:rPr>
        <w:tab/>
        <w:t xml:space="preserve">(4) Poskytovatel dále nesmí odmítnout přijetí pacienta do péče podle odstavce 1, jde-li o pacienta </w:t>
      </w:r>
    </w:p>
    <w:p w14:paraId="2A2CCB9E" w14:textId="77777777" w:rsidR="00CE7AFF" w:rsidRPr="00865D6F" w:rsidRDefault="00CE7AFF">
      <w:pPr>
        <w:widowControl w:val="0"/>
        <w:autoSpaceDE w:val="0"/>
        <w:autoSpaceDN w:val="0"/>
        <w:adjustRightInd w:val="0"/>
        <w:spacing w:after="0" w:line="240" w:lineRule="auto"/>
        <w:rPr>
          <w:rFonts w:ascii="Arial" w:hAnsi="Arial" w:cs="Arial"/>
          <w:sz w:val="24"/>
          <w:szCs w:val="24"/>
        </w:rPr>
      </w:pPr>
      <w:r w:rsidRPr="00865D6F">
        <w:rPr>
          <w:rFonts w:ascii="Arial" w:hAnsi="Arial" w:cs="Arial"/>
          <w:sz w:val="24"/>
          <w:szCs w:val="24"/>
        </w:rPr>
        <w:t xml:space="preserve"> </w:t>
      </w:r>
    </w:p>
    <w:p w14:paraId="138C2F16" w14:textId="77777777" w:rsidR="00CE7AFF" w:rsidRPr="00865D6F" w:rsidRDefault="00CE7AFF">
      <w:pPr>
        <w:widowControl w:val="0"/>
        <w:autoSpaceDE w:val="0"/>
        <w:autoSpaceDN w:val="0"/>
        <w:adjustRightInd w:val="0"/>
        <w:spacing w:after="0" w:line="240" w:lineRule="auto"/>
        <w:jc w:val="both"/>
        <w:rPr>
          <w:rFonts w:ascii="Arial" w:hAnsi="Arial" w:cs="Arial"/>
          <w:sz w:val="24"/>
          <w:szCs w:val="24"/>
        </w:rPr>
      </w:pPr>
      <w:r w:rsidRPr="00865D6F">
        <w:rPr>
          <w:rFonts w:ascii="Arial" w:hAnsi="Arial" w:cs="Arial"/>
          <w:sz w:val="24"/>
          <w:szCs w:val="24"/>
        </w:rPr>
        <w:t xml:space="preserve">a) u kterého bylo poskytování zdravotní péče Vězeňskou službou přerušeno z důvodu ukončení nebo přerušení výkonu vazby, trestu odnětí svobody nebo umístění v ústavu pro výkon zabezpečovací detence, pokud se jedná o zajištění návaznosti při poskytování zdravotních služeb započaté v průběhu výkonu vazby nebo trestu odnětí svobody nebo umístění v ústavu pro výkon zabezpečovací detence; Vězeňská služba, v jejímž zdravotnickém zařízení byly pacientovi poskytovány zdravotní služby, jestliže ji není znám poskytovatel, který převezme pacienta do péče, vybaví tohoto pacienta informací podle </w:t>
      </w:r>
      <w:hyperlink r:id="rId146" w:history="1">
        <w:r w:rsidRPr="00865D6F">
          <w:rPr>
            <w:rFonts w:ascii="Arial" w:hAnsi="Arial" w:cs="Arial"/>
            <w:sz w:val="24"/>
            <w:szCs w:val="24"/>
          </w:rPr>
          <w:t>§ 45 odst. 2 písm. g)</w:t>
        </w:r>
      </w:hyperlink>
      <w:r w:rsidRPr="00865D6F">
        <w:rPr>
          <w:rFonts w:ascii="Arial" w:hAnsi="Arial" w:cs="Arial"/>
          <w:sz w:val="24"/>
          <w:szCs w:val="24"/>
        </w:rPr>
        <w:t xml:space="preserve">, </w:t>
      </w:r>
    </w:p>
    <w:p w14:paraId="03F72BCC" w14:textId="77777777" w:rsidR="00CE7AFF" w:rsidRPr="00865D6F" w:rsidRDefault="00CE7AFF">
      <w:pPr>
        <w:widowControl w:val="0"/>
        <w:autoSpaceDE w:val="0"/>
        <w:autoSpaceDN w:val="0"/>
        <w:adjustRightInd w:val="0"/>
        <w:spacing w:after="0" w:line="240" w:lineRule="auto"/>
        <w:rPr>
          <w:rFonts w:ascii="Arial" w:hAnsi="Arial" w:cs="Arial"/>
          <w:sz w:val="24"/>
          <w:szCs w:val="24"/>
        </w:rPr>
      </w:pPr>
      <w:r w:rsidRPr="00865D6F">
        <w:rPr>
          <w:rFonts w:ascii="Arial" w:hAnsi="Arial" w:cs="Arial"/>
          <w:sz w:val="24"/>
          <w:szCs w:val="24"/>
        </w:rPr>
        <w:t xml:space="preserve"> </w:t>
      </w:r>
    </w:p>
    <w:p w14:paraId="3C57EB8E" w14:textId="77777777" w:rsidR="00CE7AFF" w:rsidRPr="00865D6F" w:rsidRDefault="00CE7AFF">
      <w:pPr>
        <w:widowControl w:val="0"/>
        <w:autoSpaceDE w:val="0"/>
        <w:autoSpaceDN w:val="0"/>
        <w:adjustRightInd w:val="0"/>
        <w:spacing w:after="0" w:line="240" w:lineRule="auto"/>
        <w:jc w:val="both"/>
        <w:rPr>
          <w:rFonts w:ascii="Arial" w:hAnsi="Arial" w:cs="Arial"/>
          <w:sz w:val="24"/>
          <w:szCs w:val="24"/>
        </w:rPr>
      </w:pPr>
      <w:r w:rsidRPr="00865D6F">
        <w:rPr>
          <w:rFonts w:ascii="Arial" w:hAnsi="Arial" w:cs="Arial"/>
          <w:sz w:val="24"/>
          <w:szCs w:val="24"/>
        </w:rPr>
        <w:t xml:space="preserve"> </w:t>
      </w:r>
      <w:hyperlink r:id="rId147" w:history="1">
        <w:r w:rsidRPr="00865D6F">
          <w:rPr>
            <w:rFonts w:ascii="Arial" w:hAnsi="Arial" w:cs="Arial"/>
            <w:sz w:val="24"/>
            <w:szCs w:val="24"/>
          </w:rPr>
          <w:t>b)</w:t>
        </w:r>
      </w:hyperlink>
      <w:r w:rsidRPr="00865D6F">
        <w:rPr>
          <w:rFonts w:ascii="Arial" w:hAnsi="Arial" w:cs="Arial"/>
          <w:sz w:val="24"/>
          <w:szCs w:val="24"/>
        </w:rPr>
        <w:t xml:space="preserve"> ve výkonu vazby, výkonu trestu odnětí svobody nebo umístěného v ústavu pro výkon zabezpečovací detence, jde-li o zdravotní služby, které Vězeňská služba neposkytuje, a to po předchozí domluvě s Vězeňskou službou; to neplatí, jde-li o důvody poskytnutí zdravotních služeb podle odstavce 3. </w:t>
      </w:r>
    </w:p>
    <w:p w14:paraId="13F47424" w14:textId="77777777" w:rsidR="00CE7AFF" w:rsidRPr="00865D6F" w:rsidRDefault="00CE7AFF">
      <w:pPr>
        <w:widowControl w:val="0"/>
        <w:autoSpaceDE w:val="0"/>
        <w:autoSpaceDN w:val="0"/>
        <w:adjustRightInd w:val="0"/>
        <w:spacing w:after="0" w:line="240" w:lineRule="auto"/>
        <w:rPr>
          <w:rFonts w:ascii="Arial" w:hAnsi="Arial" w:cs="Arial"/>
          <w:sz w:val="24"/>
          <w:szCs w:val="24"/>
        </w:rPr>
      </w:pPr>
      <w:r w:rsidRPr="00865D6F">
        <w:rPr>
          <w:rFonts w:ascii="Arial" w:hAnsi="Arial" w:cs="Arial"/>
          <w:sz w:val="24"/>
          <w:szCs w:val="24"/>
        </w:rPr>
        <w:t xml:space="preserve"> </w:t>
      </w:r>
    </w:p>
    <w:p w14:paraId="50D50563" w14:textId="3FBB79B3" w:rsidR="00CE7AFF" w:rsidRPr="001F1BC0" w:rsidRDefault="00850719" w:rsidP="00415B95">
      <w:pPr>
        <w:pStyle w:val="Odstavecseseznamem"/>
        <w:ind w:left="0" w:firstLine="708"/>
        <w:jc w:val="both"/>
        <w:rPr>
          <w:rFonts w:ascii="Arial" w:hAnsi="Arial" w:cs="Arial"/>
          <w:sz w:val="24"/>
          <w:szCs w:val="24"/>
        </w:rPr>
      </w:pPr>
      <w:r w:rsidRPr="00B24287">
        <w:rPr>
          <w:rFonts w:ascii="Arial" w:hAnsi="Arial" w:cs="Arial"/>
          <w:bCs/>
          <w:sz w:val="24"/>
          <w:szCs w:val="24"/>
        </w:rPr>
        <w:t>(5)</w:t>
      </w:r>
      <w:r w:rsidRPr="00B24287">
        <w:rPr>
          <w:rFonts w:ascii="Arial" w:hAnsi="Arial" w:cs="Arial"/>
          <w:sz w:val="24"/>
          <w:szCs w:val="24"/>
        </w:rPr>
        <w:t> </w:t>
      </w:r>
      <w:r w:rsidRPr="00BD4B16">
        <w:rPr>
          <w:rFonts w:ascii="Arial" w:hAnsi="Arial" w:cs="Arial"/>
          <w:strike/>
          <w:sz w:val="24"/>
          <w:szCs w:val="24"/>
        </w:rPr>
        <w:t>Důvody odmítnutí přijetí pacienta do péče podle </w:t>
      </w:r>
      <w:hyperlink r:id="rId148" w:anchor="f4437484" w:history="1">
        <w:r w:rsidRPr="00BD4B16">
          <w:rPr>
            <w:rFonts w:ascii="Arial" w:hAnsi="Arial" w:cs="Arial"/>
            <w:strike/>
            <w:sz w:val="24"/>
            <w:szCs w:val="24"/>
          </w:rPr>
          <w:t>odstavce 1</w:t>
        </w:r>
      </w:hyperlink>
      <w:r w:rsidRPr="00BD4B16">
        <w:rPr>
          <w:rFonts w:ascii="Arial" w:hAnsi="Arial" w:cs="Arial"/>
          <w:strike/>
          <w:sz w:val="24"/>
          <w:szCs w:val="24"/>
        </w:rPr>
        <w:t> nebo ukončení péče podle </w:t>
      </w:r>
      <w:hyperlink r:id="rId149" w:anchor="f4437488" w:history="1">
        <w:r w:rsidRPr="00BD4B16">
          <w:rPr>
            <w:rFonts w:ascii="Arial" w:hAnsi="Arial" w:cs="Arial"/>
            <w:strike/>
            <w:sz w:val="24"/>
            <w:szCs w:val="24"/>
          </w:rPr>
          <w:t>odstavce 2</w:t>
        </w:r>
      </w:hyperlink>
      <w:r w:rsidRPr="00BD4B16">
        <w:rPr>
          <w:rFonts w:ascii="Arial" w:hAnsi="Arial" w:cs="Arial"/>
          <w:strike/>
          <w:sz w:val="24"/>
          <w:szCs w:val="24"/>
        </w:rPr>
        <w:t> posuzuje poskytovatel.</w:t>
      </w:r>
      <w:bookmarkStart w:id="88" w:name="_Hlk46072056"/>
      <w:r w:rsidRPr="00BD4B16">
        <w:rPr>
          <w:rFonts w:ascii="Arial" w:hAnsi="Arial" w:cs="Arial"/>
          <w:b/>
          <w:strike/>
          <w:sz w:val="24"/>
          <w:szCs w:val="24"/>
        </w:rPr>
        <w:t xml:space="preserve"> </w:t>
      </w:r>
      <w:bookmarkEnd w:id="88"/>
      <w:r w:rsidRPr="00BD4B16">
        <w:rPr>
          <w:rFonts w:ascii="Arial" w:hAnsi="Arial" w:cs="Arial"/>
          <w:strike/>
          <w:sz w:val="24"/>
          <w:szCs w:val="24"/>
        </w:rPr>
        <w:t>Poskytovatel o odmítnutí přijetí do péče podle </w:t>
      </w:r>
      <w:hyperlink r:id="rId150" w:anchor="f4437484" w:history="1">
        <w:r w:rsidRPr="00BD4B16">
          <w:rPr>
            <w:rFonts w:ascii="Arial" w:hAnsi="Arial" w:cs="Arial"/>
            <w:strike/>
            <w:sz w:val="24"/>
            <w:szCs w:val="24"/>
          </w:rPr>
          <w:t>odstavce 1</w:t>
        </w:r>
      </w:hyperlink>
      <w:r w:rsidRPr="00BD4B16">
        <w:rPr>
          <w:rFonts w:ascii="Arial" w:hAnsi="Arial" w:cs="Arial"/>
          <w:strike/>
          <w:sz w:val="24"/>
          <w:szCs w:val="24"/>
        </w:rPr>
        <w:t> nebo o ukončení péče podle </w:t>
      </w:r>
      <w:hyperlink r:id="rId151" w:anchor="f4437492" w:history="1">
        <w:r w:rsidRPr="00BD4B16">
          <w:rPr>
            <w:rFonts w:ascii="Arial" w:hAnsi="Arial" w:cs="Arial"/>
            <w:strike/>
            <w:sz w:val="24"/>
            <w:szCs w:val="24"/>
          </w:rPr>
          <w:t>odstavce 2 písm. d)</w:t>
        </w:r>
      </w:hyperlink>
      <w:r w:rsidRPr="00BD4B16">
        <w:rPr>
          <w:rFonts w:ascii="Arial" w:hAnsi="Arial" w:cs="Arial"/>
          <w:strike/>
          <w:sz w:val="24"/>
          <w:szCs w:val="24"/>
        </w:rPr>
        <w:t> a </w:t>
      </w:r>
      <w:hyperlink r:id="rId152" w:anchor="f4437493" w:history="1">
        <w:r w:rsidRPr="00BD4B16">
          <w:rPr>
            <w:rFonts w:ascii="Arial" w:hAnsi="Arial" w:cs="Arial"/>
            <w:strike/>
            <w:sz w:val="24"/>
            <w:szCs w:val="24"/>
          </w:rPr>
          <w:t>e)</w:t>
        </w:r>
      </w:hyperlink>
      <w:r w:rsidR="00DD4496" w:rsidRPr="00BD4B16">
        <w:rPr>
          <w:rFonts w:ascii="Arial" w:hAnsi="Arial" w:cs="Arial"/>
          <w:b/>
          <w:bCs/>
          <w:strike/>
          <w:sz w:val="24"/>
          <w:szCs w:val="24"/>
        </w:rPr>
        <w:t>,</w:t>
      </w:r>
      <w:r w:rsidR="00265BB3" w:rsidRPr="00BD4B16">
        <w:rPr>
          <w:rFonts w:ascii="Arial" w:hAnsi="Arial" w:cs="Arial"/>
          <w:b/>
          <w:bCs/>
          <w:strike/>
          <w:sz w:val="24"/>
          <w:szCs w:val="24"/>
        </w:rPr>
        <w:t xml:space="preserve"> </w:t>
      </w:r>
      <w:r w:rsidRPr="00BD4B16">
        <w:rPr>
          <w:rFonts w:ascii="Arial" w:hAnsi="Arial" w:cs="Arial"/>
          <w:strike/>
          <w:sz w:val="24"/>
          <w:szCs w:val="24"/>
        </w:rPr>
        <w:t> nebo o odmítnutí poskyt</w:t>
      </w:r>
      <w:r w:rsidRPr="00BE21F5">
        <w:rPr>
          <w:rFonts w:ascii="Arial" w:hAnsi="Arial" w:cs="Arial"/>
          <w:strike/>
          <w:sz w:val="24"/>
          <w:szCs w:val="24"/>
        </w:rPr>
        <w:t>nutí zdravotních služeb podle </w:t>
      </w:r>
      <w:hyperlink r:id="rId153" w:anchor="f4437514" w:history="1">
        <w:r w:rsidRPr="00BE21F5">
          <w:rPr>
            <w:rFonts w:ascii="Arial" w:hAnsi="Arial" w:cs="Arial"/>
            <w:strike/>
            <w:sz w:val="24"/>
            <w:szCs w:val="24"/>
          </w:rPr>
          <w:t>§ 50 odst. 2</w:t>
        </w:r>
      </w:hyperlink>
      <w:r w:rsidRPr="00BE21F5">
        <w:rPr>
          <w:rFonts w:ascii="Arial" w:hAnsi="Arial" w:cs="Arial"/>
          <w:strike/>
          <w:sz w:val="24"/>
          <w:szCs w:val="24"/>
        </w:rPr>
        <w:t> vydá pacientovi písemnou zprávu, ve které je uveden důvod odmítnutí nebo ukončení</w:t>
      </w:r>
      <w:r w:rsidRPr="00BE21F5">
        <w:rPr>
          <w:rFonts w:ascii="Arial" w:hAnsi="Arial" w:cs="Arial"/>
          <w:sz w:val="24"/>
          <w:szCs w:val="24"/>
        </w:rPr>
        <w:t xml:space="preserve">. </w:t>
      </w:r>
      <w:bookmarkStart w:id="89" w:name="_Hlk46072168"/>
      <w:r w:rsidR="00BD4B16" w:rsidRPr="00BE21F5">
        <w:rPr>
          <w:rFonts w:ascii="Times New Roman" w:hAnsi="Times New Roman"/>
          <w:sz w:val="24"/>
          <w:szCs w:val="24"/>
        </w:rPr>
        <w:t xml:space="preserve"> </w:t>
      </w:r>
      <w:r w:rsidR="00BD4B16" w:rsidRPr="00BE21F5">
        <w:rPr>
          <w:rFonts w:ascii="Arial" w:hAnsi="Arial" w:cs="Arial"/>
          <w:b/>
          <w:bCs/>
          <w:sz w:val="24"/>
          <w:szCs w:val="24"/>
        </w:rPr>
        <w:t>Důvody odmítnutí přijetí pacienta do péče podle </w:t>
      </w:r>
      <w:hyperlink r:id="rId154" w:anchor="f4437484" w:history="1">
        <w:r w:rsidR="00BD4B16" w:rsidRPr="00BE21F5">
          <w:rPr>
            <w:rFonts w:ascii="Arial" w:hAnsi="Arial" w:cs="Arial"/>
            <w:b/>
            <w:bCs/>
            <w:sz w:val="24"/>
            <w:szCs w:val="24"/>
          </w:rPr>
          <w:t>odstavce 1</w:t>
        </w:r>
      </w:hyperlink>
      <w:r w:rsidR="00BD4B16" w:rsidRPr="00BE21F5">
        <w:rPr>
          <w:rFonts w:ascii="Arial" w:hAnsi="Arial" w:cs="Arial"/>
          <w:b/>
          <w:bCs/>
          <w:sz w:val="24"/>
          <w:szCs w:val="24"/>
        </w:rPr>
        <w:t> nebo ukončení péče podle </w:t>
      </w:r>
      <w:hyperlink r:id="rId155" w:anchor="f4437488" w:history="1">
        <w:r w:rsidR="00BD4B16" w:rsidRPr="00BE21F5">
          <w:rPr>
            <w:rFonts w:ascii="Arial" w:hAnsi="Arial" w:cs="Arial"/>
            <w:b/>
            <w:bCs/>
            <w:sz w:val="24"/>
            <w:szCs w:val="24"/>
          </w:rPr>
          <w:t>odstavce 2</w:t>
        </w:r>
      </w:hyperlink>
      <w:r w:rsidR="00BD4B16" w:rsidRPr="00BE21F5">
        <w:rPr>
          <w:rFonts w:ascii="Arial" w:hAnsi="Arial" w:cs="Arial"/>
          <w:b/>
          <w:bCs/>
          <w:sz w:val="24"/>
          <w:szCs w:val="24"/>
        </w:rPr>
        <w:t> posuzuje poskytovatel. Poskytovatel je povinen předem pacienta upozornit na možnost ukončení péče pro jeho opakovanou nesoučinnost. Poskytovatel o odmítnutí přijetí do péče podle </w:t>
      </w:r>
      <w:hyperlink r:id="rId156" w:anchor="f4437484" w:history="1">
        <w:r w:rsidR="00BD4B16" w:rsidRPr="00BE21F5">
          <w:rPr>
            <w:rFonts w:ascii="Arial" w:hAnsi="Arial" w:cs="Arial"/>
            <w:b/>
            <w:bCs/>
            <w:sz w:val="24"/>
            <w:szCs w:val="24"/>
          </w:rPr>
          <w:t>odstavce 1</w:t>
        </w:r>
      </w:hyperlink>
      <w:r w:rsidR="00BD4B16" w:rsidRPr="00BE21F5">
        <w:rPr>
          <w:rFonts w:ascii="Arial" w:hAnsi="Arial" w:cs="Arial"/>
          <w:b/>
          <w:bCs/>
          <w:sz w:val="24"/>
          <w:szCs w:val="24"/>
        </w:rPr>
        <w:t> nebo o ukončení péče podle </w:t>
      </w:r>
      <w:hyperlink r:id="rId157" w:anchor="f4437492" w:history="1">
        <w:r w:rsidR="00BD4B16" w:rsidRPr="00BE21F5">
          <w:rPr>
            <w:rFonts w:ascii="Arial" w:hAnsi="Arial" w:cs="Arial"/>
            <w:b/>
            <w:bCs/>
            <w:sz w:val="24"/>
            <w:szCs w:val="24"/>
          </w:rPr>
          <w:t>odstavce 2 písm. d)</w:t>
        </w:r>
      </w:hyperlink>
      <w:r w:rsidR="00BE21F5" w:rsidRPr="00BE21F5">
        <w:rPr>
          <w:rFonts w:ascii="Arial" w:hAnsi="Arial" w:cs="Arial"/>
          <w:b/>
          <w:bCs/>
          <w:sz w:val="24"/>
          <w:szCs w:val="24"/>
        </w:rPr>
        <w:t>,</w:t>
      </w:r>
      <w:r w:rsidR="00BD4B16" w:rsidRPr="00BE21F5">
        <w:rPr>
          <w:rFonts w:ascii="Arial" w:hAnsi="Arial" w:cs="Arial"/>
          <w:b/>
          <w:bCs/>
          <w:sz w:val="24"/>
          <w:szCs w:val="24"/>
        </w:rPr>
        <w:t xml:space="preserve"> f) nebo g) nebo o odmítnutí poskytnutí zdravotních služeb podle </w:t>
      </w:r>
      <w:hyperlink r:id="rId158" w:anchor="f4437514" w:history="1">
        <w:r w:rsidR="00BD4B16" w:rsidRPr="00BE21F5">
          <w:rPr>
            <w:rFonts w:ascii="Arial" w:hAnsi="Arial" w:cs="Arial"/>
            <w:b/>
            <w:bCs/>
            <w:sz w:val="24"/>
            <w:szCs w:val="24"/>
          </w:rPr>
          <w:t>§ 50 odst. 2</w:t>
        </w:r>
      </w:hyperlink>
      <w:r w:rsidR="00BD4B16" w:rsidRPr="00BE21F5">
        <w:rPr>
          <w:rFonts w:ascii="Arial" w:hAnsi="Arial" w:cs="Arial"/>
          <w:b/>
          <w:bCs/>
          <w:sz w:val="24"/>
          <w:szCs w:val="24"/>
        </w:rPr>
        <w:t> vydá pacientovi písemnou zprávu, ve které je uveden důvod odmítnutí nebo ukončení. Poskytovatel písemnou zprávu nemusí vydat, nejsou-li mu známy identifikační údaje pacienta, případně mu je pacient na jeho žádost nesdělil.</w:t>
      </w:r>
      <w:bookmarkEnd w:id="89"/>
    </w:p>
    <w:p w14:paraId="173C847A"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49 </w:t>
      </w:r>
    </w:p>
    <w:p w14:paraId="07B30A2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7A9A0941" w14:textId="77777777" w:rsidR="00CE7AFF" w:rsidRPr="006A77ED" w:rsidRDefault="00CE7AFF">
      <w:pPr>
        <w:widowControl w:val="0"/>
        <w:autoSpaceDE w:val="0"/>
        <w:autoSpaceDN w:val="0"/>
        <w:adjustRightInd w:val="0"/>
        <w:spacing w:after="0" w:line="240" w:lineRule="auto"/>
        <w:jc w:val="center"/>
        <w:rPr>
          <w:rFonts w:ascii="Arial" w:hAnsi="Arial" w:cs="Arial"/>
          <w:b/>
          <w:sz w:val="24"/>
          <w:szCs w:val="24"/>
        </w:rPr>
      </w:pPr>
      <w:r w:rsidRPr="006A77ED">
        <w:rPr>
          <w:rFonts w:ascii="Arial" w:hAnsi="Arial" w:cs="Arial"/>
          <w:b/>
          <w:sz w:val="24"/>
          <w:szCs w:val="24"/>
        </w:rPr>
        <w:t xml:space="preserve">Povinnosti zdravotnického pracovníka </w:t>
      </w:r>
    </w:p>
    <w:p w14:paraId="02620990" w14:textId="77777777" w:rsidR="00CE7AFF" w:rsidRPr="006A77ED" w:rsidRDefault="00CE7AFF">
      <w:pPr>
        <w:widowControl w:val="0"/>
        <w:autoSpaceDE w:val="0"/>
        <w:autoSpaceDN w:val="0"/>
        <w:adjustRightInd w:val="0"/>
        <w:spacing w:after="0" w:line="240" w:lineRule="auto"/>
        <w:rPr>
          <w:rFonts w:ascii="Arial" w:hAnsi="Arial" w:cs="Arial"/>
          <w:b/>
          <w:sz w:val="24"/>
          <w:szCs w:val="24"/>
        </w:rPr>
      </w:pPr>
    </w:p>
    <w:p w14:paraId="0615920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Zdravotnický pracovník je povinen </w:t>
      </w:r>
    </w:p>
    <w:p w14:paraId="04902A0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9A844D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poskytovat zdravotní služby, ke kterým získal odbornou nebo specializovanou způsobilost podle jiných právních předpisů, v rozsahu odpovídajícím jeho způsobilosti, zdravotnímu stavu pacienta, na náležité odborné úrovni a řídit se etickými principy, </w:t>
      </w:r>
    </w:p>
    <w:p w14:paraId="3764D60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27498A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poskytovat neprodleně odbornou první pomoc každému, jestliže by bez této pomoci byl ohrožen jeho život nebo vážně ohroženo zdraví a není-li pomoc včas dosažitelná obvyklým způsobem, a zajistit mu podle potřeby poskytnutí zdravotních služeb, </w:t>
      </w:r>
    </w:p>
    <w:p w14:paraId="3E10EFA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AC76B6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plnit další povinnosti stanovené tímto zákonem nebo jinými právními předpisy. </w:t>
      </w:r>
    </w:p>
    <w:p w14:paraId="3F6F568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D5787A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Povinnosti podle odstavce 1 </w:t>
      </w:r>
    </w:p>
    <w:p w14:paraId="11FB1EB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9D6AD5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písm. a) a c) se vztahují i na jiné odborné pracovníky, kteří se podílejí na poskytování zdravotních služeb, </w:t>
      </w:r>
    </w:p>
    <w:p w14:paraId="6BC4F8C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E882AFA" w14:textId="02FD95BE" w:rsidR="00CE7AFF"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písm. c) se vztahují i na jiné odborné pracovníky vykonávající činnosti v přímé souvislosti s poskytováním zdravotních služeb. </w:t>
      </w:r>
    </w:p>
    <w:p w14:paraId="55664D80" w14:textId="77777777" w:rsidR="0086191D" w:rsidRPr="001F1BC0" w:rsidRDefault="0086191D">
      <w:pPr>
        <w:widowControl w:val="0"/>
        <w:autoSpaceDE w:val="0"/>
        <w:autoSpaceDN w:val="0"/>
        <w:adjustRightInd w:val="0"/>
        <w:spacing w:after="0" w:line="240" w:lineRule="auto"/>
        <w:jc w:val="both"/>
        <w:rPr>
          <w:rFonts w:ascii="Arial" w:hAnsi="Arial" w:cs="Arial"/>
          <w:sz w:val="24"/>
          <w:szCs w:val="24"/>
        </w:rPr>
      </w:pPr>
    </w:p>
    <w:p w14:paraId="48E5A67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D2F0D00"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50 </w:t>
      </w:r>
    </w:p>
    <w:p w14:paraId="01128B93" w14:textId="77777777" w:rsidR="00CE7AFF" w:rsidRPr="006A77ED" w:rsidRDefault="00CE7AFF">
      <w:pPr>
        <w:widowControl w:val="0"/>
        <w:autoSpaceDE w:val="0"/>
        <w:autoSpaceDN w:val="0"/>
        <w:adjustRightInd w:val="0"/>
        <w:spacing w:after="0" w:line="240" w:lineRule="auto"/>
        <w:rPr>
          <w:rFonts w:ascii="Arial" w:hAnsi="Arial" w:cs="Arial"/>
          <w:b/>
          <w:sz w:val="24"/>
          <w:szCs w:val="24"/>
        </w:rPr>
      </w:pPr>
    </w:p>
    <w:p w14:paraId="3F814053" w14:textId="77777777" w:rsidR="00CE7AFF" w:rsidRPr="006A77ED" w:rsidRDefault="00CE7AFF">
      <w:pPr>
        <w:widowControl w:val="0"/>
        <w:autoSpaceDE w:val="0"/>
        <w:autoSpaceDN w:val="0"/>
        <w:adjustRightInd w:val="0"/>
        <w:spacing w:after="0" w:line="240" w:lineRule="auto"/>
        <w:jc w:val="center"/>
        <w:rPr>
          <w:rFonts w:ascii="Arial" w:hAnsi="Arial" w:cs="Arial"/>
          <w:b/>
          <w:sz w:val="24"/>
          <w:szCs w:val="24"/>
        </w:rPr>
      </w:pPr>
      <w:r w:rsidRPr="006A77ED">
        <w:rPr>
          <w:rFonts w:ascii="Arial" w:hAnsi="Arial" w:cs="Arial"/>
          <w:b/>
          <w:sz w:val="24"/>
          <w:szCs w:val="24"/>
        </w:rPr>
        <w:t xml:space="preserve">Práva zdravotnického pracovníka </w:t>
      </w:r>
    </w:p>
    <w:p w14:paraId="5C8D734A" w14:textId="77777777" w:rsidR="00CE7AFF" w:rsidRPr="005E211D" w:rsidRDefault="00CE7AFF">
      <w:pPr>
        <w:widowControl w:val="0"/>
        <w:autoSpaceDE w:val="0"/>
        <w:autoSpaceDN w:val="0"/>
        <w:adjustRightInd w:val="0"/>
        <w:spacing w:after="0" w:line="240" w:lineRule="auto"/>
        <w:rPr>
          <w:rFonts w:ascii="Arial" w:hAnsi="Arial" w:cs="Arial"/>
          <w:bCs/>
          <w:sz w:val="24"/>
          <w:szCs w:val="24"/>
        </w:rPr>
      </w:pPr>
    </w:p>
    <w:p w14:paraId="398CB99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Zdravotnický pracovník má právo </w:t>
      </w:r>
    </w:p>
    <w:p w14:paraId="66B8E2A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DDBB965" w14:textId="77777777" w:rsidR="00CE7AFF" w:rsidRPr="00E22F6A"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získat od pacienta informace o tom, </w:t>
      </w:r>
      <w:r w:rsidRPr="00E22F6A">
        <w:rPr>
          <w:rFonts w:ascii="Arial" w:hAnsi="Arial" w:cs="Arial"/>
          <w:sz w:val="24"/>
          <w:szCs w:val="24"/>
        </w:rPr>
        <w:t xml:space="preserve">že pacient, kterému má poskytovat zdravotní služby, je nosičem infekční nemoci podle </w:t>
      </w:r>
      <w:hyperlink r:id="rId159" w:history="1">
        <w:r w:rsidRPr="00E22F6A">
          <w:rPr>
            <w:rFonts w:ascii="Arial" w:hAnsi="Arial" w:cs="Arial"/>
            <w:sz w:val="24"/>
            <w:szCs w:val="24"/>
          </w:rPr>
          <w:t>zákona o ochraně veřejného zdraví</w:t>
        </w:r>
      </w:hyperlink>
      <w:r w:rsidRPr="00E22F6A">
        <w:rPr>
          <w:rFonts w:ascii="Arial" w:hAnsi="Arial" w:cs="Arial"/>
          <w:sz w:val="24"/>
          <w:szCs w:val="24"/>
        </w:rPr>
        <w:t xml:space="preserve">, a o dalších závažných skutečnostech týkajících se pacientova zdravotního stavu, </w:t>
      </w:r>
    </w:p>
    <w:p w14:paraId="51642F48" w14:textId="77777777" w:rsidR="00CE7AFF" w:rsidRPr="00E22F6A" w:rsidRDefault="00CE7AFF">
      <w:pPr>
        <w:widowControl w:val="0"/>
        <w:autoSpaceDE w:val="0"/>
        <w:autoSpaceDN w:val="0"/>
        <w:adjustRightInd w:val="0"/>
        <w:spacing w:after="0" w:line="240" w:lineRule="auto"/>
        <w:rPr>
          <w:rFonts w:ascii="Arial" w:hAnsi="Arial" w:cs="Arial"/>
          <w:sz w:val="24"/>
          <w:szCs w:val="24"/>
        </w:rPr>
      </w:pPr>
      <w:r w:rsidRPr="00E22F6A">
        <w:rPr>
          <w:rFonts w:ascii="Arial" w:hAnsi="Arial" w:cs="Arial"/>
          <w:sz w:val="24"/>
          <w:szCs w:val="24"/>
        </w:rPr>
        <w:t xml:space="preserve"> </w:t>
      </w:r>
    </w:p>
    <w:p w14:paraId="0B76C3F6" w14:textId="77777777" w:rsidR="00CE7AFF" w:rsidRPr="00E22F6A" w:rsidRDefault="00CE7AFF">
      <w:pPr>
        <w:widowControl w:val="0"/>
        <w:autoSpaceDE w:val="0"/>
        <w:autoSpaceDN w:val="0"/>
        <w:adjustRightInd w:val="0"/>
        <w:spacing w:after="0" w:line="240" w:lineRule="auto"/>
        <w:jc w:val="both"/>
        <w:rPr>
          <w:rFonts w:ascii="Arial" w:hAnsi="Arial" w:cs="Arial"/>
          <w:sz w:val="24"/>
          <w:szCs w:val="24"/>
        </w:rPr>
      </w:pPr>
      <w:r w:rsidRPr="00E22F6A">
        <w:rPr>
          <w:rFonts w:ascii="Arial" w:hAnsi="Arial" w:cs="Arial"/>
          <w:sz w:val="24"/>
          <w:szCs w:val="24"/>
        </w:rPr>
        <w:t xml:space="preserve">b) neposkytnout zdravotní služby v případě, že by došlo při jejich poskytování k přímému ohrožení jeho života nebo k vážnému ohrožení jeho zdraví. </w:t>
      </w:r>
    </w:p>
    <w:p w14:paraId="66486FEF" w14:textId="77777777" w:rsidR="00CE7AFF" w:rsidRPr="00E22F6A" w:rsidRDefault="00CE7AFF">
      <w:pPr>
        <w:widowControl w:val="0"/>
        <w:autoSpaceDE w:val="0"/>
        <w:autoSpaceDN w:val="0"/>
        <w:adjustRightInd w:val="0"/>
        <w:spacing w:after="0" w:line="240" w:lineRule="auto"/>
        <w:rPr>
          <w:rFonts w:ascii="Arial" w:hAnsi="Arial" w:cs="Arial"/>
          <w:sz w:val="24"/>
          <w:szCs w:val="24"/>
        </w:rPr>
      </w:pPr>
      <w:r w:rsidRPr="00E22F6A">
        <w:rPr>
          <w:rFonts w:ascii="Arial" w:hAnsi="Arial" w:cs="Arial"/>
          <w:sz w:val="24"/>
          <w:szCs w:val="24"/>
        </w:rPr>
        <w:t xml:space="preserve"> </w:t>
      </w:r>
    </w:p>
    <w:p w14:paraId="03FB0D2D" w14:textId="77777777" w:rsidR="00CE7AFF" w:rsidRPr="00E22F6A" w:rsidRDefault="00CE7AFF">
      <w:pPr>
        <w:widowControl w:val="0"/>
        <w:autoSpaceDE w:val="0"/>
        <w:autoSpaceDN w:val="0"/>
        <w:adjustRightInd w:val="0"/>
        <w:spacing w:after="0" w:line="240" w:lineRule="auto"/>
        <w:jc w:val="both"/>
        <w:rPr>
          <w:rFonts w:ascii="Arial" w:hAnsi="Arial" w:cs="Arial"/>
          <w:sz w:val="24"/>
          <w:szCs w:val="24"/>
        </w:rPr>
      </w:pPr>
      <w:r w:rsidRPr="00E22F6A">
        <w:rPr>
          <w:rFonts w:ascii="Arial" w:hAnsi="Arial" w:cs="Arial"/>
          <w:sz w:val="24"/>
          <w:szCs w:val="24"/>
        </w:rPr>
        <w:tab/>
        <w:t xml:space="preserve">(2) Zdravotnický pracovník může odmítnout poskytnutí zdravotních služeb pacientovi v případě, že by jejich poskytnutí odporovalo jeho svědomí nebo náboženskému vyznání. O této skutečnosti je povinen ihned informovat poskytovatele, který zajistí pacientovi jiného zdravotnického pracovníka. Nemůže-li poskytovatel zajistit jiného zdravotnického pracovníka, zajistí pacientovi jiného poskytovatele, který mu zdravotní služby poskytne, pokud pacient zajištění jiného poskytovatele neodmítne. Záznam o odmítnutí zajištění jiného zdravotnického pracovníka nebo poskytovatele je součástí zdravotnické dokumentace; záznam podepíše pacient a zdravotnický pracovník. Zdravotnický pracovník nemůže odmítnout poskytnutí zdravotních služeb pacientovi z důvodu uvedeného ve větě první, pokud by odmítnutím došlo k ohrožení života pacienta nebo k vážnému ohrožení jeho zdraví a poskytovatel není schopen zajistit poskytnutí zdravotních služeb jiným zdravotnickým pracovníkem. Podle věty první až čtvrté se obdobně postupuje, odmítne-li poskytnutí zdravotních služeb poskytovatel. </w:t>
      </w:r>
    </w:p>
    <w:p w14:paraId="513539A9" w14:textId="77777777" w:rsidR="00CE7AFF" w:rsidRPr="00E22F6A" w:rsidRDefault="00CE7AFF">
      <w:pPr>
        <w:widowControl w:val="0"/>
        <w:autoSpaceDE w:val="0"/>
        <w:autoSpaceDN w:val="0"/>
        <w:adjustRightInd w:val="0"/>
        <w:spacing w:after="0" w:line="240" w:lineRule="auto"/>
        <w:rPr>
          <w:rFonts w:ascii="Arial" w:hAnsi="Arial" w:cs="Arial"/>
          <w:sz w:val="24"/>
          <w:szCs w:val="24"/>
        </w:rPr>
      </w:pPr>
      <w:r w:rsidRPr="00E22F6A">
        <w:rPr>
          <w:rFonts w:ascii="Arial" w:hAnsi="Arial" w:cs="Arial"/>
          <w:sz w:val="24"/>
          <w:szCs w:val="24"/>
        </w:rPr>
        <w:t xml:space="preserve"> </w:t>
      </w:r>
    </w:p>
    <w:p w14:paraId="320BE5F4" w14:textId="77777777" w:rsidR="006A77ED" w:rsidRDefault="00CE7AFF">
      <w:pPr>
        <w:widowControl w:val="0"/>
        <w:autoSpaceDE w:val="0"/>
        <w:autoSpaceDN w:val="0"/>
        <w:adjustRightInd w:val="0"/>
        <w:spacing w:after="0" w:line="240" w:lineRule="auto"/>
        <w:jc w:val="both"/>
        <w:rPr>
          <w:rFonts w:ascii="Arial" w:hAnsi="Arial" w:cs="Arial"/>
          <w:sz w:val="24"/>
          <w:szCs w:val="24"/>
        </w:rPr>
      </w:pPr>
      <w:r w:rsidRPr="00E22F6A">
        <w:rPr>
          <w:rFonts w:ascii="Arial" w:hAnsi="Arial" w:cs="Arial"/>
          <w:sz w:val="24"/>
          <w:szCs w:val="24"/>
        </w:rPr>
        <w:tab/>
        <w:t>(3) Ustanovení odstavců 1 a 2 se použijí obdobně i pro jiné odborné pracovníky vykonávající činnosti v přímé souvislosti s poskytováním zdravotních služeb.</w:t>
      </w:r>
    </w:p>
    <w:p w14:paraId="3EACC113" w14:textId="77777777" w:rsidR="006A77ED" w:rsidRDefault="006A77ED">
      <w:pPr>
        <w:widowControl w:val="0"/>
        <w:autoSpaceDE w:val="0"/>
        <w:autoSpaceDN w:val="0"/>
        <w:adjustRightInd w:val="0"/>
        <w:spacing w:after="0" w:line="240" w:lineRule="auto"/>
        <w:jc w:val="both"/>
        <w:rPr>
          <w:rFonts w:ascii="Arial" w:hAnsi="Arial" w:cs="Arial"/>
          <w:sz w:val="24"/>
          <w:szCs w:val="24"/>
        </w:rPr>
      </w:pPr>
    </w:p>
    <w:p w14:paraId="329AF1DF" w14:textId="43E9E613" w:rsidR="00CE7AFF" w:rsidRPr="00E22F6A" w:rsidRDefault="00CE7AFF" w:rsidP="00415B95">
      <w:pPr>
        <w:widowControl w:val="0"/>
        <w:autoSpaceDE w:val="0"/>
        <w:autoSpaceDN w:val="0"/>
        <w:adjustRightInd w:val="0"/>
        <w:spacing w:after="0" w:line="240" w:lineRule="auto"/>
        <w:jc w:val="center"/>
        <w:rPr>
          <w:rFonts w:ascii="Arial" w:hAnsi="Arial" w:cs="Arial"/>
          <w:sz w:val="24"/>
          <w:szCs w:val="24"/>
        </w:rPr>
      </w:pPr>
      <w:r w:rsidRPr="00E22F6A">
        <w:rPr>
          <w:rFonts w:ascii="Arial" w:hAnsi="Arial" w:cs="Arial"/>
          <w:sz w:val="24"/>
          <w:szCs w:val="24"/>
        </w:rPr>
        <w:t>§ 51</w:t>
      </w:r>
    </w:p>
    <w:p w14:paraId="7D3DD405" w14:textId="77777777" w:rsidR="00CE7AFF" w:rsidRPr="00E22F6A" w:rsidRDefault="00CE7AFF">
      <w:pPr>
        <w:widowControl w:val="0"/>
        <w:autoSpaceDE w:val="0"/>
        <w:autoSpaceDN w:val="0"/>
        <w:adjustRightInd w:val="0"/>
        <w:spacing w:after="0" w:line="240" w:lineRule="auto"/>
        <w:rPr>
          <w:rFonts w:ascii="Arial" w:hAnsi="Arial" w:cs="Arial"/>
          <w:sz w:val="24"/>
          <w:szCs w:val="24"/>
        </w:rPr>
      </w:pPr>
    </w:p>
    <w:p w14:paraId="47FBC61E" w14:textId="77777777" w:rsidR="00CE7AFF" w:rsidRPr="006A77ED" w:rsidRDefault="00CE7AFF">
      <w:pPr>
        <w:widowControl w:val="0"/>
        <w:autoSpaceDE w:val="0"/>
        <w:autoSpaceDN w:val="0"/>
        <w:adjustRightInd w:val="0"/>
        <w:spacing w:after="0" w:line="240" w:lineRule="auto"/>
        <w:jc w:val="center"/>
        <w:rPr>
          <w:rFonts w:ascii="Arial" w:hAnsi="Arial" w:cs="Arial"/>
          <w:b/>
          <w:sz w:val="24"/>
          <w:szCs w:val="24"/>
        </w:rPr>
      </w:pPr>
      <w:r w:rsidRPr="006A77ED">
        <w:rPr>
          <w:rFonts w:ascii="Arial" w:hAnsi="Arial" w:cs="Arial"/>
          <w:b/>
          <w:sz w:val="24"/>
          <w:szCs w:val="24"/>
        </w:rPr>
        <w:t xml:space="preserve">Zachování mlčenlivosti v souvislosti se zdravotními službami </w:t>
      </w:r>
    </w:p>
    <w:p w14:paraId="20EC41F2" w14:textId="77777777" w:rsidR="00CE7AFF" w:rsidRPr="005E211D" w:rsidRDefault="00CE7AFF">
      <w:pPr>
        <w:widowControl w:val="0"/>
        <w:autoSpaceDE w:val="0"/>
        <w:autoSpaceDN w:val="0"/>
        <w:adjustRightInd w:val="0"/>
        <w:spacing w:after="0" w:line="240" w:lineRule="auto"/>
        <w:rPr>
          <w:rFonts w:ascii="Arial" w:hAnsi="Arial" w:cs="Arial"/>
          <w:bCs/>
          <w:sz w:val="24"/>
          <w:szCs w:val="24"/>
        </w:rPr>
      </w:pPr>
    </w:p>
    <w:p w14:paraId="22AA9A9C" w14:textId="77777777" w:rsidR="00CE7AFF" w:rsidRPr="00E22F6A" w:rsidRDefault="00CE7AFF">
      <w:pPr>
        <w:widowControl w:val="0"/>
        <w:autoSpaceDE w:val="0"/>
        <w:autoSpaceDN w:val="0"/>
        <w:adjustRightInd w:val="0"/>
        <w:spacing w:after="0" w:line="240" w:lineRule="auto"/>
        <w:jc w:val="both"/>
        <w:rPr>
          <w:rFonts w:ascii="Arial" w:hAnsi="Arial" w:cs="Arial"/>
          <w:sz w:val="24"/>
          <w:szCs w:val="24"/>
        </w:rPr>
      </w:pPr>
      <w:r w:rsidRPr="00E22F6A">
        <w:rPr>
          <w:rFonts w:ascii="Arial" w:hAnsi="Arial" w:cs="Arial"/>
          <w:sz w:val="24"/>
          <w:szCs w:val="24"/>
        </w:rPr>
        <w:tab/>
        <w:t xml:space="preserve">(1) Poskytovatel je povinen zachovat mlčenlivost o všech skutečnostech, o kterých se dozvěděl v souvislosti s poskytováním zdravotních služeb. </w:t>
      </w:r>
    </w:p>
    <w:p w14:paraId="05FA2745" w14:textId="77777777" w:rsidR="00CE7AFF" w:rsidRPr="00E22F6A" w:rsidRDefault="00CE7AFF">
      <w:pPr>
        <w:widowControl w:val="0"/>
        <w:autoSpaceDE w:val="0"/>
        <w:autoSpaceDN w:val="0"/>
        <w:adjustRightInd w:val="0"/>
        <w:spacing w:after="0" w:line="240" w:lineRule="auto"/>
        <w:rPr>
          <w:rFonts w:ascii="Arial" w:hAnsi="Arial" w:cs="Arial"/>
          <w:sz w:val="24"/>
          <w:szCs w:val="24"/>
        </w:rPr>
      </w:pPr>
      <w:r w:rsidRPr="00E22F6A">
        <w:rPr>
          <w:rFonts w:ascii="Arial" w:hAnsi="Arial" w:cs="Arial"/>
          <w:sz w:val="24"/>
          <w:szCs w:val="24"/>
        </w:rPr>
        <w:t xml:space="preserve"> </w:t>
      </w:r>
    </w:p>
    <w:p w14:paraId="68C13850" w14:textId="77777777" w:rsidR="00CE7AFF" w:rsidRPr="00E22F6A" w:rsidRDefault="00CE7AFF">
      <w:pPr>
        <w:widowControl w:val="0"/>
        <w:autoSpaceDE w:val="0"/>
        <w:autoSpaceDN w:val="0"/>
        <w:adjustRightInd w:val="0"/>
        <w:spacing w:after="0" w:line="240" w:lineRule="auto"/>
        <w:jc w:val="both"/>
        <w:rPr>
          <w:rFonts w:ascii="Arial" w:hAnsi="Arial" w:cs="Arial"/>
          <w:sz w:val="24"/>
          <w:szCs w:val="24"/>
        </w:rPr>
      </w:pPr>
      <w:r w:rsidRPr="00E22F6A">
        <w:rPr>
          <w:rFonts w:ascii="Arial" w:hAnsi="Arial" w:cs="Arial"/>
          <w:sz w:val="24"/>
          <w:szCs w:val="24"/>
        </w:rPr>
        <w:tab/>
        <w:t xml:space="preserve">(2) Za porušení povinné mlčenlivosti se nepovažuje </w:t>
      </w:r>
    </w:p>
    <w:p w14:paraId="579A4262" w14:textId="77777777" w:rsidR="00CE7AFF" w:rsidRPr="00E22F6A" w:rsidRDefault="00CE7AFF">
      <w:pPr>
        <w:widowControl w:val="0"/>
        <w:autoSpaceDE w:val="0"/>
        <w:autoSpaceDN w:val="0"/>
        <w:adjustRightInd w:val="0"/>
        <w:spacing w:after="0" w:line="240" w:lineRule="auto"/>
        <w:rPr>
          <w:rFonts w:ascii="Arial" w:hAnsi="Arial" w:cs="Arial"/>
          <w:sz w:val="24"/>
          <w:szCs w:val="24"/>
        </w:rPr>
      </w:pPr>
      <w:r w:rsidRPr="00E22F6A">
        <w:rPr>
          <w:rFonts w:ascii="Arial" w:hAnsi="Arial" w:cs="Arial"/>
          <w:sz w:val="24"/>
          <w:szCs w:val="24"/>
        </w:rPr>
        <w:t xml:space="preserve"> </w:t>
      </w:r>
    </w:p>
    <w:p w14:paraId="53F183F7" w14:textId="77777777" w:rsidR="00CE7AFF" w:rsidRPr="00E22F6A" w:rsidRDefault="00CE7AFF">
      <w:pPr>
        <w:widowControl w:val="0"/>
        <w:autoSpaceDE w:val="0"/>
        <w:autoSpaceDN w:val="0"/>
        <w:adjustRightInd w:val="0"/>
        <w:spacing w:after="0" w:line="240" w:lineRule="auto"/>
        <w:jc w:val="both"/>
        <w:rPr>
          <w:rFonts w:ascii="Arial" w:hAnsi="Arial" w:cs="Arial"/>
          <w:sz w:val="24"/>
          <w:szCs w:val="24"/>
        </w:rPr>
      </w:pPr>
      <w:r w:rsidRPr="00E22F6A">
        <w:rPr>
          <w:rFonts w:ascii="Arial" w:hAnsi="Arial" w:cs="Arial"/>
          <w:sz w:val="24"/>
          <w:szCs w:val="24"/>
        </w:rPr>
        <w:t xml:space="preserve">a) předávání informací nezbytných pro zajištění návaznosti poskytovaných zdravotních služeb, </w:t>
      </w:r>
    </w:p>
    <w:p w14:paraId="736076D1" w14:textId="77777777" w:rsidR="00CE7AFF" w:rsidRPr="00E22F6A" w:rsidRDefault="00CE7AFF">
      <w:pPr>
        <w:widowControl w:val="0"/>
        <w:autoSpaceDE w:val="0"/>
        <w:autoSpaceDN w:val="0"/>
        <w:adjustRightInd w:val="0"/>
        <w:spacing w:after="0" w:line="240" w:lineRule="auto"/>
        <w:rPr>
          <w:rFonts w:ascii="Arial" w:hAnsi="Arial" w:cs="Arial"/>
          <w:sz w:val="24"/>
          <w:szCs w:val="24"/>
        </w:rPr>
      </w:pPr>
      <w:r w:rsidRPr="00E22F6A">
        <w:rPr>
          <w:rFonts w:ascii="Arial" w:hAnsi="Arial" w:cs="Arial"/>
          <w:sz w:val="24"/>
          <w:szCs w:val="24"/>
        </w:rPr>
        <w:t xml:space="preserve"> </w:t>
      </w:r>
    </w:p>
    <w:p w14:paraId="56BB12D4" w14:textId="77777777" w:rsidR="00CE7AFF" w:rsidRPr="00E22F6A" w:rsidRDefault="00CE7AFF">
      <w:pPr>
        <w:widowControl w:val="0"/>
        <w:autoSpaceDE w:val="0"/>
        <w:autoSpaceDN w:val="0"/>
        <w:adjustRightInd w:val="0"/>
        <w:spacing w:after="0" w:line="240" w:lineRule="auto"/>
        <w:jc w:val="both"/>
        <w:rPr>
          <w:rFonts w:ascii="Arial" w:hAnsi="Arial" w:cs="Arial"/>
          <w:sz w:val="24"/>
          <w:szCs w:val="24"/>
        </w:rPr>
      </w:pPr>
      <w:r w:rsidRPr="00E22F6A">
        <w:rPr>
          <w:rFonts w:ascii="Arial" w:hAnsi="Arial" w:cs="Arial"/>
          <w:sz w:val="24"/>
          <w:szCs w:val="24"/>
        </w:rPr>
        <w:t xml:space="preserve">b) sdělování údajů nebo jiných skutečností, je-li poskytovatel zproštěn pacientem, popřípadě zákonným zástupcem pacienta, mlčenlivosti a sděluje-li údaje nebo tyto skutečnosti v rozsahu zproštění, </w:t>
      </w:r>
    </w:p>
    <w:p w14:paraId="61CE463A" w14:textId="77777777" w:rsidR="00CE7AFF" w:rsidRPr="00E22F6A" w:rsidRDefault="00CE7AFF">
      <w:pPr>
        <w:widowControl w:val="0"/>
        <w:autoSpaceDE w:val="0"/>
        <w:autoSpaceDN w:val="0"/>
        <w:adjustRightInd w:val="0"/>
        <w:spacing w:after="0" w:line="240" w:lineRule="auto"/>
        <w:rPr>
          <w:rFonts w:ascii="Arial" w:hAnsi="Arial" w:cs="Arial"/>
          <w:sz w:val="24"/>
          <w:szCs w:val="24"/>
        </w:rPr>
      </w:pPr>
      <w:r w:rsidRPr="00E22F6A">
        <w:rPr>
          <w:rFonts w:ascii="Arial" w:hAnsi="Arial" w:cs="Arial"/>
          <w:sz w:val="24"/>
          <w:szCs w:val="24"/>
        </w:rPr>
        <w:t xml:space="preserve"> </w:t>
      </w:r>
    </w:p>
    <w:p w14:paraId="4168F889" w14:textId="77777777" w:rsidR="00CE7AFF" w:rsidRPr="00E22F6A" w:rsidRDefault="00CE7AFF">
      <w:pPr>
        <w:widowControl w:val="0"/>
        <w:autoSpaceDE w:val="0"/>
        <w:autoSpaceDN w:val="0"/>
        <w:adjustRightInd w:val="0"/>
        <w:spacing w:after="0" w:line="240" w:lineRule="auto"/>
        <w:jc w:val="both"/>
        <w:rPr>
          <w:rFonts w:ascii="Arial" w:hAnsi="Arial" w:cs="Arial"/>
          <w:sz w:val="24"/>
          <w:szCs w:val="24"/>
        </w:rPr>
      </w:pPr>
      <w:r w:rsidRPr="00E22F6A">
        <w:rPr>
          <w:rFonts w:ascii="Arial" w:hAnsi="Arial" w:cs="Arial"/>
          <w:sz w:val="24"/>
          <w:szCs w:val="24"/>
        </w:rPr>
        <w:t xml:space="preserve">c) sdělování, popřípadě oznamování údajů nebo jiných skutečností podle tohoto zákona nebo jiných právních předpisů, pokud z tohoto zákona nebo jiných právních předpisů vyplývá, že údaje nebo skutečnosti lze sdělit bez souhlasu pacienta, </w:t>
      </w:r>
    </w:p>
    <w:p w14:paraId="731374F6" w14:textId="77777777" w:rsidR="00CE7AFF" w:rsidRPr="00E22F6A" w:rsidRDefault="00CE7AFF">
      <w:pPr>
        <w:widowControl w:val="0"/>
        <w:autoSpaceDE w:val="0"/>
        <w:autoSpaceDN w:val="0"/>
        <w:adjustRightInd w:val="0"/>
        <w:spacing w:after="0" w:line="240" w:lineRule="auto"/>
        <w:rPr>
          <w:rFonts w:ascii="Arial" w:hAnsi="Arial" w:cs="Arial"/>
          <w:sz w:val="24"/>
          <w:szCs w:val="24"/>
        </w:rPr>
      </w:pPr>
      <w:r w:rsidRPr="00E22F6A">
        <w:rPr>
          <w:rFonts w:ascii="Arial" w:hAnsi="Arial" w:cs="Arial"/>
          <w:sz w:val="24"/>
          <w:szCs w:val="24"/>
        </w:rPr>
        <w:t xml:space="preserve"> </w:t>
      </w:r>
    </w:p>
    <w:p w14:paraId="4C7AEF5D" w14:textId="77777777" w:rsidR="005F7592" w:rsidRPr="00E22F6A" w:rsidRDefault="005F7592" w:rsidP="005F7592">
      <w:pPr>
        <w:widowControl w:val="0"/>
        <w:autoSpaceDE w:val="0"/>
        <w:autoSpaceDN w:val="0"/>
        <w:adjustRightInd w:val="0"/>
        <w:spacing w:after="0" w:line="240" w:lineRule="auto"/>
        <w:jc w:val="both"/>
        <w:rPr>
          <w:rFonts w:ascii="Arial" w:hAnsi="Arial" w:cs="Arial"/>
          <w:b/>
          <w:strike/>
          <w:sz w:val="24"/>
          <w:szCs w:val="24"/>
        </w:rPr>
      </w:pPr>
      <w:r w:rsidRPr="00E22F6A">
        <w:rPr>
          <w:rFonts w:ascii="Arial" w:hAnsi="Arial" w:cs="Arial"/>
          <w:sz w:val="24"/>
          <w:szCs w:val="24"/>
        </w:rPr>
        <w:t xml:space="preserve">d) sdělování údajů nebo jiných skutečností </w:t>
      </w:r>
      <w:r w:rsidRPr="00E22F6A">
        <w:rPr>
          <w:rFonts w:ascii="Arial" w:hAnsi="Arial" w:cs="Arial"/>
          <w:strike/>
          <w:sz w:val="24"/>
          <w:szCs w:val="24"/>
        </w:rPr>
        <w:t>pro potřeby trestního řízení způsobem stanoveným právními předpisy upravujícími trestní řízení; za porušení povinné mlčenlivosti se rovněž nepovažuje sdělování údajů nebo jiných skutečností</w:t>
      </w:r>
      <w:r w:rsidRPr="00E22F6A">
        <w:rPr>
          <w:rFonts w:ascii="Arial" w:hAnsi="Arial" w:cs="Arial"/>
          <w:sz w:val="24"/>
          <w:szCs w:val="24"/>
        </w:rPr>
        <w:t xml:space="preserve"> při plnění zákonem uložené povinnosti překazit nebo oznámit spáchání trestného činu</w:t>
      </w:r>
      <w:r w:rsidRPr="00E22F6A">
        <w:rPr>
          <w:rFonts w:ascii="Arial" w:hAnsi="Arial" w:cs="Arial"/>
          <w:b/>
          <w:strike/>
          <w:sz w:val="24"/>
          <w:szCs w:val="24"/>
        </w:rPr>
        <w:t>,</w:t>
      </w:r>
    </w:p>
    <w:p w14:paraId="233D8F24" w14:textId="77777777" w:rsidR="005F7592" w:rsidRPr="00E22F6A" w:rsidRDefault="005F7592" w:rsidP="005F7592">
      <w:pPr>
        <w:widowControl w:val="0"/>
        <w:autoSpaceDE w:val="0"/>
        <w:autoSpaceDN w:val="0"/>
        <w:adjustRightInd w:val="0"/>
        <w:spacing w:after="0" w:line="240" w:lineRule="auto"/>
        <w:jc w:val="both"/>
        <w:rPr>
          <w:rFonts w:ascii="Arial" w:hAnsi="Arial" w:cs="Arial"/>
          <w:b/>
          <w:strike/>
          <w:sz w:val="24"/>
          <w:szCs w:val="24"/>
        </w:rPr>
      </w:pPr>
    </w:p>
    <w:p w14:paraId="0BA90F14" w14:textId="3D0C7B0F" w:rsidR="005F7592" w:rsidRPr="00E22F6A" w:rsidRDefault="005F7592" w:rsidP="005F7592">
      <w:pPr>
        <w:widowControl w:val="0"/>
        <w:autoSpaceDE w:val="0"/>
        <w:autoSpaceDN w:val="0"/>
        <w:adjustRightInd w:val="0"/>
        <w:spacing w:after="0" w:line="240" w:lineRule="auto"/>
        <w:jc w:val="both"/>
        <w:rPr>
          <w:rFonts w:ascii="Arial" w:hAnsi="Arial" w:cs="Arial"/>
          <w:b/>
          <w:sz w:val="24"/>
          <w:szCs w:val="24"/>
        </w:rPr>
      </w:pPr>
      <w:r w:rsidRPr="00E22F6A">
        <w:rPr>
          <w:rFonts w:ascii="Arial" w:hAnsi="Arial" w:cs="Arial"/>
          <w:b/>
          <w:sz w:val="24"/>
          <w:szCs w:val="24"/>
        </w:rPr>
        <w:t>e)</w:t>
      </w:r>
      <w:r w:rsidRPr="00E22F6A">
        <w:rPr>
          <w:rFonts w:ascii="Arial" w:hAnsi="Arial" w:cs="Arial"/>
          <w:b/>
          <w:sz w:val="24"/>
          <w:szCs w:val="24"/>
        </w:rPr>
        <w:tab/>
      </w:r>
      <w:bookmarkStart w:id="90" w:name="_Hlk46072473"/>
      <w:r w:rsidRPr="00390797">
        <w:rPr>
          <w:rFonts w:ascii="Arial" w:hAnsi="Arial" w:cs="Arial"/>
          <w:b/>
          <w:sz w:val="24"/>
          <w:szCs w:val="24"/>
        </w:rPr>
        <w:t xml:space="preserve">sdělování údajů nebo jiných skutečností, které </w:t>
      </w:r>
      <w:r w:rsidRPr="00BE21F5">
        <w:rPr>
          <w:rFonts w:ascii="Arial" w:hAnsi="Arial" w:cs="Arial"/>
          <w:b/>
          <w:sz w:val="24"/>
          <w:szCs w:val="24"/>
        </w:rPr>
        <w:t xml:space="preserve">vypovídají o tom, že </w:t>
      </w:r>
      <w:r w:rsidR="0026373F" w:rsidRPr="00BE21F5">
        <w:rPr>
          <w:rFonts w:ascii="Arial" w:hAnsi="Arial" w:cs="Arial"/>
          <w:b/>
          <w:sz w:val="24"/>
          <w:szCs w:val="24"/>
        </w:rPr>
        <w:t xml:space="preserve">pacient, který je </w:t>
      </w:r>
      <w:r w:rsidRPr="00BE21F5">
        <w:rPr>
          <w:rFonts w:ascii="Arial" w:hAnsi="Arial" w:cs="Arial"/>
          <w:b/>
          <w:sz w:val="24"/>
          <w:szCs w:val="24"/>
        </w:rPr>
        <w:t>osob</w:t>
      </w:r>
      <w:r w:rsidR="0026373F" w:rsidRPr="00BE21F5">
        <w:rPr>
          <w:rFonts w:ascii="Arial" w:hAnsi="Arial" w:cs="Arial"/>
          <w:b/>
          <w:sz w:val="24"/>
          <w:szCs w:val="24"/>
        </w:rPr>
        <w:t>ou</w:t>
      </w:r>
      <w:r w:rsidRPr="00BE21F5">
        <w:rPr>
          <w:rFonts w:ascii="Arial" w:hAnsi="Arial" w:cs="Arial"/>
          <w:b/>
          <w:sz w:val="24"/>
          <w:szCs w:val="24"/>
        </w:rPr>
        <w:t xml:space="preserve"> omezen</w:t>
      </w:r>
      <w:r w:rsidR="0026373F" w:rsidRPr="00BE21F5">
        <w:rPr>
          <w:rFonts w:ascii="Arial" w:hAnsi="Arial" w:cs="Arial"/>
          <w:b/>
          <w:sz w:val="24"/>
          <w:szCs w:val="24"/>
        </w:rPr>
        <w:t>ou</w:t>
      </w:r>
      <w:r w:rsidRPr="00BE21F5">
        <w:rPr>
          <w:rFonts w:ascii="Arial" w:hAnsi="Arial" w:cs="Arial"/>
          <w:b/>
          <w:sz w:val="24"/>
          <w:szCs w:val="24"/>
        </w:rPr>
        <w:t xml:space="preserve"> na svobodě mohl být podroben špatnému zacházení, orgánům činným v trestním řízení nebo policejnímu orgánu</w:t>
      </w:r>
      <w:r w:rsidRPr="00390797">
        <w:rPr>
          <w:rFonts w:ascii="Arial" w:hAnsi="Arial" w:cs="Arial"/>
          <w:b/>
          <w:sz w:val="24"/>
          <w:szCs w:val="24"/>
        </w:rPr>
        <w:t>.</w:t>
      </w:r>
      <w:bookmarkEnd w:id="90"/>
    </w:p>
    <w:p w14:paraId="6FB4322D" w14:textId="77777777" w:rsidR="00CE7AFF" w:rsidRPr="00E22F6A" w:rsidRDefault="00CE7AFF">
      <w:pPr>
        <w:widowControl w:val="0"/>
        <w:autoSpaceDE w:val="0"/>
        <w:autoSpaceDN w:val="0"/>
        <w:adjustRightInd w:val="0"/>
        <w:spacing w:after="0" w:line="240" w:lineRule="auto"/>
        <w:rPr>
          <w:rFonts w:ascii="Arial" w:hAnsi="Arial" w:cs="Arial"/>
          <w:sz w:val="24"/>
          <w:szCs w:val="24"/>
        </w:rPr>
      </w:pPr>
      <w:r w:rsidRPr="00E22F6A">
        <w:rPr>
          <w:rFonts w:ascii="Arial" w:hAnsi="Arial" w:cs="Arial"/>
          <w:sz w:val="24"/>
          <w:szCs w:val="24"/>
        </w:rPr>
        <w:t xml:space="preserve"> </w:t>
      </w:r>
    </w:p>
    <w:p w14:paraId="0E5BCD38" w14:textId="77777777" w:rsidR="0026373F" w:rsidRDefault="00CE7AFF" w:rsidP="0026373F">
      <w:pPr>
        <w:widowControl w:val="0"/>
        <w:autoSpaceDE w:val="0"/>
        <w:autoSpaceDN w:val="0"/>
        <w:adjustRightInd w:val="0"/>
        <w:spacing w:after="0" w:line="240" w:lineRule="auto"/>
        <w:jc w:val="both"/>
        <w:rPr>
          <w:rFonts w:ascii="Arial" w:hAnsi="Arial" w:cs="Arial"/>
          <w:sz w:val="24"/>
          <w:szCs w:val="24"/>
        </w:rPr>
      </w:pPr>
      <w:r w:rsidRPr="00E22F6A">
        <w:rPr>
          <w:rFonts w:ascii="Arial" w:hAnsi="Arial" w:cs="Arial"/>
          <w:sz w:val="24"/>
          <w:szCs w:val="24"/>
        </w:rPr>
        <w:tab/>
        <w:t xml:space="preserve">(3) Za porušení povinné mlčenlivosti se dále nepovažuje sdělování údajů nebo jiných skutečností poskytovatelem v nezbytném rozsahu pro ochranu vlastních práv v trestním řízení, občanskoprávním řízení, rozhodčím řízení a ve správním řízení nebo sdělování skutečností soudu nebo jinému orgánu, je-li předmětem řízení před soudem nebo jiným orgánem spor mezi poskytovatelem, popřípadě jeho zaměstnancem, a pacientem nebo jinou osobou uplatňující práva na náhradu škody nebo ochranu osobnosti v souvislosti s poskytováním zdravotních služeb; v této souvislosti je poskytovatel oprávněn předat soudnímu znalci, </w:t>
      </w:r>
      <w:r w:rsidR="00CC7F44">
        <w:rPr>
          <w:rFonts w:ascii="Arial" w:hAnsi="Arial" w:cs="Arial"/>
          <w:sz w:val="24"/>
          <w:szCs w:val="24"/>
        </w:rPr>
        <w:t xml:space="preserve">znalecké kanceláři, </w:t>
      </w:r>
      <w:r w:rsidRPr="00E22F6A">
        <w:rPr>
          <w:rFonts w:ascii="Arial" w:hAnsi="Arial" w:cs="Arial"/>
          <w:sz w:val="24"/>
          <w:szCs w:val="24"/>
        </w:rPr>
        <w:t xml:space="preserve">znaleckému ústavu, komoře nebo odborníkovi, kterého si zvolí, též kopii zdravotnické dokumentace vedené o pacientovi za účelem vypracování znaleckého nebo odborného posudku vyžádaného obhajobou, nebo účastníkem v </w:t>
      </w:r>
      <w:hyperlink r:id="rId160" w:history="1">
        <w:r w:rsidRPr="00E22F6A">
          <w:rPr>
            <w:rFonts w:ascii="Arial" w:hAnsi="Arial" w:cs="Arial"/>
            <w:sz w:val="24"/>
            <w:szCs w:val="24"/>
          </w:rPr>
          <w:t>občanském soudním</w:t>
        </w:r>
      </w:hyperlink>
      <w:r w:rsidRPr="00E22F6A">
        <w:rPr>
          <w:rFonts w:ascii="Arial" w:hAnsi="Arial" w:cs="Arial"/>
          <w:sz w:val="24"/>
          <w:szCs w:val="24"/>
        </w:rPr>
        <w:t xml:space="preserve"> řízení. To platí obdobně pro sdělování údajů nebo jiných skutečností pro osobu uvedenou v </w:t>
      </w:r>
      <w:hyperlink r:id="rId161" w:history="1">
        <w:r w:rsidRPr="00E22F6A">
          <w:rPr>
            <w:rFonts w:ascii="Arial" w:hAnsi="Arial" w:cs="Arial"/>
            <w:sz w:val="24"/>
            <w:szCs w:val="24"/>
          </w:rPr>
          <w:t xml:space="preserve">§ 64 </w:t>
        </w:r>
        <w:r w:rsidR="0026373F">
          <w:rPr>
            <w:rFonts w:ascii="Arial" w:hAnsi="Arial" w:cs="Arial"/>
            <w:sz w:val="24"/>
            <w:szCs w:val="24"/>
          </w:rPr>
          <w:t xml:space="preserve">  </w:t>
        </w:r>
        <w:r w:rsidRPr="00E22F6A">
          <w:rPr>
            <w:rFonts w:ascii="Arial" w:hAnsi="Arial" w:cs="Arial"/>
            <w:sz w:val="24"/>
            <w:szCs w:val="24"/>
          </w:rPr>
          <w:t>odst. 1</w:t>
        </w:r>
      </w:hyperlink>
      <w:r w:rsidRPr="00E22F6A">
        <w:rPr>
          <w:rFonts w:ascii="Arial" w:hAnsi="Arial" w:cs="Arial"/>
          <w:sz w:val="24"/>
          <w:szCs w:val="24"/>
        </w:rPr>
        <w:t xml:space="preserve">. </w:t>
      </w:r>
    </w:p>
    <w:p w14:paraId="6A8E1EE7" w14:textId="570C4FBC" w:rsidR="00CE7AFF" w:rsidRPr="00E22F6A" w:rsidRDefault="00CE7AFF" w:rsidP="0026373F">
      <w:pPr>
        <w:widowControl w:val="0"/>
        <w:autoSpaceDE w:val="0"/>
        <w:autoSpaceDN w:val="0"/>
        <w:adjustRightInd w:val="0"/>
        <w:spacing w:after="0" w:line="240" w:lineRule="auto"/>
        <w:jc w:val="both"/>
        <w:rPr>
          <w:rFonts w:ascii="Arial" w:hAnsi="Arial" w:cs="Arial"/>
          <w:sz w:val="24"/>
          <w:szCs w:val="24"/>
        </w:rPr>
      </w:pPr>
      <w:r w:rsidRPr="00E22F6A">
        <w:rPr>
          <w:rFonts w:ascii="Arial" w:hAnsi="Arial" w:cs="Arial"/>
          <w:sz w:val="24"/>
          <w:szCs w:val="24"/>
        </w:rPr>
        <w:t xml:space="preserve"> </w:t>
      </w:r>
    </w:p>
    <w:p w14:paraId="69446A0B" w14:textId="77777777" w:rsidR="00CE7AFF" w:rsidRPr="00E22F6A" w:rsidRDefault="00CE7AFF">
      <w:pPr>
        <w:widowControl w:val="0"/>
        <w:autoSpaceDE w:val="0"/>
        <w:autoSpaceDN w:val="0"/>
        <w:adjustRightInd w:val="0"/>
        <w:spacing w:after="0" w:line="240" w:lineRule="auto"/>
        <w:jc w:val="both"/>
        <w:rPr>
          <w:rFonts w:ascii="Arial" w:hAnsi="Arial" w:cs="Arial"/>
          <w:sz w:val="24"/>
          <w:szCs w:val="24"/>
        </w:rPr>
      </w:pPr>
      <w:r w:rsidRPr="00E22F6A">
        <w:rPr>
          <w:rFonts w:ascii="Arial" w:hAnsi="Arial" w:cs="Arial"/>
          <w:sz w:val="24"/>
          <w:szCs w:val="24"/>
        </w:rPr>
        <w:tab/>
        <w:t xml:space="preserve">(4) Za porušení povinné mlčenlivosti se též nepovažuje sdělování údajů nebo jiných skutečností zdravotnickým pracovníkem, který je členem komory, v nezbytném rozsahu pro účely řízení prováděných orgány komory. </w:t>
      </w:r>
    </w:p>
    <w:p w14:paraId="00A517F1" w14:textId="77777777" w:rsidR="00CE7AFF" w:rsidRPr="00E22F6A" w:rsidRDefault="00CE7AFF">
      <w:pPr>
        <w:widowControl w:val="0"/>
        <w:autoSpaceDE w:val="0"/>
        <w:autoSpaceDN w:val="0"/>
        <w:adjustRightInd w:val="0"/>
        <w:spacing w:after="0" w:line="240" w:lineRule="auto"/>
        <w:rPr>
          <w:rFonts w:ascii="Arial" w:hAnsi="Arial" w:cs="Arial"/>
          <w:sz w:val="24"/>
          <w:szCs w:val="24"/>
        </w:rPr>
      </w:pPr>
      <w:r w:rsidRPr="00E22F6A">
        <w:rPr>
          <w:rFonts w:ascii="Arial" w:hAnsi="Arial" w:cs="Arial"/>
          <w:sz w:val="24"/>
          <w:szCs w:val="24"/>
        </w:rPr>
        <w:t xml:space="preserve"> </w:t>
      </w:r>
    </w:p>
    <w:p w14:paraId="58943A43" w14:textId="77777777" w:rsidR="00CE7AFF" w:rsidRPr="00E22F6A" w:rsidRDefault="00CE7AFF">
      <w:pPr>
        <w:widowControl w:val="0"/>
        <w:autoSpaceDE w:val="0"/>
        <w:autoSpaceDN w:val="0"/>
        <w:adjustRightInd w:val="0"/>
        <w:spacing w:after="0" w:line="240" w:lineRule="auto"/>
        <w:jc w:val="both"/>
        <w:rPr>
          <w:rFonts w:ascii="Arial" w:hAnsi="Arial" w:cs="Arial"/>
          <w:sz w:val="24"/>
          <w:szCs w:val="24"/>
        </w:rPr>
      </w:pPr>
      <w:r w:rsidRPr="00E22F6A">
        <w:rPr>
          <w:rFonts w:ascii="Arial" w:hAnsi="Arial" w:cs="Arial"/>
          <w:sz w:val="24"/>
          <w:szCs w:val="24"/>
        </w:rPr>
        <w:tab/>
        <w:t xml:space="preserve">(5) Povinná mlčenlivost podle odstavce 1 platí též pro </w:t>
      </w:r>
    </w:p>
    <w:p w14:paraId="498C01A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B27EC1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zdravotnické pracovníky a jiné odborné pracovníky, a to v souvislosti s výkonem jejich povolání, </w:t>
      </w:r>
    </w:p>
    <w:p w14:paraId="6597E27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ED832C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zdravotnické pracovníky nebo jiné odborné pracovníky, kteří již nevykonávají své povolání, a informace získali v souvislosti s bývalým výkonem povolání zdravotnického pracovníka nebo jiného odborného pracovníka nebo zaměstnání při poskytování zdravotních služeb, </w:t>
      </w:r>
    </w:p>
    <w:p w14:paraId="172172B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93B59B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osoby získávající způsobilost k výkonu povolání zdravotnického pracovníka nebo jiného odborného pracovníka, </w:t>
      </w:r>
    </w:p>
    <w:p w14:paraId="74EE470D" w14:textId="77777777" w:rsidR="00CE7AFF" w:rsidRPr="00E22F6A"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428C21E" w14:textId="77777777" w:rsidR="00CE7AFF" w:rsidRPr="00E22F6A" w:rsidRDefault="00CE7AFF">
      <w:pPr>
        <w:widowControl w:val="0"/>
        <w:autoSpaceDE w:val="0"/>
        <w:autoSpaceDN w:val="0"/>
        <w:adjustRightInd w:val="0"/>
        <w:spacing w:after="0" w:line="240" w:lineRule="auto"/>
        <w:jc w:val="both"/>
        <w:rPr>
          <w:rFonts w:ascii="Arial" w:hAnsi="Arial" w:cs="Arial"/>
          <w:sz w:val="24"/>
          <w:szCs w:val="24"/>
        </w:rPr>
      </w:pPr>
      <w:r w:rsidRPr="00E22F6A">
        <w:rPr>
          <w:rFonts w:ascii="Arial" w:hAnsi="Arial" w:cs="Arial"/>
          <w:sz w:val="24"/>
          <w:szCs w:val="24"/>
        </w:rPr>
        <w:t xml:space="preserve">d) osoby uvedené v </w:t>
      </w:r>
      <w:hyperlink r:id="rId162" w:history="1">
        <w:r w:rsidRPr="00E22F6A">
          <w:rPr>
            <w:rFonts w:ascii="Arial" w:hAnsi="Arial" w:cs="Arial"/>
            <w:sz w:val="24"/>
            <w:szCs w:val="24"/>
          </w:rPr>
          <w:t>§ 65 odst. 2</w:t>
        </w:r>
      </w:hyperlink>
      <w:r w:rsidRPr="00E22F6A">
        <w:rPr>
          <w:rFonts w:ascii="Arial" w:hAnsi="Arial" w:cs="Arial"/>
          <w:sz w:val="24"/>
          <w:szCs w:val="24"/>
        </w:rPr>
        <w:t xml:space="preserve"> nahlížející bez souhlasu pacienta do zdravotnické dokumentace o něm vedené, </w:t>
      </w:r>
    </w:p>
    <w:p w14:paraId="5AABF79A" w14:textId="77777777" w:rsidR="00CE7AFF" w:rsidRPr="00E22F6A" w:rsidRDefault="00CE7AFF">
      <w:pPr>
        <w:widowControl w:val="0"/>
        <w:autoSpaceDE w:val="0"/>
        <w:autoSpaceDN w:val="0"/>
        <w:adjustRightInd w:val="0"/>
        <w:spacing w:after="0" w:line="240" w:lineRule="auto"/>
        <w:rPr>
          <w:rFonts w:ascii="Arial" w:hAnsi="Arial" w:cs="Arial"/>
          <w:sz w:val="24"/>
          <w:szCs w:val="24"/>
        </w:rPr>
      </w:pPr>
      <w:r w:rsidRPr="00E22F6A">
        <w:rPr>
          <w:rFonts w:ascii="Arial" w:hAnsi="Arial" w:cs="Arial"/>
          <w:sz w:val="24"/>
          <w:szCs w:val="24"/>
        </w:rPr>
        <w:t xml:space="preserve"> </w:t>
      </w:r>
    </w:p>
    <w:p w14:paraId="1246AEC8" w14:textId="77777777" w:rsidR="00CE7AFF" w:rsidRPr="00E22F6A" w:rsidRDefault="00CE7AFF">
      <w:pPr>
        <w:widowControl w:val="0"/>
        <w:autoSpaceDE w:val="0"/>
        <w:autoSpaceDN w:val="0"/>
        <w:adjustRightInd w:val="0"/>
        <w:spacing w:after="0" w:line="240" w:lineRule="auto"/>
        <w:jc w:val="both"/>
        <w:rPr>
          <w:rFonts w:ascii="Arial" w:hAnsi="Arial" w:cs="Arial"/>
          <w:sz w:val="24"/>
          <w:szCs w:val="24"/>
        </w:rPr>
      </w:pPr>
      <w:r w:rsidRPr="00E22F6A">
        <w:rPr>
          <w:rFonts w:ascii="Arial" w:hAnsi="Arial" w:cs="Arial"/>
          <w:sz w:val="24"/>
          <w:szCs w:val="24"/>
        </w:rPr>
        <w:t xml:space="preserve">e) členy odborných komisí podle </w:t>
      </w:r>
      <w:hyperlink r:id="rId163" w:history="1">
        <w:r w:rsidRPr="00E22F6A">
          <w:rPr>
            <w:rFonts w:ascii="Arial" w:hAnsi="Arial" w:cs="Arial"/>
            <w:sz w:val="24"/>
            <w:szCs w:val="24"/>
          </w:rPr>
          <w:t>zákona o specifických zdravotních službách</w:t>
        </w:r>
      </w:hyperlink>
      <w:r w:rsidRPr="00E22F6A">
        <w:rPr>
          <w:rFonts w:ascii="Arial" w:hAnsi="Arial" w:cs="Arial"/>
          <w:sz w:val="24"/>
          <w:szCs w:val="24"/>
        </w:rPr>
        <w:t xml:space="preserve">, </w:t>
      </w:r>
    </w:p>
    <w:p w14:paraId="3CABEE59" w14:textId="77777777" w:rsidR="00CE7AFF" w:rsidRPr="00E22F6A" w:rsidRDefault="00CE7AFF">
      <w:pPr>
        <w:widowControl w:val="0"/>
        <w:autoSpaceDE w:val="0"/>
        <w:autoSpaceDN w:val="0"/>
        <w:adjustRightInd w:val="0"/>
        <w:spacing w:after="0" w:line="240" w:lineRule="auto"/>
        <w:rPr>
          <w:rFonts w:ascii="Arial" w:hAnsi="Arial" w:cs="Arial"/>
          <w:sz w:val="24"/>
          <w:szCs w:val="24"/>
        </w:rPr>
      </w:pPr>
      <w:r w:rsidRPr="00E22F6A">
        <w:rPr>
          <w:rFonts w:ascii="Arial" w:hAnsi="Arial" w:cs="Arial"/>
          <w:sz w:val="24"/>
          <w:szCs w:val="24"/>
        </w:rPr>
        <w:t xml:space="preserve"> </w:t>
      </w:r>
    </w:p>
    <w:p w14:paraId="2AE38EF2" w14:textId="77777777" w:rsidR="00CE7AFF" w:rsidRPr="00E22F6A" w:rsidRDefault="00CE7AFF">
      <w:pPr>
        <w:widowControl w:val="0"/>
        <w:autoSpaceDE w:val="0"/>
        <w:autoSpaceDN w:val="0"/>
        <w:adjustRightInd w:val="0"/>
        <w:spacing w:after="0" w:line="240" w:lineRule="auto"/>
        <w:jc w:val="both"/>
        <w:rPr>
          <w:rFonts w:ascii="Arial" w:hAnsi="Arial" w:cs="Arial"/>
          <w:sz w:val="24"/>
          <w:szCs w:val="24"/>
        </w:rPr>
      </w:pPr>
      <w:r w:rsidRPr="00E22F6A">
        <w:rPr>
          <w:rFonts w:ascii="Arial" w:hAnsi="Arial" w:cs="Arial"/>
          <w:sz w:val="24"/>
          <w:szCs w:val="24"/>
        </w:rPr>
        <w:t xml:space="preserve">f) osoby uvedené v </w:t>
      </w:r>
      <w:hyperlink r:id="rId164" w:history="1">
        <w:r w:rsidRPr="00E22F6A">
          <w:rPr>
            <w:rFonts w:ascii="Arial" w:hAnsi="Arial" w:cs="Arial"/>
            <w:sz w:val="24"/>
            <w:szCs w:val="24"/>
          </w:rPr>
          <w:t>§ 46 odst. 1 písm. g)</w:t>
        </w:r>
      </w:hyperlink>
      <w:r w:rsidRPr="00E22F6A">
        <w:rPr>
          <w:rFonts w:ascii="Arial" w:hAnsi="Arial" w:cs="Arial"/>
          <w:sz w:val="24"/>
          <w:szCs w:val="24"/>
        </w:rPr>
        <w:t xml:space="preserve">, </w:t>
      </w:r>
    </w:p>
    <w:p w14:paraId="76EF9FB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1D04750" w14:textId="7F2C3F17" w:rsidR="00E22F6A" w:rsidRDefault="00E22F6A" w:rsidP="00E22F6A">
      <w:pPr>
        <w:widowControl w:val="0"/>
        <w:autoSpaceDE w:val="0"/>
        <w:autoSpaceDN w:val="0"/>
        <w:adjustRightInd w:val="0"/>
        <w:spacing w:after="0" w:line="240" w:lineRule="auto"/>
        <w:jc w:val="both"/>
        <w:rPr>
          <w:rFonts w:ascii="Arial" w:hAnsi="Arial" w:cs="Arial"/>
          <w:color w:val="000000"/>
          <w:sz w:val="24"/>
          <w:szCs w:val="24"/>
        </w:rPr>
      </w:pPr>
      <w:r w:rsidRPr="00087FEE">
        <w:rPr>
          <w:rFonts w:ascii="Arial" w:hAnsi="Arial" w:cs="Arial"/>
          <w:color w:val="000000"/>
          <w:sz w:val="24"/>
          <w:szCs w:val="24"/>
        </w:rPr>
        <w:t xml:space="preserve">g) další osoby, které v souvislosti se svou činností vykonávanou na základě </w:t>
      </w:r>
      <w:r w:rsidRPr="00376A82">
        <w:rPr>
          <w:rFonts w:ascii="Arial" w:hAnsi="Arial" w:cs="Arial"/>
          <w:b/>
          <w:color w:val="000000"/>
          <w:sz w:val="24"/>
          <w:szCs w:val="24"/>
        </w:rPr>
        <w:t xml:space="preserve">tohoto </w:t>
      </w:r>
      <w:r>
        <w:rPr>
          <w:rFonts w:ascii="Arial" w:hAnsi="Arial" w:cs="Arial"/>
          <w:b/>
          <w:color w:val="000000"/>
          <w:sz w:val="24"/>
          <w:szCs w:val="24"/>
        </w:rPr>
        <w:t xml:space="preserve">zákona </w:t>
      </w:r>
      <w:r w:rsidRPr="00376A82">
        <w:rPr>
          <w:rFonts w:ascii="Arial" w:hAnsi="Arial" w:cs="Arial"/>
          <w:b/>
          <w:color w:val="000000"/>
          <w:sz w:val="24"/>
          <w:szCs w:val="24"/>
        </w:rPr>
        <w:t>nebo</w:t>
      </w:r>
      <w:r>
        <w:rPr>
          <w:rFonts w:ascii="Arial" w:hAnsi="Arial" w:cs="Arial"/>
          <w:color w:val="000000"/>
          <w:sz w:val="24"/>
          <w:szCs w:val="24"/>
        </w:rPr>
        <w:t xml:space="preserve"> </w:t>
      </w:r>
      <w:r w:rsidRPr="00087FEE">
        <w:rPr>
          <w:rFonts w:ascii="Arial" w:hAnsi="Arial" w:cs="Arial"/>
          <w:color w:val="000000"/>
          <w:sz w:val="24"/>
          <w:szCs w:val="24"/>
        </w:rPr>
        <w:t>jiných právních předpisů zjistí informace o zdravotním stavu pacienta nebo informace s tím související.</w:t>
      </w:r>
    </w:p>
    <w:p w14:paraId="5F7D4D8A" w14:textId="77777777" w:rsidR="00415B95" w:rsidRDefault="00415B95" w:rsidP="00E22F6A">
      <w:pPr>
        <w:widowControl w:val="0"/>
        <w:autoSpaceDE w:val="0"/>
        <w:autoSpaceDN w:val="0"/>
        <w:adjustRightInd w:val="0"/>
        <w:spacing w:after="0" w:line="240" w:lineRule="auto"/>
        <w:jc w:val="both"/>
        <w:rPr>
          <w:rFonts w:ascii="Arial" w:hAnsi="Arial" w:cs="Arial"/>
          <w:color w:val="000000"/>
          <w:sz w:val="24"/>
          <w:szCs w:val="24"/>
          <w:highlight w:val="white"/>
        </w:rPr>
      </w:pPr>
    </w:p>
    <w:p w14:paraId="0E4CBBAE" w14:textId="41744011" w:rsidR="00CE7AFF"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0C8C01A" w14:textId="77777777" w:rsidR="00CE7AFF" w:rsidRPr="005E211D" w:rsidRDefault="00CE7AFF">
      <w:pPr>
        <w:widowControl w:val="0"/>
        <w:autoSpaceDE w:val="0"/>
        <w:autoSpaceDN w:val="0"/>
        <w:adjustRightInd w:val="0"/>
        <w:spacing w:after="0" w:line="240" w:lineRule="auto"/>
        <w:jc w:val="center"/>
        <w:rPr>
          <w:rFonts w:ascii="Arial" w:hAnsi="Arial" w:cs="Arial"/>
          <w:bCs/>
          <w:sz w:val="24"/>
          <w:szCs w:val="24"/>
        </w:rPr>
      </w:pPr>
      <w:r w:rsidRPr="005E211D">
        <w:rPr>
          <w:rFonts w:ascii="Arial" w:hAnsi="Arial" w:cs="Arial"/>
          <w:bCs/>
          <w:sz w:val="24"/>
          <w:szCs w:val="24"/>
        </w:rPr>
        <w:t xml:space="preserve">ČÁST ŠESTÁ </w:t>
      </w:r>
    </w:p>
    <w:p w14:paraId="207E80A3" w14:textId="77777777" w:rsidR="00CE7AFF" w:rsidRPr="005E211D" w:rsidRDefault="00CE7AFF">
      <w:pPr>
        <w:widowControl w:val="0"/>
        <w:autoSpaceDE w:val="0"/>
        <w:autoSpaceDN w:val="0"/>
        <w:adjustRightInd w:val="0"/>
        <w:spacing w:after="0" w:line="240" w:lineRule="auto"/>
        <w:rPr>
          <w:rFonts w:ascii="Arial" w:hAnsi="Arial" w:cs="Arial"/>
          <w:bCs/>
          <w:sz w:val="24"/>
          <w:szCs w:val="24"/>
        </w:rPr>
      </w:pPr>
    </w:p>
    <w:p w14:paraId="3019A2DD" w14:textId="77777777" w:rsidR="00CE7AFF" w:rsidRPr="005E211D" w:rsidRDefault="00CE7AFF">
      <w:pPr>
        <w:widowControl w:val="0"/>
        <w:autoSpaceDE w:val="0"/>
        <w:autoSpaceDN w:val="0"/>
        <w:adjustRightInd w:val="0"/>
        <w:spacing w:after="0" w:line="240" w:lineRule="auto"/>
        <w:jc w:val="center"/>
        <w:rPr>
          <w:rFonts w:ascii="Arial" w:hAnsi="Arial" w:cs="Arial"/>
          <w:bCs/>
          <w:sz w:val="24"/>
          <w:szCs w:val="24"/>
        </w:rPr>
      </w:pPr>
      <w:r w:rsidRPr="005E211D">
        <w:rPr>
          <w:rFonts w:ascii="Arial" w:hAnsi="Arial" w:cs="Arial"/>
          <w:bCs/>
          <w:sz w:val="24"/>
          <w:szCs w:val="24"/>
        </w:rPr>
        <w:t xml:space="preserve">ZDRAVOTNICKÁ DOKUMENTACE A NÁRODNÍ ZDRAVOTNICKÝ INFORMAČNÍ SYSTÉM </w:t>
      </w:r>
    </w:p>
    <w:p w14:paraId="5C9F63AD"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HLAVA I </w:t>
      </w:r>
    </w:p>
    <w:p w14:paraId="69BFBCE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7BC01BE6"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ZPRACOVÁNÍ OSOBNÍCH ÚDAJŮ </w:t>
      </w:r>
    </w:p>
    <w:p w14:paraId="13FB492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2A324E16"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52 </w:t>
      </w:r>
    </w:p>
    <w:p w14:paraId="66EA719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4B139DC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Při zpracování osobních údajů lze nakládat s rodným číslem pacienta </w:t>
      </w:r>
    </w:p>
    <w:p w14:paraId="4A985D1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23822F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ve zdravotnické dokumentaci vedené o pacientovi, </w:t>
      </w:r>
    </w:p>
    <w:p w14:paraId="4EA2D90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86D3703" w14:textId="766F19B2" w:rsidR="00CE7AFF" w:rsidRPr="00415B95" w:rsidRDefault="00CE7AFF" w:rsidP="00415B95">
      <w:pPr>
        <w:pStyle w:val="Odstavecseseznamem"/>
        <w:widowControl w:val="0"/>
        <w:numPr>
          <w:ilvl w:val="0"/>
          <w:numId w:val="1"/>
        </w:numPr>
        <w:autoSpaceDE w:val="0"/>
        <w:autoSpaceDN w:val="0"/>
        <w:adjustRightInd w:val="0"/>
        <w:spacing w:after="0" w:line="240" w:lineRule="auto"/>
        <w:jc w:val="both"/>
        <w:rPr>
          <w:rFonts w:ascii="Arial" w:hAnsi="Arial" w:cs="Arial"/>
          <w:sz w:val="24"/>
          <w:szCs w:val="24"/>
        </w:rPr>
      </w:pPr>
      <w:r w:rsidRPr="00415B95">
        <w:rPr>
          <w:rFonts w:ascii="Arial" w:hAnsi="Arial" w:cs="Arial"/>
          <w:sz w:val="24"/>
          <w:szCs w:val="24"/>
        </w:rPr>
        <w:t xml:space="preserve">v Národním zdravotnickém informačním systému, pokud se shromažďování nebo zpracování údajů anebo jejich uchovávání vztahuje ke konkrétnímu pacientovi. </w:t>
      </w:r>
    </w:p>
    <w:p w14:paraId="60AA0AD9" w14:textId="77777777" w:rsidR="00415B95" w:rsidRPr="00415B95" w:rsidRDefault="00415B95" w:rsidP="00415B95">
      <w:pPr>
        <w:pStyle w:val="Odstavecseseznamem"/>
        <w:widowControl w:val="0"/>
        <w:autoSpaceDE w:val="0"/>
        <w:autoSpaceDN w:val="0"/>
        <w:adjustRightInd w:val="0"/>
        <w:spacing w:after="0" w:line="240" w:lineRule="auto"/>
        <w:ind w:left="360"/>
        <w:jc w:val="both"/>
        <w:rPr>
          <w:rFonts w:ascii="Arial" w:hAnsi="Arial" w:cs="Arial"/>
          <w:sz w:val="24"/>
          <w:szCs w:val="24"/>
        </w:rPr>
      </w:pPr>
    </w:p>
    <w:p w14:paraId="70E45AE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37F866B"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HLAVA II </w:t>
      </w:r>
    </w:p>
    <w:p w14:paraId="4E54632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166CB66C"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ZDRAVOTNICKÁ DOKUMENTACE </w:t>
      </w:r>
    </w:p>
    <w:p w14:paraId="639F0C3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67A5C3DF" w14:textId="77777777" w:rsidR="00CE7AFF" w:rsidRPr="006A77ED" w:rsidRDefault="00CE7AFF">
      <w:pPr>
        <w:widowControl w:val="0"/>
        <w:autoSpaceDE w:val="0"/>
        <w:autoSpaceDN w:val="0"/>
        <w:adjustRightInd w:val="0"/>
        <w:spacing w:after="0" w:line="240" w:lineRule="auto"/>
        <w:jc w:val="center"/>
        <w:rPr>
          <w:rFonts w:ascii="Arial" w:hAnsi="Arial" w:cs="Arial"/>
          <w:b/>
          <w:sz w:val="24"/>
          <w:szCs w:val="24"/>
        </w:rPr>
      </w:pPr>
      <w:r w:rsidRPr="006A77ED">
        <w:rPr>
          <w:rFonts w:ascii="Arial" w:hAnsi="Arial" w:cs="Arial"/>
          <w:b/>
          <w:sz w:val="24"/>
          <w:szCs w:val="24"/>
        </w:rPr>
        <w:t xml:space="preserve">Vedení zdravotnické dokumentace </w:t>
      </w:r>
    </w:p>
    <w:p w14:paraId="5D582CEF" w14:textId="77777777" w:rsidR="00CE7AFF" w:rsidRPr="001F1BC0" w:rsidRDefault="00CE7AFF">
      <w:pPr>
        <w:widowControl w:val="0"/>
        <w:autoSpaceDE w:val="0"/>
        <w:autoSpaceDN w:val="0"/>
        <w:adjustRightInd w:val="0"/>
        <w:spacing w:after="0" w:line="240" w:lineRule="auto"/>
        <w:rPr>
          <w:rFonts w:ascii="Arial" w:hAnsi="Arial" w:cs="Arial"/>
          <w:b/>
          <w:bCs/>
          <w:sz w:val="24"/>
          <w:szCs w:val="24"/>
        </w:rPr>
      </w:pPr>
    </w:p>
    <w:p w14:paraId="1AC0AE62"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53 </w:t>
      </w:r>
    </w:p>
    <w:p w14:paraId="6CEEAC1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1B4D8517" w14:textId="72C6DE66"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w:t>
      </w:r>
      <w:r w:rsidRPr="00265BB3">
        <w:rPr>
          <w:rFonts w:ascii="Arial" w:hAnsi="Arial" w:cs="Arial"/>
          <w:sz w:val="24"/>
          <w:szCs w:val="24"/>
        </w:rPr>
        <w:t>Poskytovatel</w:t>
      </w:r>
      <w:bookmarkStart w:id="91" w:name="_Hlk46072704"/>
      <w:r w:rsidRPr="00265BB3">
        <w:rPr>
          <w:rFonts w:ascii="Arial" w:hAnsi="Arial" w:cs="Arial"/>
          <w:strike/>
          <w:sz w:val="24"/>
          <w:szCs w:val="24"/>
        </w:rPr>
        <w:t>, nejde-li o poskytování lékárenské péče v</w:t>
      </w:r>
      <w:r w:rsidR="00A0128D" w:rsidRPr="00265BB3">
        <w:rPr>
          <w:rFonts w:ascii="Arial" w:hAnsi="Arial" w:cs="Arial"/>
          <w:strike/>
          <w:sz w:val="24"/>
          <w:szCs w:val="24"/>
        </w:rPr>
        <w:t> </w:t>
      </w:r>
      <w:r w:rsidRPr="00265BB3">
        <w:rPr>
          <w:rFonts w:ascii="Arial" w:hAnsi="Arial" w:cs="Arial"/>
          <w:strike/>
          <w:sz w:val="24"/>
          <w:szCs w:val="24"/>
        </w:rPr>
        <w:t>lékárně,</w:t>
      </w:r>
      <w:r w:rsidRPr="00265BB3">
        <w:rPr>
          <w:rFonts w:ascii="Arial" w:hAnsi="Arial" w:cs="Arial"/>
          <w:sz w:val="24"/>
          <w:szCs w:val="24"/>
        </w:rPr>
        <w:t xml:space="preserve"> </w:t>
      </w:r>
      <w:bookmarkEnd w:id="91"/>
      <w:r w:rsidRPr="00265BB3">
        <w:rPr>
          <w:rFonts w:ascii="Arial" w:hAnsi="Arial" w:cs="Arial"/>
          <w:sz w:val="24"/>
          <w:szCs w:val="24"/>
        </w:rPr>
        <w:t xml:space="preserve">je povinen vést a uchovávat zdravotnickou dokumentaci a nakládat s ní podle tohoto zákona a jiných právních předpisů. </w:t>
      </w:r>
      <w:bookmarkStart w:id="92" w:name="_Hlk46072758"/>
      <w:r w:rsidR="00E77C0D" w:rsidRPr="00265BB3">
        <w:rPr>
          <w:rFonts w:ascii="Arial" w:hAnsi="Arial" w:cs="Arial"/>
          <w:b/>
          <w:sz w:val="24"/>
          <w:szCs w:val="24"/>
        </w:rPr>
        <w:t>Zdravotnická dokumentace podle věty první se nevede</w:t>
      </w:r>
      <w:r w:rsidR="002A6462" w:rsidRPr="00265BB3">
        <w:rPr>
          <w:rFonts w:ascii="Arial" w:hAnsi="Arial" w:cs="Arial"/>
          <w:b/>
          <w:sz w:val="24"/>
          <w:szCs w:val="24"/>
        </w:rPr>
        <w:t>, jde-li</w:t>
      </w:r>
      <w:r w:rsidR="00E77C0D" w:rsidRPr="00265BB3">
        <w:rPr>
          <w:rFonts w:ascii="Arial" w:hAnsi="Arial" w:cs="Arial"/>
          <w:b/>
          <w:sz w:val="24"/>
          <w:szCs w:val="24"/>
        </w:rPr>
        <w:t xml:space="preserve"> pouze</w:t>
      </w:r>
      <w:r w:rsidR="002A6462" w:rsidRPr="00265BB3">
        <w:rPr>
          <w:rFonts w:ascii="Arial" w:hAnsi="Arial" w:cs="Arial"/>
          <w:b/>
          <w:sz w:val="24"/>
          <w:szCs w:val="24"/>
        </w:rPr>
        <w:t xml:space="preserve"> o výdej</w:t>
      </w:r>
      <w:r w:rsidR="00E77C0D" w:rsidRPr="00265BB3">
        <w:rPr>
          <w:rFonts w:ascii="Arial" w:hAnsi="Arial" w:cs="Arial"/>
          <w:b/>
          <w:sz w:val="24"/>
          <w:szCs w:val="24"/>
        </w:rPr>
        <w:t xml:space="preserve"> léčivých přípravků</w:t>
      </w:r>
      <w:r w:rsidR="002A6462" w:rsidRPr="00265BB3">
        <w:rPr>
          <w:rFonts w:ascii="Arial" w:hAnsi="Arial" w:cs="Arial"/>
          <w:b/>
          <w:sz w:val="24"/>
          <w:szCs w:val="24"/>
        </w:rPr>
        <w:t xml:space="preserve"> </w:t>
      </w:r>
      <w:r w:rsidR="00390797" w:rsidRPr="00265BB3">
        <w:rPr>
          <w:rFonts w:ascii="Arial" w:hAnsi="Arial" w:cs="Arial"/>
          <w:b/>
          <w:sz w:val="24"/>
          <w:szCs w:val="24"/>
        </w:rPr>
        <w:t>n</w:t>
      </w:r>
      <w:r w:rsidR="002A6462" w:rsidRPr="00265BB3">
        <w:rPr>
          <w:rFonts w:ascii="Arial" w:hAnsi="Arial" w:cs="Arial"/>
          <w:b/>
          <w:sz w:val="24"/>
          <w:szCs w:val="24"/>
        </w:rPr>
        <w:t xml:space="preserve">ebo výdej a prodej zdravotnických prostředků. </w:t>
      </w:r>
      <w:bookmarkEnd w:id="92"/>
      <w:r w:rsidRPr="00265BB3">
        <w:rPr>
          <w:rFonts w:ascii="Arial" w:hAnsi="Arial" w:cs="Arial"/>
          <w:sz w:val="24"/>
          <w:szCs w:val="24"/>
        </w:rPr>
        <w:t>Zdravotnická dokumentace je souborem informací podle odstavce 2 vztahujících se k pacientovi, o němž je vedena.</w:t>
      </w:r>
      <w:r w:rsidRPr="001F1BC0">
        <w:rPr>
          <w:rFonts w:ascii="Arial" w:hAnsi="Arial" w:cs="Arial"/>
          <w:sz w:val="24"/>
          <w:szCs w:val="24"/>
        </w:rPr>
        <w:t xml:space="preserve"> </w:t>
      </w:r>
    </w:p>
    <w:p w14:paraId="07F791C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FA16C7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Zdravotnická dokumentace podle účelu jejího zaměření obsahuje </w:t>
      </w:r>
    </w:p>
    <w:p w14:paraId="2ECC03C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3B8BEC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identifikační údaje pacienta, kterými jsou jméno, popřípadě jména, příjmení, datum narození, rodné číslo, je-li přiděleno, číslo pojištěnce veřejného zdravotního pojištění, není-li tímto číslem rodné číslo pacienta, adresu místa trvalého pobytu na území České republiky, jde-li o cizince místo hlášeného pobytu na území České republiky a v případě osoby bez trvalého pobytu na území České republiky adresu bydliště mimo území České republiky, </w:t>
      </w:r>
    </w:p>
    <w:p w14:paraId="417AE26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24D7A8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pohlaví pacienta, </w:t>
      </w:r>
    </w:p>
    <w:p w14:paraId="1161EAA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473D43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identifikační údaje poskytovatele, kterými jsou jméno, popřípadě jména, příjmení poskytovatele a adresu místa poskytování zdravotních služeb v případě fyzické osoby, obchodní firmu nebo název poskytovatele, adresu sídla nebo adresu místa podnikání v případě právnické osoby, identifikační číslo, bylo-li přiděleno, název oddělení nebo obdobné části, je-li zdravotnické zařízení takto členěno, </w:t>
      </w:r>
    </w:p>
    <w:p w14:paraId="1AA05F9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5805DE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informace o zdravotním stavu pacienta, o průběhu a výsledku poskytovaných zdravotních služeb a o dalších významných okolnostech souvisejících se zdravotním stavem pacienta a s postupem při poskytování zdravotních služeb, </w:t>
      </w:r>
    </w:p>
    <w:p w14:paraId="789F414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098433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údaje zjištěné z rodinné, osobní a pracovní anamnézy pacienta, a je-li to důvodné, též údaje ze sociální anamnézy, </w:t>
      </w:r>
    </w:p>
    <w:p w14:paraId="3C58848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AE020A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f) údaje vztahující se k úmrtí pacienta, </w:t>
      </w:r>
    </w:p>
    <w:p w14:paraId="7352888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04D852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g) další údaje podle tohoto zákona nebo jiných právních předpisů upravujících zdravotní služby nebo poskytování zdravotní péče. </w:t>
      </w:r>
    </w:p>
    <w:p w14:paraId="78FA13C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CD6186E"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54 </w:t>
      </w:r>
    </w:p>
    <w:p w14:paraId="2C740B1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7ADAC7C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Zdravotnická dokumentace může být za podmínek stanovených tímto zákonem vedena v listinné nebo elektronické podobě nebo v kombinaci obou těchto podob. V elektronické podobě je zdravotnická dokumentace pořizována, zpracovávána, ukládána a zprostředkovávána v digitální formě s využitím informačních technologií. </w:t>
      </w:r>
    </w:p>
    <w:p w14:paraId="362FD7C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475616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Zdravotnická dokumentace, včetně jejích samostatných součástí, musí být vedena průkazně, pravdivě, čitelně a musí být průběžně doplňována. Zápisy se provádějí bez zbytečného odkladu. Jde-li o poskytování akutní lůžkové péče, zápis o aktuálním zdravotním stavu pacienta se provádí nejméně jednou denně. </w:t>
      </w:r>
    </w:p>
    <w:p w14:paraId="0625A4A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D2A490C" w14:textId="77777777" w:rsidR="00E22F6A" w:rsidRPr="00A218E4" w:rsidRDefault="00CE7AFF" w:rsidP="00E22F6A">
      <w:pPr>
        <w:spacing w:before="120" w:after="120" w:line="240" w:lineRule="auto"/>
        <w:jc w:val="both"/>
        <w:rPr>
          <w:rFonts w:ascii="Arial" w:hAnsi="Arial" w:cs="Arial"/>
          <w:sz w:val="24"/>
          <w:szCs w:val="24"/>
        </w:rPr>
      </w:pPr>
      <w:r w:rsidRPr="001F1BC0">
        <w:rPr>
          <w:rFonts w:ascii="Arial" w:hAnsi="Arial" w:cs="Arial"/>
          <w:sz w:val="24"/>
          <w:szCs w:val="24"/>
        </w:rPr>
        <w:tab/>
      </w:r>
      <w:r w:rsidR="00E22F6A" w:rsidRPr="00A218E4">
        <w:rPr>
          <w:rFonts w:ascii="Arial" w:hAnsi="Arial" w:cs="Arial"/>
          <w:bCs/>
          <w:sz w:val="24"/>
          <w:szCs w:val="24"/>
        </w:rPr>
        <w:t>(3)</w:t>
      </w:r>
      <w:r w:rsidR="00E22F6A" w:rsidRPr="00A218E4">
        <w:rPr>
          <w:rFonts w:ascii="Arial" w:hAnsi="Arial" w:cs="Arial"/>
          <w:sz w:val="24"/>
          <w:szCs w:val="24"/>
        </w:rPr>
        <w:t> Každý zápis do zdravotnické dokumentace vedené</w:t>
      </w:r>
    </w:p>
    <w:p w14:paraId="0A413BE9" w14:textId="77777777" w:rsidR="00E22F6A" w:rsidRPr="00A218E4" w:rsidRDefault="00E22F6A" w:rsidP="00E22F6A">
      <w:pPr>
        <w:spacing w:before="120" w:after="120" w:line="240" w:lineRule="auto"/>
        <w:ind w:left="357" w:hanging="357"/>
        <w:jc w:val="both"/>
        <w:rPr>
          <w:rFonts w:ascii="Arial" w:hAnsi="Arial" w:cs="Arial"/>
          <w:sz w:val="24"/>
          <w:szCs w:val="24"/>
        </w:rPr>
      </w:pPr>
      <w:r w:rsidRPr="00A218E4">
        <w:rPr>
          <w:rFonts w:ascii="Arial" w:hAnsi="Arial" w:cs="Arial"/>
          <w:bCs/>
          <w:sz w:val="24"/>
          <w:szCs w:val="24"/>
        </w:rPr>
        <w:t>a)</w:t>
      </w:r>
      <w:r w:rsidRPr="00A218E4">
        <w:rPr>
          <w:rFonts w:ascii="Arial" w:hAnsi="Arial" w:cs="Arial"/>
          <w:sz w:val="24"/>
          <w:szCs w:val="24"/>
        </w:rPr>
        <w:tab/>
        <w:t>v listinné podobě musí být opatřen</w:t>
      </w:r>
    </w:p>
    <w:p w14:paraId="03A41883" w14:textId="77777777" w:rsidR="00E22F6A" w:rsidRPr="00A218E4" w:rsidRDefault="00E22F6A" w:rsidP="00E22F6A">
      <w:pPr>
        <w:spacing w:before="120" w:after="120" w:line="240" w:lineRule="auto"/>
        <w:ind w:left="714" w:hanging="357"/>
        <w:jc w:val="both"/>
        <w:rPr>
          <w:rFonts w:ascii="Arial" w:hAnsi="Arial" w:cs="Arial"/>
          <w:sz w:val="24"/>
          <w:szCs w:val="24"/>
        </w:rPr>
      </w:pPr>
      <w:r w:rsidRPr="00A218E4">
        <w:rPr>
          <w:rFonts w:ascii="Arial" w:hAnsi="Arial" w:cs="Arial"/>
          <w:bCs/>
          <w:sz w:val="24"/>
          <w:szCs w:val="24"/>
        </w:rPr>
        <w:t>1.</w:t>
      </w:r>
      <w:r w:rsidRPr="00A218E4">
        <w:rPr>
          <w:rFonts w:ascii="Arial" w:hAnsi="Arial" w:cs="Arial"/>
          <w:sz w:val="24"/>
          <w:szCs w:val="24"/>
        </w:rPr>
        <w:tab/>
        <w:t>uvedením data jeho provedení,</w:t>
      </w:r>
    </w:p>
    <w:p w14:paraId="494D1C47" w14:textId="77777777" w:rsidR="00E22F6A" w:rsidRPr="00A218E4" w:rsidRDefault="00E22F6A" w:rsidP="00E22F6A">
      <w:pPr>
        <w:spacing w:before="120" w:after="120" w:line="240" w:lineRule="auto"/>
        <w:ind w:left="714" w:hanging="357"/>
        <w:jc w:val="both"/>
        <w:rPr>
          <w:rFonts w:ascii="Arial" w:hAnsi="Arial" w:cs="Arial"/>
          <w:sz w:val="24"/>
          <w:szCs w:val="24"/>
        </w:rPr>
      </w:pPr>
      <w:r w:rsidRPr="00A218E4">
        <w:rPr>
          <w:rFonts w:ascii="Arial" w:hAnsi="Arial" w:cs="Arial"/>
          <w:bCs/>
          <w:sz w:val="24"/>
          <w:szCs w:val="24"/>
        </w:rPr>
        <w:t>2.</w:t>
      </w:r>
      <w:r w:rsidRPr="00A218E4">
        <w:rPr>
          <w:rFonts w:ascii="Arial" w:hAnsi="Arial" w:cs="Arial"/>
          <w:sz w:val="24"/>
          <w:szCs w:val="24"/>
        </w:rPr>
        <w:tab/>
        <w:t xml:space="preserve">podpisem zdravotnického pracovníka nebo jiného odborného pracovníka, který zápis provedl, a </w:t>
      </w:r>
      <w:bookmarkStart w:id="93" w:name="_Hlk46073027"/>
      <w:r w:rsidRPr="00A218E4">
        <w:rPr>
          <w:rFonts w:ascii="Arial" w:hAnsi="Arial" w:cs="Arial"/>
          <w:strike/>
          <w:sz w:val="24"/>
          <w:szCs w:val="24"/>
        </w:rPr>
        <w:t>otiskem razítka s jmenovkou nebo čitelným přepisem</w:t>
      </w:r>
      <w:r w:rsidRPr="00A218E4">
        <w:rPr>
          <w:rFonts w:ascii="Arial" w:hAnsi="Arial" w:cs="Arial"/>
          <w:sz w:val="24"/>
          <w:szCs w:val="24"/>
        </w:rPr>
        <w:t xml:space="preserve"> </w:t>
      </w:r>
      <w:r w:rsidRPr="00A218E4">
        <w:rPr>
          <w:rFonts w:ascii="Arial" w:hAnsi="Arial" w:cs="Arial"/>
          <w:b/>
          <w:sz w:val="24"/>
          <w:szCs w:val="24"/>
        </w:rPr>
        <w:t>uvedením</w:t>
      </w:r>
      <w:r w:rsidRPr="00A218E4">
        <w:rPr>
          <w:rFonts w:ascii="Arial" w:hAnsi="Arial" w:cs="Arial"/>
          <w:sz w:val="24"/>
          <w:szCs w:val="24"/>
        </w:rPr>
        <w:t xml:space="preserve"> </w:t>
      </w:r>
      <w:bookmarkEnd w:id="93"/>
      <w:r w:rsidRPr="00A218E4">
        <w:rPr>
          <w:rFonts w:ascii="Arial" w:hAnsi="Arial" w:cs="Arial"/>
          <w:sz w:val="24"/>
          <w:szCs w:val="24"/>
        </w:rPr>
        <w:t>jeho jména</w:t>
      </w:r>
      <w:r w:rsidRPr="001029C0">
        <w:rPr>
          <w:rFonts w:ascii="Arial" w:hAnsi="Arial" w:cs="Arial"/>
          <w:sz w:val="24"/>
          <w:szCs w:val="24"/>
        </w:rPr>
        <w:t>, popřípadě jmen, příjmení</w:t>
      </w:r>
      <w:r>
        <w:rPr>
          <w:rFonts w:ascii="Arial" w:hAnsi="Arial" w:cs="Arial"/>
          <w:sz w:val="24"/>
          <w:szCs w:val="24"/>
        </w:rPr>
        <w:t xml:space="preserve"> </w:t>
      </w:r>
      <w:r>
        <w:rPr>
          <w:rFonts w:ascii="Arial" w:hAnsi="Arial" w:cs="Arial"/>
          <w:b/>
          <w:sz w:val="24"/>
          <w:szCs w:val="24"/>
        </w:rPr>
        <w:t>v čitelné podobě</w:t>
      </w:r>
      <w:r w:rsidRPr="00A218E4">
        <w:rPr>
          <w:rFonts w:ascii="Arial" w:hAnsi="Arial" w:cs="Arial"/>
          <w:sz w:val="24"/>
          <w:szCs w:val="24"/>
        </w:rPr>
        <w:t>; to neplatí v případě poskytovatele, který poskytuje zdravotní služby vlastním jménem,</w:t>
      </w:r>
    </w:p>
    <w:p w14:paraId="2E429C99" w14:textId="192A551F" w:rsidR="00E22F6A" w:rsidRPr="0086206E" w:rsidRDefault="00E22F6A" w:rsidP="00E22F6A">
      <w:pPr>
        <w:spacing w:before="120" w:after="120" w:line="240" w:lineRule="auto"/>
        <w:ind w:left="357" w:hanging="357"/>
        <w:jc w:val="both"/>
        <w:rPr>
          <w:rFonts w:ascii="Arial" w:hAnsi="Arial" w:cs="Arial"/>
          <w:b/>
          <w:bCs/>
          <w:sz w:val="24"/>
          <w:szCs w:val="24"/>
        </w:rPr>
      </w:pPr>
      <w:r w:rsidRPr="00A218E4">
        <w:rPr>
          <w:rFonts w:ascii="Arial" w:hAnsi="Arial" w:cs="Arial"/>
          <w:bCs/>
          <w:sz w:val="24"/>
          <w:szCs w:val="24"/>
        </w:rPr>
        <w:t>b)</w:t>
      </w:r>
      <w:r w:rsidRPr="00A218E4">
        <w:rPr>
          <w:rFonts w:ascii="Arial" w:hAnsi="Arial" w:cs="Arial"/>
          <w:sz w:val="24"/>
          <w:szCs w:val="24"/>
        </w:rPr>
        <w:tab/>
      </w:r>
      <w:r w:rsidRPr="0086206E">
        <w:rPr>
          <w:rFonts w:ascii="Arial" w:hAnsi="Arial" w:cs="Arial"/>
          <w:strike/>
          <w:sz w:val="24"/>
          <w:szCs w:val="24"/>
        </w:rPr>
        <w:t>v elektronické podobě musí být opatřen identifikátorem záznamu; samotný zápis obsahuje nezměnitelné, nezpochybnitelné a ověřitelné údaje, kterými jsou</w:t>
      </w:r>
      <w:r w:rsidR="0086206E">
        <w:rPr>
          <w:rFonts w:ascii="Arial" w:hAnsi="Arial" w:cs="Arial"/>
          <w:sz w:val="24"/>
          <w:szCs w:val="24"/>
        </w:rPr>
        <w:t xml:space="preserve"> </w:t>
      </w:r>
      <w:bookmarkStart w:id="94" w:name="_Hlk46073227"/>
      <w:r w:rsidR="0086206E" w:rsidRPr="0086206E">
        <w:rPr>
          <w:rFonts w:ascii="Arial" w:hAnsi="Arial" w:cs="Arial"/>
          <w:b/>
          <w:bCs/>
          <w:sz w:val="24"/>
          <w:szCs w:val="24"/>
        </w:rPr>
        <w:t xml:space="preserve">v elektronické podobě musí být opatřen nezměnitelnými, nezpochybnitelnými a ověřitelnými údaji, kterými jsou </w:t>
      </w:r>
      <w:bookmarkEnd w:id="94"/>
    </w:p>
    <w:p w14:paraId="4C7E5407" w14:textId="77777777" w:rsidR="00E22F6A" w:rsidRPr="00A218E4" w:rsidRDefault="00E22F6A" w:rsidP="00E22F6A">
      <w:pPr>
        <w:spacing w:before="120" w:after="120" w:line="240" w:lineRule="auto"/>
        <w:ind w:left="714" w:hanging="357"/>
        <w:jc w:val="both"/>
        <w:rPr>
          <w:rFonts w:ascii="Arial" w:hAnsi="Arial" w:cs="Arial"/>
          <w:sz w:val="24"/>
          <w:szCs w:val="24"/>
        </w:rPr>
      </w:pPr>
      <w:r w:rsidRPr="00A218E4">
        <w:rPr>
          <w:rFonts w:ascii="Arial" w:hAnsi="Arial" w:cs="Arial"/>
          <w:bCs/>
          <w:sz w:val="24"/>
          <w:szCs w:val="24"/>
        </w:rPr>
        <w:t>1.</w:t>
      </w:r>
      <w:r w:rsidRPr="00A218E4">
        <w:rPr>
          <w:rFonts w:ascii="Arial" w:hAnsi="Arial" w:cs="Arial"/>
          <w:sz w:val="24"/>
          <w:szCs w:val="24"/>
        </w:rPr>
        <w:tab/>
        <w:t>datum provedení zápisu,</w:t>
      </w:r>
    </w:p>
    <w:p w14:paraId="256A5E18" w14:textId="77777777" w:rsidR="00E22F6A" w:rsidRPr="00A218E4" w:rsidRDefault="00E22F6A" w:rsidP="00E22F6A">
      <w:pPr>
        <w:spacing w:before="120" w:after="120" w:line="240" w:lineRule="auto"/>
        <w:ind w:left="714" w:hanging="357"/>
        <w:jc w:val="both"/>
        <w:rPr>
          <w:rFonts w:ascii="Arial" w:hAnsi="Arial" w:cs="Arial"/>
          <w:sz w:val="24"/>
          <w:szCs w:val="24"/>
        </w:rPr>
      </w:pPr>
      <w:r w:rsidRPr="00A218E4">
        <w:rPr>
          <w:rFonts w:ascii="Arial" w:hAnsi="Arial" w:cs="Arial"/>
          <w:bCs/>
          <w:sz w:val="24"/>
          <w:szCs w:val="24"/>
        </w:rPr>
        <w:t>2.</w:t>
      </w:r>
      <w:r w:rsidRPr="00A218E4">
        <w:rPr>
          <w:rFonts w:ascii="Arial" w:hAnsi="Arial" w:cs="Arial"/>
          <w:sz w:val="24"/>
          <w:szCs w:val="24"/>
        </w:rPr>
        <w:tab/>
        <w:t>identifikační údaje zdravotnického pracovníka nebo jiného odborného pracovníka, který záznam provedl.</w:t>
      </w:r>
    </w:p>
    <w:p w14:paraId="7CA8987B" w14:textId="77777777" w:rsidR="00E22F6A" w:rsidRPr="00A218E4" w:rsidRDefault="00E22F6A" w:rsidP="00265BB3">
      <w:pPr>
        <w:spacing w:before="120" w:after="120" w:line="240" w:lineRule="auto"/>
        <w:ind w:firstLine="714"/>
        <w:jc w:val="both"/>
        <w:rPr>
          <w:rFonts w:ascii="Arial" w:hAnsi="Arial" w:cs="Arial"/>
          <w:sz w:val="24"/>
          <w:szCs w:val="24"/>
        </w:rPr>
      </w:pPr>
      <w:r w:rsidRPr="00A218E4">
        <w:rPr>
          <w:rFonts w:ascii="Arial" w:hAnsi="Arial" w:cs="Arial"/>
          <w:bCs/>
          <w:sz w:val="24"/>
          <w:szCs w:val="24"/>
        </w:rPr>
        <w:t>(4)</w:t>
      </w:r>
      <w:r w:rsidRPr="00A218E4">
        <w:rPr>
          <w:rFonts w:ascii="Arial" w:hAnsi="Arial" w:cs="Arial"/>
          <w:sz w:val="24"/>
          <w:szCs w:val="24"/>
        </w:rPr>
        <w:t> Opravy zápisů ve zdravotnické dokumentaci se provádí novým zápisem. Zápis se opatří uvedením data opravy a dalšími náležitostmi podle </w:t>
      </w:r>
      <w:hyperlink r:id="rId165" w:anchor="f4437559" w:history="1">
        <w:r w:rsidRPr="00A218E4">
          <w:rPr>
            <w:rFonts w:ascii="Arial" w:hAnsi="Arial" w:cs="Arial"/>
            <w:sz w:val="24"/>
            <w:szCs w:val="24"/>
          </w:rPr>
          <w:t>odstavce 3.</w:t>
        </w:r>
      </w:hyperlink>
      <w:r w:rsidRPr="00A218E4">
        <w:rPr>
          <w:rFonts w:ascii="Arial" w:hAnsi="Arial" w:cs="Arial"/>
          <w:sz w:val="24"/>
          <w:szCs w:val="24"/>
        </w:rPr>
        <w:t xml:space="preserve"> Původní zápis musí zůstat čitelný. V doplnění nebo opravě zápisu ve zdravotnické dokumentaci na žádost pacienta se uvede datum a čas provedení zápisu a poznámka, že jde o opravu nebo doplnění na žádost pacienta; zápis se opatří podpisem pacienta a zdravotnického pracovníka, který jej provedl.</w:t>
      </w:r>
    </w:p>
    <w:p w14:paraId="5E407E55" w14:textId="77777777" w:rsidR="00E22F6A" w:rsidRPr="00A218E4" w:rsidRDefault="00E22F6A" w:rsidP="00265BB3">
      <w:pPr>
        <w:spacing w:before="120" w:after="120" w:line="240" w:lineRule="auto"/>
        <w:ind w:firstLine="714"/>
        <w:jc w:val="both"/>
        <w:rPr>
          <w:rFonts w:ascii="Arial" w:hAnsi="Arial" w:cs="Arial"/>
          <w:b/>
          <w:color w:val="000000"/>
          <w:sz w:val="24"/>
          <w:szCs w:val="24"/>
        </w:rPr>
      </w:pPr>
      <w:bookmarkStart w:id="95" w:name="_Hlk46073341"/>
      <w:r w:rsidRPr="00A218E4">
        <w:rPr>
          <w:rFonts w:ascii="Arial" w:hAnsi="Arial" w:cs="Arial"/>
          <w:b/>
          <w:color w:val="000000"/>
          <w:sz w:val="24"/>
          <w:szCs w:val="24"/>
        </w:rPr>
        <w:t>(5) Součástí zdravotnické dokumentace jsou i obrazové, zvukové a obdobné záznamy</w:t>
      </w:r>
      <w:r>
        <w:rPr>
          <w:rFonts w:ascii="Arial" w:hAnsi="Arial" w:cs="Arial"/>
          <w:b/>
          <w:color w:val="000000"/>
          <w:sz w:val="24"/>
          <w:szCs w:val="24"/>
        </w:rPr>
        <w:t xml:space="preserve"> a nosiče biologického materiálu.</w:t>
      </w:r>
      <w:r w:rsidRPr="00A218E4">
        <w:rPr>
          <w:rFonts w:ascii="Arial" w:hAnsi="Arial" w:cs="Arial"/>
          <w:b/>
          <w:color w:val="000000"/>
          <w:sz w:val="24"/>
          <w:szCs w:val="24"/>
        </w:rPr>
        <w:t xml:space="preserve"> Tyto záznamy nebo jejich nosiče obsahují</w:t>
      </w:r>
    </w:p>
    <w:p w14:paraId="6B3B7E22" w14:textId="77777777" w:rsidR="00E22F6A" w:rsidRPr="00A218E4" w:rsidRDefault="00E22F6A" w:rsidP="00E22F6A">
      <w:pPr>
        <w:spacing w:before="120" w:after="120" w:line="240" w:lineRule="auto"/>
        <w:ind w:left="357" w:hanging="357"/>
        <w:jc w:val="both"/>
        <w:rPr>
          <w:rFonts w:ascii="Arial" w:hAnsi="Arial" w:cs="Arial"/>
          <w:b/>
          <w:sz w:val="24"/>
          <w:szCs w:val="24"/>
        </w:rPr>
      </w:pPr>
      <w:r w:rsidRPr="00A218E4">
        <w:rPr>
          <w:rFonts w:ascii="Arial" w:hAnsi="Arial" w:cs="Arial"/>
          <w:b/>
          <w:bCs/>
          <w:sz w:val="24"/>
          <w:szCs w:val="24"/>
        </w:rPr>
        <w:t>a)</w:t>
      </w:r>
      <w:r w:rsidRPr="00A218E4">
        <w:rPr>
          <w:rFonts w:ascii="Arial" w:hAnsi="Arial" w:cs="Arial"/>
          <w:b/>
          <w:sz w:val="24"/>
          <w:szCs w:val="24"/>
        </w:rPr>
        <w:tab/>
        <w:t>identifikační údaje pacienta,</w:t>
      </w:r>
    </w:p>
    <w:p w14:paraId="6462D6D6" w14:textId="77777777" w:rsidR="00E22F6A" w:rsidRPr="00A218E4" w:rsidRDefault="00E22F6A" w:rsidP="00E22F6A">
      <w:pPr>
        <w:spacing w:before="120" w:after="120" w:line="240" w:lineRule="auto"/>
        <w:ind w:left="357" w:hanging="357"/>
        <w:jc w:val="both"/>
        <w:rPr>
          <w:rFonts w:ascii="Arial" w:hAnsi="Arial" w:cs="Arial"/>
          <w:b/>
          <w:sz w:val="24"/>
          <w:szCs w:val="24"/>
        </w:rPr>
      </w:pPr>
      <w:r w:rsidRPr="00A218E4">
        <w:rPr>
          <w:rFonts w:ascii="Arial" w:hAnsi="Arial" w:cs="Arial"/>
          <w:b/>
          <w:sz w:val="24"/>
          <w:szCs w:val="24"/>
        </w:rPr>
        <w:t>b)</w:t>
      </w:r>
      <w:r w:rsidRPr="00A218E4">
        <w:rPr>
          <w:rFonts w:ascii="Arial" w:hAnsi="Arial" w:cs="Arial"/>
          <w:b/>
          <w:sz w:val="24"/>
          <w:szCs w:val="24"/>
        </w:rPr>
        <w:tab/>
        <w:t>identifikační údaje poskytovatele, který je pořídil,</w:t>
      </w:r>
    </w:p>
    <w:p w14:paraId="3ED8AC94" w14:textId="77777777" w:rsidR="00E22F6A" w:rsidRPr="00A218E4" w:rsidRDefault="00E22F6A" w:rsidP="00E22F6A">
      <w:pPr>
        <w:spacing w:before="120" w:after="120" w:line="240" w:lineRule="auto"/>
        <w:ind w:left="357" w:hanging="357"/>
        <w:jc w:val="both"/>
        <w:rPr>
          <w:rFonts w:ascii="Arial" w:hAnsi="Arial" w:cs="Arial"/>
          <w:b/>
          <w:sz w:val="24"/>
          <w:szCs w:val="24"/>
        </w:rPr>
      </w:pPr>
      <w:r w:rsidRPr="00A218E4">
        <w:rPr>
          <w:rFonts w:ascii="Arial" w:hAnsi="Arial" w:cs="Arial"/>
          <w:b/>
          <w:sz w:val="24"/>
          <w:szCs w:val="24"/>
        </w:rPr>
        <w:t>c)</w:t>
      </w:r>
      <w:r w:rsidRPr="00A218E4">
        <w:rPr>
          <w:rFonts w:ascii="Arial" w:hAnsi="Arial" w:cs="Arial"/>
          <w:b/>
          <w:sz w:val="24"/>
          <w:szCs w:val="24"/>
        </w:rPr>
        <w:tab/>
        <w:t xml:space="preserve">datum, </w:t>
      </w:r>
      <w:r>
        <w:rPr>
          <w:rFonts w:ascii="Arial" w:hAnsi="Arial" w:cs="Arial"/>
          <w:b/>
          <w:sz w:val="24"/>
          <w:szCs w:val="24"/>
        </w:rPr>
        <w:t xml:space="preserve">a </w:t>
      </w:r>
      <w:r w:rsidRPr="00A218E4">
        <w:rPr>
          <w:rFonts w:ascii="Arial" w:hAnsi="Arial" w:cs="Arial"/>
          <w:b/>
          <w:sz w:val="24"/>
          <w:szCs w:val="24"/>
        </w:rPr>
        <w:t>je-li to důvodné, čas jejich pořízení,</w:t>
      </w:r>
      <w:r>
        <w:rPr>
          <w:rFonts w:ascii="Arial" w:hAnsi="Arial" w:cs="Arial"/>
          <w:b/>
          <w:sz w:val="24"/>
          <w:szCs w:val="24"/>
        </w:rPr>
        <w:t xml:space="preserve"> a</w:t>
      </w:r>
    </w:p>
    <w:p w14:paraId="196185A1" w14:textId="77777777" w:rsidR="00E22F6A" w:rsidRDefault="00E22F6A" w:rsidP="00E22F6A">
      <w:pPr>
        <w:spacing w:before="120" w:after="120" w:line="240" w:lineRule="auto"/>
        <w:ind w:left="357" w:hanging="357"/>
        <w:jc w:val="both"/>
        <w:rPr>
          <w:rFonts w:ascii="Arial" w:hAnsi="Arial" w:cs="Arial"/>
          <w:b/>
          <w:color w:val="000000"/>
          <w:sz w:val="24"/>
          <w:szCs w:val="24"/>
        </w:rPr>
      </w:pPr>
      <w:r w:rsidRPr="00A218E4">
        <w:rPr>
          <w:rFonts w:ascii="Arial" w:hAnsi="Arial" w:cs="Arial"/>
          <w:b/>
          <w:sz w:val="24"/>
          <w:szCs w:val="24"/>
        </w:rPr>
        <w:t>d)</w:t>
      </w:r>
      <w:r w:rsidRPr="00A218E4">
        <w:rPr>
          <w:rFonts w:ascii="Arial" w:hAnsi="Arial" w:cs="Arial"/>
          <w:b/>
          <w:sz w:val="24"/>
          <w:szCs w:val="24"/>
        </w:rPr>
        <w:tab/>
      </w:r>
      <w:r>
        <w:rPr>
          <w:rFonts w:ascii="Arial" w:hAnsi="Arial" w:cs="Arial"/>
          <w:b/>
          <w:color w:val="000000"/>
          <w:sz w:val="24"/>
          <w:szCs w:val="24"/>
        </w:rPr>
        <w:t>identifikační údaje</w:t>
      </w:r>
      <w:r w:rsidRPr="00A218E4">
        <w:rPr>
          <w:rFonts w:ascii="Arial" w:hAnsi="Arial" w:cs="Arial"/>
          <w:b/>
          <w:color w:val="000000"/>
          <w:sz w:val="24"/>
          <w:szCs w:val="24"/>
        </w:rPr>
        <w:t xml:space="preserve"> zdravotnického pracovníka nebo jiného odborného pracovníka, který je pořídil.</w:t>
      </w:r>
    </w:p>
    <w:bookmarkEnd w:id="95"/>
    <w:p w14:paraId="6D4383D1" w14:textId="77777777" w:rsidR="00753A7C" w:rsidRDefault="00753A7C" w:rsidP="00E22F6A">
      <w:pPr>
        <w:widowControl w:val="0"/>
        <w:autoSpaceDE w:val="0"/>
        <w:autoSpaceDN w:val="0"/>
        <w:adjustRightInd w:val="0"/>
        <w:spacing w:after="0" w:line="240" w:lineRule="auto"/>
        <w:jc w:val="center"/>
        <w:rPr>
          <w:rFonts w:ascii="Arial" w:hAnsi="Arial" w:cs="Arial"/>
          <w:sz w:val="24"/>
          <w:szCs w:val="24"/>
        </w:rPr>
      </w:pPr>
    </w:p>
    <w:p w14:paraId="1AA07BA0" w14:textId="29BA5B0B" w:rsidR="00CE7AFF" w:rsidRPr="001F1BC0" w:rsidRDefault="00CE7AFF" w:rsidP="00E22F6A">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55</w:t>
      </w:r>
    </w:p>
    <w:p w14:paraId="19B35B1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10BAD435" w14:textId="77777777" w:rsidR="00D27CD9" w:rsidRPr="00A218E4" w:rsidRDefault="00CE7AFF" w:rsidP="00D27CD9">
      <w:pPr>
        <w:spacing w:before="120" w:after="120" w:line="240" w:lineRule="auto"/>
        <w:jc w:val="both"/>
        <w:rPr>
          <w:rFonts w:ascii="Arial" w:hAnsi="Arial" w:cs="Arial"/>
          <w:sz w:val="24"/>
          <w:szCs w:val="24"/>
        </w:rPr>
      </w:pPr>
      <w:r w:rsidRPr="001F1BC0">
        <w:rPr>
          <w:rFonts w:ascii="Arial" w:hAnsi="Arial" w:cs="Arial"/>
          <w:sz w:val="24"/>
          <w:szCs w:val="24"/>
        </w:rPr>
        <w:tab/>
      </w:r>
      <w:r w:rsidR="00D27CD9" w:rsidRPr="00A218E4">
        <w:rPr>
          <w:rFonts w:ascii="Arial" w:hAnsi="Arial" w:cs="Arial"/>
          <w:sz w:val="24"/>
          <w:szCs w:val="24"/>
        </w:rPr>
        <w:t>Zdravotnickou dokumentaci lze vést pouze v elektronické podobě za splnění těchto podmínek:</w:t>
      </w:r>
    </w:p>
    <w:p w14:paraId="6A6BADF9" w14:textId="77777777" w:rsidR="00D27CD9" w:rsidRPr="00A218E4" w:rsidRDefault="00D27CD9" w:rsidP="00D27CD9">
      <w:pPr>
        <w:spacing w:before="120" w:after="120" w:line="240" w:lineRule="auto"/>
        <w:ind w:left="357" w:hanging="357"/>
        <w:jc w:val="both"/>
        <w:rPr>
          <w:rFonts w:ascii="Arial" w:hAnsi="Arial" w:cs="Arial"/>
          <w:sz w:val="24"/>
          <w:szCs w:val="24"/>
        </w:rPr>
      </w:pPr>
      <w:r w:rsidRPr="00A218E4">
        <w:rPr>
          <w:rFonts w:ascii="Arial" w:hAnsi="Arial" w:cs="Arial"/>
          <w:bCs/>
          <w:sz w:val="24"/>
          <w:szCs w:val="24"/>
        </w:rPr>
        <w:t>a)</w:t>
      </w:r>
      <w:r w:rsidRPr="00A218E4">
        <w:rPr>
          <w:rFonts w:ascii="Arial" w:hAnsi="Arial" w:cs="Arial"/>
          <w:sz w:val="24"/>
          <w:szCs w:val="24"/>
        </w:rPr>
        <w:tab/>
        <w:t>technické prostředky použité k uložení záznamů v elektronické podobě zaručují, že údaje v provedených záznamech nelze dodatečně modifikovat; technickými prostředky jsou organizačně-technická opatření, informační systémy, technické zařízení a vybrané pracovní postupy,</w:t>
      </w:r>
    </w:p>
    <w:p w14:paraId="3FFE168E" w14:textId="77777777" w:rsidR="00D27CD9" w:rsidRPr="00A218E4" w:rsidRDefault="00D27CD9" w:rsidP="00D27CD9">
      <w:pPr>
        <w:spacing w:before="120" w:after="120" w:line="240" w:lineRule="auto"/>
        <w:ind w:left="357" w:hanging="357"/>
        <w:jc w:val="both"/>
        <w:rPr>
          <w:rFonts w:ascii="Arial" w:hAnsi="Arial" w:cs="Arial"/>
          <w:strike/>
          <w:sz w:val="24"/>
          <w:szCs w:val="24"/>
        </w:rPr>
      </w:pPr>
      <w:r w:rsidRPr="00A218E4">
        <w:rPr>
          <w:rFonts w:ascii="Arial" w:hAnsi="Arial" w:cs="Arial"/>
          <w:bCs/>
          <w:strike/>
          <w:sz w:val="24"/>
          <w:szCs w:val="24"/>
        </w:rPr>
        <w:t>b)</w:t>
      </w:r>
      <w:r w:rsidRPr="00A218E4">
        <w:rPr>
          <w:rFonts w:ascii="Arial" w:hAnsi="Arial" w:cs="Arial"/>
          <w:strike/>
          <w:sz w:val="24"/>
          <w:szCs w:val="24"/>
        </w:rPr>
        <w:tab/>
        <w:t>informační systém, ve kterém je vedena zdravotnická dokumentace v elektronické podobě, eviduje seznam identifikátorů záznamů v elektronické dokumentaci pacientů vedené poskytovatelem a umožňuje jeho poskytování dálkovým přístupem,</w:t>
      </w:r>
    </w:p>
    <w:p w14:paraId="11B40B0C" w14:textId="77777777" w:rsidR="00D27CD9" w:rsidRPr="00A218E4" w:rsidRDefault="00D27CD9" w:rsidP="00D27CD9">
      <w:pPr>
        <w:spacing w:before="120" w:after="120" w:line="240" w:lineRule="auto"/>
        <w:ind w:left="357" w:hanging="357"/>
        <w:jc w:val="both"/>
        <w:rPr>
          <w:rFonts w:ascii="Arial" w:hAnsi="Arial" w:cs="Arial"/>
          <w:sz w:val="24"/>
          <w:szCs w:val="24"/>
        </w:rPr>
      </w:pPr>
      <w:r w:rsidRPr="00A218E4">
        <w:rPr>
          <w:rFonts w:ascii="Arial" w:hAnsi="Arial" w:cs="Arial"/>
          <w:bCs/>
          <w:strike/>
          <w:sz w:val="24"/>
          <w:szCs w:val="24"/>
        </w:rPr>
        <w:t>c</w:t>
      </w:r>
      <w:r w:rsidRPr="00A218E4">
        <w:rPr>
          <w:rFonts w:ascii="Arial" w:hAnsi="Arial" w:cs="Arial"/>
          <w:b/>
          <w:bCs/>
          <w:sz w:val="24"/>
          <w:szCs w:val="24"/>
        </w:rPr>
        <w:t>b</w:t>
      </w:r>
      <w:r w:rsidRPr="00A218E4">
        <w:rPr>
          <w:rFonts w:ascii="Arial" w:hAnsi="Arial" w:cs="Arial"/>
          <w:bCs/>
          <w:sz w:val="24"/>
          <w:szCs w:val="24"/>
        </w:rPr>
        <w:t>)</w:t>
      </w:r>
      <w:r w:rsidRPr="00A218E4">
        <w:rPr>
          <w:rFonts w:ascii="Arial" w:hAnsi="Arial" w:cs="Arial"/>
          <w:sz w:val="24"/>
          <w:szCs w:val="24"/>
        </w:rPr>
        <w:tab/>
        <w:t>bezpečnostní kopie datových souborů jsou prováděny nejméně jednou za pracovní den,</w:t>
      </w:r>
    </w:p>
    <w:p w14:paraId="43188D72" w14:textId="77777777" w:rsidR="00D27CD9" w:rsidRPr="00A218E4" w:rsidRDefault="00D27CD9" w:rsidP="00D27CD9">
      <w:pPr>
        <w:spacing w:before="120" w:after="120" w:line="240" w:lineRule="auto"/>
        <w:ind w:left="357" w:hanging="357"/>
        <w:jc w:val="both"/>
        <w:rPr>
          <w:rFonts w:ascii="Arial" w:hAnsi="Arial" w:cs="Arial"/>
          <w:sz w:val="24"/>
          <w:szCs w:val="24"/>
        </w:rPr>
      </w:pPr>
      <w:r w:rsidRPr="00A218E4">
        <w:rPr>
          <w:rFonts w:ascii="Arial" w:hAnsi="Arial" w:cs="Arial"/>
          <w:bCs/>
          <w:strike/>
          <w:sz w:val="24"/>
          <w:szCs w:val="24"/>
        </w:rPr>
        <w:t>d</w:t>
      </w:r>
      <w:r w:rsidRPr="00A218E4">
        <w:rPr>
          <w:rFonts w:ascii="Arial" w:hAnsi="Arial" w:cs="Arial"/>
          <w:b/>
          <w:bCs/>
          <w:sz w:val="24"/>
          <w:szCs w:val="24"/>
        </w:rPr>
        <w:t>c</w:t>
      </w:r>
      <w:r w:rsidRPr="00A218E4">
        <w:rPr>
          <w:rFonts w:ascii="Arial" w:hAnsi="Arial" w:cs="Arial"/>
          <w:bCs/>
          <w:sz w:val="24"/>
          <w:szCs w:val="24"/>
        </w:rPr>
        <w:t>)</w:t>
      </w:r>
      <w:r w:rsidRPr="00A218E4">
        <w:rPr>
          <w:rFonts w:ascii="Arial" w:hAnsi="Arial" w:cs="Arial"/>
          <w:sz w:val="24"/>
          <w:szCs w:val="24"/>
        </w:rPr>
        <w:tab/>
        <w:t>před uplynutím doby životnosti zápisu na technickém nosiči dat je zajištěn přenos na jiný technický nosič dat,</w:t>
      </w:r>
    </w:p>
    <w:p w14:paraId="1FF73033" w14:textId="77777777" w:rsidR="00D27CD9" w:rsidRPr="00A218E4" w:rsidRDefault="00D27CD9" w:rsidP="00D27CD9">
      <w:pPr>
        <w:spacing w:before="120" w:after="120" w:line="240" w:lineRule="auto"/>
        <w:ind w:left="357" w:hanging="357"/>
        <w:jc w:val="both"/>
        <w:rPr>
          <w:rFonts w:ascii="Arial" w:hAnsi="Arial" w:cs="Arial"/>
          <w:sz w:val="24"/>
          <w:szCs w:val="24"/>
        </w:rPr>
      </w:pPr>
      <w:r w:rsidRPr="00A218E4">
        <w:rPr>
          <w:rFonts w:ascii="Arial" w:hAnsi="Arial" w:cs="Arial"/>
          <w:bCs/>
          <w:strike/>
          <w:sz w:val="24"/>
          <w:szCs w:val="24"/>
        </w:rPr>
        <w:t>e</w:t>
      </w:r>
      <w:r w:rsidRPr="00A218E4">
        <w:rPr>
          <w:rFonts w:ascii="Arial" w:hAnsi="Arial" w:cs="Arial"/>
          <w:b/>
          <w:bCs/>
          <w:sz w:val="24"/>
          <w:szCs w:val="24"/>
        </w:rPr>
        <w:t>d</w:t>
      </w:r>
      <w:r w:rsidRPr="00A218E4">
        <w:rPr>
          <w:rFonts w:ascii="Arial" w:hAnsi="Arial" w:cs="Arial"/>
          <w:bCs/>
          <w:sz w:val="24"/>
          <w:szCs w:val="24"/>
        </w:rPr>
        <w:t>)</w:t>
      </w:r>
      <w:r w:rsidRPr="00A218E4">
        <w:rPr>
          <w:rFonts w:ascii="Arial" w:hAnsi="Arial" w:cs="Arial"/>
          <w:sz w:val="24"/>
          <w:szCs w:val="24"/>
        </w:rPr>
        <w:tab/>
        <w:t>uložení kopií pro dlouhodobé uchování musí být provedeno způsobem znemožňujícím provádět do těchto kopií dodatečné zásahy; tyto kopie jsou vytvářeny nejméně jednou za kalendářní rok,</w:t>
      </w:r>
    </w:p>
    <w:p w14:paraId="6900C993" w14:textId="77777777" w:rsidR="00D27CD9" w:rsidRPr="00A218E4" w:rsidRDefault="00D27CD9" w:rsidP="00D27CD9">
      <w:pPr>
        <w:spacing w:before="120" w:after="120" w:line="240" w:lineRule="auto"/>
        <w:ind w:left="357" w:hanging="357"/>
        <w:jc w:val="both"/>
        <w:rPr>
          <w:rFonts w:ascii="Arial" w:hAnsi="Arial" w:cs="Arial"/>
          <w:sz w:val="24"/>
          <w:szCs w:val="24"/>
        </w:rPr>
      </w:pPr>
      <w:r w:rsidRPr="00A218E4">
        <w:rPr>
          <w:rFonts w:ascii="Arial" w:hAnsi="Arial" w:cs="Arial"/>
          <w:bCs/>
          <w:strike/>
          <w:sz w:val="24"/>
          <w:szCs w:val="24"/>
        </w:rPr>
        <w:t>f</w:t>
      </w:r>
      <w:r w:rsidRPr="00A218E4">
        <w:rPr>
          <w:rFonts w:ascii="Arial" w:hAnsi="Arial" w:cs="Arial"/>
          <w:b/>
          <w:bCs/>
          <w:sz w:val="24"/>
          <w:szCs w:val="24"/>
        </w:rPr>
        <w:t>e</w:t>
      </w:r>
      <w:r w:rsidRPr="00A218E4">
        <w:rPr>
          <w:rFonts w:ascii="Arial" w:hAnsi="Arial" w:cs="Arial"/>
          <w:bCs/>
          <w:sz w:val="24"/>
          <w:szCs w:val="24"/>
        </w:rPr>
        <w:t>)</w:t>
      </w:r>
      <w:r w:rsidRPr="00A218E4">
        <w:rPr>
          <w:rFonts w:ascii="Arial" w:hAnsi="Arial" w:cs="Arial"/>
          <w:sz w:val="24"/>
          <w:szCs w:val="24"/>
        </w:rPr>
        <w:tab/>
        <w:t>při uchovávání kopií pro dlouhodobé uchování na technickém nosiči dat je zajištěn přístup k těmto údajům pouze oprávněným osobám a je zajištěna jejich čitelnost nejméně po dobu, která je stanovena pro uchování zdravotnické dokumentace,</w:t>
      </w:r>
    </w:p>
    <w:p w14:paraId="5E41FD51" w14:textId="77777777" w:rsidR="00D27CD9" w:rsidRPr="00A218E4" w:rsidRDefault="00D27CD9" w:rsidP="00D27CD9">
      <w:pPr>
        <w:spacing w:before="120" w:after="120" w:line="240" w:lineRule="auto"/>
        <w:ind w:left="357" w:hanging="357"/>
        <w:jc w:val="both"/>
        <w:rPr>
          <w:rFonts w:ascii="Arial" w:hAnsi="Arial" w:cs="Arial"/>
          <w:sz w:val="24"/>
          <w:szCs w:val="24"/>
        </w:rPr>
      </w:pPr>
      <w:r w:rsidRPr="00A218E4">
        <w:rPr>
          <w:rFonts w:ascii="Arial" w:hAnsi="Arial" w:cs="Arial"/>
          <w:bCs/>
          <w:strike/>
          <w:sz w:val="24"/>
          <w:szCs w:val="24"/>
        </w:rPr>
        <w:t>g</w:t>
      </w:r>
      <w:r w:rsidRPr="00A218E4">
        <w:rPr>
          <w:rFonts w:ascii="Arial" w:hAnsi="Arial" w:cs="Arial"/>
          <w:b/>
          <w:bCs/>
          <w:sz w:val="24"/>
          <w:szCs w:val="24"/>
        </w:rPr>
        <w:t>f</w:t>
      </w:r>
      <w:r w:rsidRPr="00A218E4">
        <w:rPr>
          <w:rFonts w:ascii="Arial" w:hAnsi="Arial" w:cs="Arial"/>
          <w:bCs/>
          <w:sz w:val="24"/>
          <w:szCs w:val="24"/>
        </w:rPr>
        <w:t>)</w:t>
      </w:r>
      <w:r w:rsidRPr="00A218E4">
        <w:rPr>
          <w:rFonts w:ascii="Arial" w:hAnsi="Arial" w:cs="Arial"/>
          <w:sz w:val="24"/>
          <w:szCs w:val="24"/>
        </w:rPr>
        <w:tab/>
        <w:t>dokumenty v listinné podobě, které jsou součástí zdravotnické dokumentace a které vyžadují podpis osoby, jež není zdravotnickým pracovníkem nebo jiným odborným pracovníkem, musí být převedeny do elektronické podoby a v této podobě doplněny doložkou potvrzující převedení podepsanou uznávaným elektronickým podpisem osoby, která převod provedla</w:t>
      </w:r>
      <w:bookmarkStart w:id="96" w:name="_Hlk46073617"/>
      <w:r w:rsidR="00EF52BB" w:rsidRPr="00FA52A6">
        <w:rPr>
          <w:rFonts w:ascii="Arial" w:hAnsi="Arial" w:cs="Arial"/>
          <w:b/>
          <w:sz w:val="24"/>
          <w:szCs w:val="24"/>
        </w:rPr>
        <w:t>;</w:t>
      </w:r>
      <w:r w:rsidRPr="00B572D9">
        <w:rPr>
          <w:rFonts w:ascii="Arial" w:hAnsi="Arial" w:cs="Arial"/>
          <w:b/>
          <w:sz w:val="24"/>
          <w:szCs w:val="24"/>
        </w:rPr>
        <w:t xml:space="preserve"> dokument v listinné podobě může poskytovatel po takovém převedení zničit</w:t>
      </w:r>
      <w:r w:rsidRPr="00EF52BB">
        <w:rPr>
          <w:rFonts w:ascii="Arial" w:hAnsi="Arial" w:cs="Arial"/>
          <w:sz w:val="24"/>
          <w:szCs w:val="24"/>
        </w:rPr>
        <w:t>,</w:t>
      </w:r>
      <w:bookmarkEnd w:id="96"/>
    </w:p>
    <w:p w14:paraId="24A0025D" w14:textId="77777777" w:rsidR="00D27CD9" w:rsidRPr="00A218E4" w:rsidRDefault="00D27CD9" w:rsidP="00D27CD9">
      <w:pPr>
        <w:spacing w:before="120" w:after="120" w:line="240" w:lineRule="auto"/>
        <w:ind w:left="357" w:hanging="357"/>
        <w:jc w:val="both"/>
        <w:rPr>
          <w:rFonts w:ascii="Arial" w:hAnsi="Arial" w:cs="Arial"/>
          <w:sz w:val="24"/>
          <w:szCs w:val="24"/>
        </w:rPr>
      </w:pPr>
      <w:r w:rsidRPr="00A218E4">
        <w:rPr>
          <w:rFonts w:ascii="Arial" w:hAnsi="Arial" w:cs="Arial"/>
          <w:bCs/>
          <w:strike/>
          <w:sz w:val="24"/>
          <w:szCs w:val="24"/>
        </w:rPr>
        <w:t>h</w:t>
      </w:r>
      <w:r w:rsidRPr="00A218E4">
        <w:rPr>
          <w:rFonts w:ascii="Arial" w:hAnsi="Arial" w:cs="Arial"/>
          <w:b/>
          <w:bCs/>
          <w:sz w:val="24"/>
          <w:szCs w:val="24"/>
        </w:rPr>
        <w:t>g</w:t>
      </w:r>
      <w:r w:rsidRPr="00A218E4">
        <w:rPr>
          <w:rFonts w:ascii="Arial" w:hAnsi="Arial" w:cs="Arial"/>
          <w:bCs/>
          <w:sz w:val="24"/>
          <w:szCs w:val="24"/>
        </w:rPr>
        <w:t>)</w:t>
      </w:r>
      <w:r w:rsidRPr="00A218E4">
        <w:rPr>
          <w:rFonts w:ascii="Arial" w:hAnsi="Arial" w:cs="Arial"/>
          <w:sz w:val="24"/>
          <w:szCs w:val="24"/>
        </w:rPr>
        <w:tab/>
        <w:t>výstupy ze zdravotnické dokumentace lze převést do listinné podoby autorizovanou konverzí dokumentů</w:t>
      </w:r>
      <w:hyperlink r:id="rId166" w:anchor="f4438555" w:history="1">
        <w:r w:rsidRPr="00A218E4">
          <w:rPr>
            <w:rFonts w:ascii="Arial" w:hAnsi="Arial" w:cs="Arial"/>
            <w:bCs/>
            <w:sz w:val="24"/>
            <w:szCs w:val="24"/>
            <w:vertAlign w:val="superscript"/>
          </w:rPr>
          <w:t>29</w:t>
        </w:r>
        <w:r w:rsidRPr="00A218E4">
          <w:rPr>
            <w:rFonts w:ascii="Arial" w:hAnsi="Arial" w:cs="Arial"/>
            <w:bCs/>
            <w:sz w:val="24"/>
            <w:szCs w:val="24"/>
          </w:rPr>
          <w:t>)</w:t>
        </w:r>
      </w:hyperlink>
      <w:r w:rsidRPr="00A218E4">
        <w:rPr>
          <w:rFonts w:ascii="Arial" w:hAnsi="Arial" w:cs="Arial"/>
          <w:sz w:val="24"/>
          <w:szCs w:val="24"/>
        </w:rPr>
        <w:t>,</w:t>
      </w:r>
    </w:p>
    <w:p w14:paraId="29877FE1" w14:textId="3A97EA57" w:rsidR="00D27CD9" w:rsidRPr="00A218E4" w:rsidRDefault="00D27CD9" w:rsidP="00D27CD9">
      <w:pPr>
        <w:spacing w:before="120" w:after="120" w:line="240" w:lineRule="auto"/>
        <w:ind w:left="357" w:hanging="357"/>
        <w:jc w:val="both"/>
        <w:rPr>
          <w:rFonts w:ascii="Arial" w:hAnsi="Arial" w:cs="Arial"/>
          <w:sz w:val="24"/>
          <w:szCs w:val="24"/>
        </w:rPr>
      </w:pPr>
      <w:r w:rsidRPr="00A218E4">
        <w:rPr>
          <w:rFonts w:ascii="Arial" w:hAnsi="Arial" w:cs="Arial"/>
          <w:bCs/>
          <w:strike/>
          <w:sz w:val="24"/>
          <w:szCs w:val="24"/>
        </w:rPr>
        <w:t>i</w:t>
      </w:r>
      <w:r w:rsidRPr="00A218E4">
        <w:rPr>
          <w:rFonts w:ascii="Arial" w:hAnsi="Arial" w:cs="Arial"/>
          <w:b/>
          <w:bCs/>
          <w:sz w:val="24"/>
          <w:szCs w:val="24"/>
        </w:rPr>
        <w:t>h</w:t>
      </w:r>
      <w:r w:rsidRPr="00A218E4">
        <w:rPr>
          <w:rFonts w:ascii="Arial" w:hAnsi="Arial" w:cs="Arial"/>
          <w:bCs/>
          <w:sz w:val="24"/>
          <w:szCs w:val="24"/>
        </w:rPr>
        <w:t>)</w:t>
      </w:r>
      <w:r w:rsidRPr="00A218E4">
        <w:rPr>
          <w:rFonts w:ascii="Arial" w:hAnsi="Arial" w:cs="Arial"/>
          <w:sz w:val="24"/>
          <w:szCs w:val="24"/>
        </w:rPr>
        <w:tab/>
        <w:t xml:space="preserve">informační systém, ve kterém je vedena zdravotnická dokumentace, musí umožňovat </w:t>
      </w:r>
      <w:bookmarkStart w:id="97" w:name="_Hlk46073816"/>
      <w:r w:rsidRPr="00A218E4">
        <w:rPr>
          <w:rFonts w:ascii="Arial" w:hAnsi="Arial" w:cs="Arial"/>
          <w:strike/>
          <w:color w:val="000000"/>
          <w:sz w:val="24"/>
          <w:szCs w:val="24"/>
        </w:rPr>
        <w:t>vytvoření speciální kopie uložené zdravotnické dokumentace ve formátu čitelném a zpracovatelném i v jiném informačním systému</w:t>
      </w:r>
      <w:r w:rsidR="005D2686" w:rsidRPr="005D2686">
        <w:rPr>
          <w:rFonts w:ascii="Arial" w:hAnsi="Arial" w:cs="Arial"/>
          <w:b/>
          <w:color w:val="000000"/>
          <w:sz w:val="24"/>
          <w:szCs w:val="24"/>
        </w:rPr>
        <w:t xml:space="preserve"> </w:t>
      </w:r>
      <w:r w:rsidR="005D2686" w:rsidRPr="00A218E4">
        <w:rPr>
          <w:rFonts w:ascii="Arial" w:hAnsi="Arial" w:cs="Arial"/>
          <w:b/>
          <w:color w:val="000000"/>
          <w:sz w:val="24"/>
          <w:szCs w:val="24"/>
        </w:rPr>
        <w:t>převedení uložené zdravotnické dokumentace do výstupního datového formátu</w:t>
      </w:r>
      <w:bookmarkEnd w:id="97"/>
      <w:r w:rsidRPr="00A218E4">
        <w:rPr>
          <w:rFonts w:ascii="Arial" w:hAnsi="Arial" w:cs="Arial"/>
          <w:sz w:val="24"/>
          <w:szCs w:val="24"/>
        </w:rPr>
        <w:t>.</w:t>
      </w:r>
    </w:p>
    <w:p w14:paraId="480756F7" w14:textId="77777777" w:rsidR="00CE7AFF" w:rsidRPr="001F1BC0" w:rsidRDefault="00CE7AFF" w:rsidP="00D27CD9">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 </w:t>
      </w:r>
    </w:p>
    <w:p w14:paraId="5CA02396"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56 </w:t>
      </w:r>
    </w:p>
    <w:p w14:paraId="068213E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47413ECF" w14:textId="77777777" w:rsidR="00CE7AFF" w:rsidRPr="006A77ED" w:rsidRDefault="00CE7AFF">
      <w:pPr>
        <w:widowControl w:val="0"/>
        <w:autoSpaceDE w:val="0"/>
        <w:autoSpaceDN w:val="0"/>
        <w:adjustRightInd w:val="0"/>
        <w:spacing w:after="0" w:line="240" w:lineRule="auto"/>
        <w:jc w:val="center"/>
        <w:rPr>
          <w:rFonts w:ascii="Arial" w:hAnsi="Arial" w:cs="Arial"/>
          <w:b/>
          <w:sz w:val="24"/>
          <w:szCs w:val="24"/>
        </w:rPr>
      </w:pPr>
      <w:r w:rsidRPr="006A77ED">
        <w:rPr>
          <w:rFonts w:ascii="Arial" w:hAnsi="Arial" w:cs="Arial"/>
          <w:b/>
          <w:sz w:val="24"/>
          <w:szCs w:val="24"/>
        </w:rPr>
        <w:t xml:space="preserve">Vedení zdravotnické dokumentace v případě utajeného porodu </w:t>
      </w:r>
    </w:p>
    <w:p w14:paraId="2D135B26" w14:textId="77777777" w:rsidR="00CE7AFF" w:rsidRPr="006A77ED" w:rsidRDefault="00CE7AFF">
      <w:pPr>
        <w:widowControl w:val="0"/>
        <w:autoSpaceDE w:val="0"/>
        <w:autoSpaceDN w:val="0"/>
        <w:adjustRightInd w:val="0"/>
        <w:spacing w:after="0" w:line="240" w:lineRule="auto"/>
        <w:rPr>
          <w:rFonts w:ascii="Arial" w:hAnsi="Arial" w:cs="Arial"/>
          <w:b/>
          <w:sz w:val="24"/>
          <w:szCs w:val="24"/>
        </w:rPr>
      </w:pPr>
    </w:p>
    <w:p w14:paraId="5A9C936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Zdravotnická dokumentace o utajeném porodu </w:t>
      </w:r>
      <w:r w:rsidRPr="009F3828">
        <w:rPr>
          <w:rFonts w:ascii="Arial" w:hAnsi="Arial" w:cs="Arial"/>
          <w:sz w:val="24"/>
          <w:szCs w:val="24"/>
        </w:rPr>
        <w:t xml:space="preserve">podle </w:t>
      </w:r>
      <w:hyperlink r:id="rId167" w:history="1">
        <w:r w:rsidRPr="009F3828">
          <w:rPr>
            <w:rFonts w:ascii="Arial" w:hAnsi="Arial" w:cs="Arial"/>
            <w:sz w:val="24"/>
            <w:szCs w:val="24"/>
          </w:rPr>
          <w:t>§ 37</w:t>
        </w:r>
      </w:hyperlink>
      <w:r w:rsidRPr="001F1BC0">
        <w:rPr>
          <w:rFonts w:ascii="Arial" w:hAnsi="Arial" w:cs="Arial"/>
          <w:sz w:val="24"/>
          <w:szCs w:val="24"/>
        </w:rPr>
        <w:t xml:space="preserve"> je vedena v rozsahu zdravotních služeb souvisejících s těhotenstvím a utajeným porodem. Odděleně od zdravotnické dokumentace je vedeno jméno, popřípadě jména, příjmení ženy, které jsou poskytovány v souvislosti s těhotenstvím a utajeným porodem zdravotní služby, písemná žádost o utajení porodu, datum narození ženy a datum porodu. </w:t>
      </w:r>
    </w:p>
    <w:p w14:paraId="43CEAA2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A62AA0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Po ukončení hospitalizace ženy, která utajeně porodila, poskytovatel doplní zdravotnickou dokumentaci o údaje uvedené v odstavci 1, vloží ji do vhodného obalu, který zapečetí a označí bezpečnostním kódem, který bude předán též pacientce. Otevření takto zapečetěné zdravotnické dokumentace je možné jedině na základě rozhodnutí soudu; to neplatí, požádá-li o otevření zdravotnické dokumentace žena, která utajeně porodila. </w:t>
      </w:r>
    </w:p>
    <w:p w14:paraId="6621C52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895579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(3) V případě zdravotnické dokumentace vedené v elektronické podobě se zdravotnická dokumentace převede do listinné podoby a postupuje se podle odstavce 2</w:t>
      </w:r>
      <w:r w:rsidRPr="001B2014">
        <w:rPr>
          <w:rFonts w:ascii="Arial" w:hAnsi="Arial" w:cs="Arial"/>
          <w:strike/>
          <w:sz w:val="24"/>
          <w:szCs w:val="24"/>
        </w:rPr>
        <w:t xml:space="preserve">; </w:t>
      </w:r>
      <w:r w:rsidRPr="009F3828">
        <w:rPr>
          <w:rFonts w:ascii="Arial" w:hAnsi="Arial" w:cs="Arial"/>
          <w:strike/>
          <w:sz w:val="24"/>
          <w:szCs w:val="24"/>
        </w:rPr>
        <w:t>současně se elektronická podoba zdravotnické dokumentace odstraní z informačního systému</w:t>
      </w:r>
      <w:r w:rsidRPr="001F1BC0">
        <w:rPr>
          <w:rFonts w:ascii="Arial" w:hAnsi="Arial" w:cs="Arial"/>
          <w:sz w:val="24"/>
          <w:szCs w:val="24"/>
        </w:rPr>
        <w:t xml:space="preserve">. </w:t>
      </w:r>
    </w:p>
    <w:p w14:paraId="544EF1D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3A06360"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56a </w:t>
      </w:r>
    </w:p>
    <w:p w14:paraId="6B11426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102D2BE2" w14:textId="77777777" w:rsidR="00CE7AFF" w:rsidRPr="006A77ED" w:rsidRDefault="00CE7AFF">
      <w:pPr>
        <w:widowControl w:val="0"/>
        <w:autoSpaceDE w:val="0"/>
        <w:autoSpaceDN w:val="0"/>
        <w:adjustRightInd w:val="0"/>
        <w:spacing w:after="0" w:line="240" w:lineRule="auto"/>
        <w:jc w:val="center"/>
        <w:rPr>
          <w:rFonts w:ascii="Arial" w:hAnsi="Arial" w:cs="Arial"/>
          <w:b/>
          <w:sz w:val="24"/>
          <w:szCs w:val="24"/>
        </w:rPr>
      </w:pPr>
      <w:r w:rsidRPr="006A77ED">
        <w:rPr>
          <w:rFonts w:ascii="Arial" w:hAnsi="Arial" w:cs="Arial"/>
          <w:b/>
          <w:sz w:val="24"/>
          <w:szCs w:val="24"/>
        </w:rPr>
        <w:t xml:space="preserve">Pacientský souhrn </w:t>
      </w:r>
    </w:p>
    <w:p w14:paraId="2FF93513" w14:textId="77777777" w:rsidR="00CE7AFF" w:rsidRPr="001F1BC0" w:rsidRDefault="00CE7AFF">
      <w:pPr>
        <w:widowControl w:val="0"/>
        <w:autoSpaceDE w:val="0"/>
        <w:autoSpaceDN w:val="0"/>
        <w:adjustRightInd w:val="0"/>
        <w:spacing w:after="0" w:line="240" w:lineRule="auto"/>
        <w:rPr>
          <w:rFonts w:ascii="Arial" w:hAnsi="Arial" w:cs="Arial"/>
          <w:b/>
          <w:bCs/>
          <w:sz w:val="24"/>
          <w:szCs w:val="24"/>
        </w:rPr>
      </w:pPr>
    </w:p>
    <w:p w14:paraId="0675E7A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Pacientský souhrn je samostatnou součástí zdravotnické dokumentace, ve kterém se zaznamenávají základní údaje vedené ve zdravotnické dokumentaci o zdravotním stavu pacienta a jemu poskytnutých zdravotních službách. Účelem vedení pacientského souhrnu je poskytnutí základních údajů o zdravotním stavu pacienta pro potřeby poskytnutí přeshraničních zdravotních služeb podle odstavce 3. O vedení pacientského souhrnu rozhoduje poskytovatel. </w:t>
      </w:r>
    </w:p>
    <w:p w14:paraId="7445C68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3DD9AA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Poskytovatel, který vede pacientský souhrn, zajistí </w:t>
      </w:r>
    </w:p>
    <w:p w14:paraId="5782FDA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74A4C6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zpracování pacientského souhrnu a jeho vložení do zdravotnické dokumentace vedené o pacientovi, jde-li o </w:t>
      </w:r>
    </w:p>
    <w:p w14:paraId="58620FF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1. lůžkovou péči, při příjmu pacienta do lůžkové péče; pacientský souhrn se aktualizuje při ukončení hospitalizace, </w:t>
      </w:r>
    </w:p>
    <w:p w14:paraId="450B5CE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2. ambulantní péči, při příjmu pacienta do ambulantní péče; pacientský souhrn se aktualizuje při každém dalším poskytnutí zdravotní péče, pokud došlo ke změně základních údajů vedených v pacientském souhrnu, </w:t>
      </w:r>
    </w:p>
    <w:p w14:paraId="5FF90D5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082D977" w14:textId="77777777" w:rsidR="00CE7AFF" w:rsidRPr="008D476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ohlášení vedení pacientského souhrnu podle </w:t>
      </w:r>
      <w:hyperlink r:id="rId168" w:history="1">
        <w:r w:rsidRPr="008D4760">
          <w:rPr>
            <w:rFonts w:ascii="Arial" w:hAnsi="Arial" w:cs="Arial"/>
            <w:sz w:val="24"/>
            <w:szCs w:val="24"/>
          </w:rPr>
          <w:t>§ 69c odst. 1</w:t>
        </w:r>
      </w:hyperlink>
      <w:r w:rsidRPr="008D4760">
        <w:rPr>
          <w:rFonts w:ascii="Arial" w:hAnsi="Arial" w:cs="Arial"/>
          <w:sz w:val="24"/>
          <w:szCs w:val="24"/>
        </w:rPr>
        <w:t xml:space="preserve"> Národnímu kontaktnímu místu pro elektronické zdravotnictví, </w:t>
      </w:r>
    </w:p>
    <w:p w14:paraId="66DD8FE8" w14:textId="77777777" w:rsidR="00CE7AFF" w:rsidRPr="008D4760" w:rsidRDefault="00CE7AFF">
      <w:pPr>
        <w:widowControl w:val="0"/>
        <w:autoSpaceDE w:val="0"/>
        <w:autoSpaceDN w:val="0"/>
        <w:adjustRightInd w:val="0"/>
        <w:spacing w:after="0" w:line="240" w:lineRule="auto"/>
        <w:rPr>
          <w:rFonts w:ascii="Arial" w:hAnsi="Arial" w:cs="Arial"/>
          <w:sz w:val="24"/>
          <w:szCs w:val="24"/>
        </w:rPr>
      </w:pPr>
      <w:r w:rsidRPr="008D4760">
        <w:rPr>
          <w:rFonts w:ascii="Arial" w:hAnsi="Arial" w:cs="Arial"/>
          <w:sz w:val="24"/>
          <w:szCs w:val="24"/>
        </w:rPr>
        <w:t xml:space="preserve"> </w:t>
      </w:r>
    </w:p>
    <w:p w14:paraId="5CE6A3DA" w14:textId="77777777" w:rsidR="00CE7AFF" w:rsidRPr="008D4760" w:rsidRDefault="00CE7AFF">
      <w:pPr>
        <w:widowControl w:val="0"/>
        <w:autoSpaceDE w:val="0"/>
        <w:autoSpaceDN w:val="0"/>
        <w:adjustRightInd w:val="0"/>
        <w:spacing w:after="0" w:line="240" w:lineRule="auto"/>
        <w:jc w:val="both"/>
        <w:rPr>
          <w:rFonts w:ascii="Arial" w:hAnsi="Arial" w:cs="Arial"/>
          <w:sz w:val="24"/>
          <w:szCs w:val="24"/>
        </w:rPr>
      </w:pPr>
      <w:r w:rsidRPr="008D4760">
        <w:rPr>
          <w:rFonts w:ascii="Arial" w:hAnsi="Arial" w:cs="Arial"/>
          <w:sz w:val="24"/>
          <w:szCs w:val="24"/>
        </w:rPr>
        <w:t xml:space="preserve">c) předání pacientského souhrnu k zajištění postupu podle odstavce 3 Národnímu kontaktnímu místu pro elektronické zdravotnictví, na základě požadavku jiného poskytovatele uvedeného v odstavci 3; k předání pacientského souhrnu není třeba souhlasu pacienta nebo jiné k tomu oprávněné osoby. </w:t>
      </w:r>
    </w:p>
    <w:p w14:paraId="1728C39B" w14:textId="77777777" w:rsidR="00CE7AFF" w:rsidRPr="008D4760" w:rsidRDefault="00CE7AFF">
      <w:pPr>
        <w:widowControl w:val="0"/>
        <w:autoSpaceDE w:val="0"/>
        <w:autoSpaceDN w:val="0"/>
        <w:adjustRightInd w:val="0"/>
        <w:spacing w:after="0" w:line="240" w:lineRule="auto"/>
        <w:jc w:val="both"/>
        <w:rPr>
          <w:rFonts w:ascii="Arial" w:hAnsi="Arial" w:cs="Arial"/>
          <w:sz w:val="24"/>
          <w:szCs w:val="24"/>
        </w:rPr>
      </w:pPr>
      <w:r w:rsidRPr="008D4760">
        <w:rPr>
          <w:rFonts w:ascii="Arial" w:hAnsi="Arial" w:cs="Arial"/>
          <w:sz w:val="24"/>
          <w:szCs w:val="24"/>
        </w:rPr>
        <w:tab/>
        <w:t xml:space="preserve">Vedením pacientského souhrnu a jeho předáváním Národnímu kontaktnímu místu pro elektronické zdravotnictví nejsou dotčeny povinnosti poskytovatele podle </w:t>
      </w:r>
      <w:hyperlink r:id="rId169" w:history="1">
        <w:r w:rsidRPr="008D4760">
          <w:rPr>
            <w:rFonts w:ascii="Arial" w:hAnsi="Arial" w:cs="Arial"/>
            <w:sz w:val="24"/>
            <w:szCs w:val="24"/>
          </w:rPr>
          <w:t>§ 45 odst. 2 písm. f)</w:t>
        </w:r>
      </w:hyperlink>
      <w:r w:rsidRPr="008D4760">
        <w:rPr>
          <w:rFonts w:ascii="Arial" w:hAnsi="Arial" w:cs="Arial"/>
          <w:sz w:val="24"/>
          <w:szCs w:val="24"/>
        </w:rPr>
        <w:t xml:space="preserve"> nebo </w:t>
      </w:r>
      <w:hyperlink r:id="rId170" w:history="1">
        <w:r w:rsidRPr="008D4760">
          <w:rPr>
            <w:rFonts w:ascii="Arial" w:hAnsi="Arial" w:cs="Arial"/>
            <w:sz w:val="24"/>
            <w:szCs w:val="24"/>
          </w:rPr>
          <w:t>g)</w:t>
        </w:r>
      </w:hyperlink>
      <w:r w:rsidRPr="008D4760">
        <w:rPr>
          <w:rFonts w:ascii="Arial" w:hAnsi="Arial" w:cs="Arial"/>
          <w:sz w:val="24"/>
          <w:szCs w:val="24"/>
        </w:rPr>
        <w:t xml:space="preserve">. </w:t>
      </w:r>
    </w:p>
    <w:p w14:paraId="11E4C9E2" w14:textId="77777777" w:rsidR="00CE7AFF" w:rsidRPr="008D4760" w:rsidRDefault="00CE7AFF">
      <w:pPr>
        <w:widowControl w:val="0"/>
        <w:autoSpaceDE w:val="0"/>
        <w:autoSpaceDN w:val="0"/>
        <w:adjustRightInd w:val="0"/>
        <w:spacing w:after="0" w:line="240" w:lineRule="auto"/>
        <w:rPr>
          <w:rFonts w:ascii="Arial" w:hAnsi="Arial" w:cs="Arial"/>
          <w:sz w:val="24"/>
          <w:szCs w:val="24"/>
        </w:rPr>
      </w:pPr>
      <w:r w:rsidRPr="008D4760">
        <w:rPr>
          <w:rFonts w:ascii="Arial" w:hAnsi="Arial" w:cs="Arial"/>
          <w:sz w:val="24"/>
          <w:szCs w:val="24"/>
        </w:rPr>
        <w:t xml:space="preserve"> </w:t>
      </w:r>
    </w:p>
    <w:p w14:paraId="11219BE7" w14:textId="77777777" w:rsidR="00CE7AFF" w:rsidRPr="008D4760" w:rsidRDefault="00CE7AFF">
      <w:pPr>
        <w:widowControl w:val="0"/>
        <w:autoSpaceDE w:val="0"/>
        <w:autoSpaceDN w:val="0"/>
        <w:adjustRightInd w:val="0"/>
        <w:spacing w:after="0" w:line="240" w:lineRule="auto"/>
        <w:jc w:val="both"/>
        <w:rPr>
          <w:rFonts w:ascii="Arial" w:hAnsi="Arial" w:cs="Arial"/>
          <w:sz w:val="24"/>
          <w:szCs w:val="24"/>
        </w:rPr>
      </w:pPr>
      <w:r w:rsidRPr="008D4760">
        <w:rPr>
          <w:rFonts w:ascii="Arial" w:hAnsi="Arial" w:cs="Arial"/>
          <w:sz w:val="24"/>
          <w:szCs w:val="24"/>
        </w:rPr>
        <w:tab/>
        <w:t xml:space="preserve">(3) Pacientský souhrn lze předat bez souhlasu pacienta nebo k tomu jiné oprávněné osoby prostřednictvím Národního kontaktního místa pro elektronické zdravotnictví k poskytnutí zdravotních služeb právnické nebo fyzické osobě, která má v jiném členském státě Evropské unie, Evropského hospodářského prostoru nebo Švýcarské konfederaci obdobné postavení poskytovatele (dále jen "poskytovatel jiného státu Evropské unie") a která o pacientský souhrn prostřednictvím příslušného národního kontaktního místa jiného členského státu Evropské unie, Evropského hospodářského prostoru nebo Švýcarské konfederace (dále jen "příslušné národní kontaktní místo") požádá a v jejíž péči se pacient, o němž je pacientský souhrn veden, nachází. </w:t>
      </w:r>
    </w:p>
    <w:p w14:paraId="51669441" w14:textId="77777777" w:rsidR="00CE7AFF" w:rsidRPr="008D4760" w:rsidRDefault="00CE7AFF">
      <w:pPr>
        <w:widowControl w:val="0"/>
        <w:autoSpaceDE w:val="0"/>
        <w:autoSpaceDN w:val="0"/>
        <w:adjustRightInd w:val="0"/>
        <w:spacing w:after="0" w:line="240" w:lineRule="auto"/>
        <w:rPr>
          <w:rFonts w:ascii="Arial" w:hAnsi="Arial" w:cs="Arial"/>
          <w:sz w:val="24"/>
          <w:szCs w:val="24"/>
        </w:rPr>
      </w:pPr>
      <w:r w:rsidRPr="008D4760">
        <w:rPr>
          <w:rFonts w:ascii="Arial" w:hAnsi="Arial" w:cs="Arial"/>
          <w:sz w:val="24"/>
          <w:szCs w:val="24"/>
        </w:rPr>
        <w:t xml:space="preserve"> </w:t>
      </w:r>
    </w:p>
    <w:p w14:paraId="67526950" w14:textId="77777777" w:rsidR="00CE7AFF" w:rsidRPr="008D4760" w:rsidRDefault="00CE7AFF">
      <w:pPr>
        <w:widowControl w:val="0"/>
        <w:autoSpaceDE w:val="0"/>
        <w:autoSpaceDN w:val="0"/>
        <w:adjustRightInd w:val="0"/>
        <w:spacing w:after="0" w:line="240" w:lineRule="auto"/>
        <w:jc w:val="center"/>
        <w:rPr>
          <w:rFonts w:ascii="Arial" w:hAnsi="Arial" w:cs="Arial"/>
          <w:sz w:val="24"/>
          <w:szCs w:val="24"/>
        </w:rPr>
      </w:pPr>
      <w:r w:rsidRPr="008D4760">
        <w:rPr>
          <w:rFonts w:ascii="Arial" w:hAnsi="Arial" w:cs="Arial"/>
          <w:sz w:val="24"/>
          <w:szCs w:val="24"/>
        </w:rPr>
        <w:t xml:space="preserve">§ 56b </w:t>
      </w:r>
    </w:p>
    <w:p w14:paraId="5F9F0AE3" w14:textId="77777777" w:rsidR="00CE7AFF" w:rsidRPr="008D4760" w:rsidRDefault="00CE7AFF">
      <w:pPr>
        <w:widowControl w:val="0"/>
        <w:autoSpaceDE w:val="0"/>
        <w:autoSpaceDN w:val="0"/>
        <w:adjustRightInd w:val="0"/>
        <w:spacing w:after="0" w:line="240" w:lineRule="auto"/>
        <w:rPr>
          <w:rFonts w:ascii="Arial" w:hAnsi="Arial" w:cs="Arial"/>
          <w:sz w:val="24"/>
          <w:szCs w:val="24"/>
        </w:rPr>
      </w:pPr>
    </w:p>
    <w:p w14:paraId="737184B9" w14:textId="77777777" w:rsidR="00CE7AFF" w:rsidRPr="006A77ED" w:rsidRDefault="00CE7AFF">
      <w:pPr>
        <w:widowControl w:val="0"/>
        <w:autoSpaceDE w:val="0"/>
        <w:autoSpaceDN w:val="0"/>
        <w:adjustRightInd w:val="0"/>
        <w:spacing w:after="0" w:line="240" w:lineRule="auto"/>
        <w:jc w:val="center"/>
        <w:rPr>
          <w:rFonts w:ascii="Arial" w:hAnsi="Arial" w:cs="Arial"/>
          <w:b/>
          <w:sz w:val="24"/>
          <w:szCs w:val="24"/>
        </w:rPr>
      </w:pPr>
      <w:r w:rsidRPr="006A77ED">
        <w:rPr>
          <w:rFonts w:ascii="Arial" w:hAnsi="Arial" w:cs="Arial"/>
          <w:b/>
          <w:sz w:val="24"/>
          <w:szCs w:val="24"/>
        </w:rPr>
        <w:t xml:space="preserve">Komunikace prostřednictvím Národního kontaktního místa </w:t>
      </w:r>
    </w:p>
    <w:p w14:paraId="64FD9A60" w14:textId="77777777" w:rsidR="00CE7AFF" w:rsidRPr="008D4760" w:rsidRDefault="00CE7AFF">
      <w:pPr>
        <w:widowControl w:val="0"/>
        <w:autoSpaceDE w:val="0"/>
        <w:autoSpaceDN w:val="0"/>
        <w:adjustRightInd w:val="0"/>
        <w:spacing w:after="0" w:line="240" w:lineRule="auto"/>
        <w:rPr>
          <w:rFonts w:ascii="Arial" w:hAnsi="Arial" w:cs="Arial"/>
          <w:b/>
          <w:bCs/>
          <w:sz w:val="24"/>
          <w:szCs w:val="24"/>
        </w:rPr>
      </w:pPr>
    </w:p>
    <w:p w14:paraId="701847BD" w14:textId="77777777" w:rsidR="00CE7AFF" w:rsidRPr="008D4760" w:rsidRDefault="00CE7AFF">
      <w:pPr>
        <w:widowControl w:val="0"/>
        <w:autoSpaceDE w:val="0"/>
        <w:autoSpaceDN w:val="0"/>
        <w:adjustRightInd w:val="0"/>
        <w:spacing w:after="0" w:line="240" w:lineRule="auto"/>
        <w:jc w:val="both"/>
        <w:rPr>
          <w:rFonts w:ascii="Arial" w:hAnsi="Arial" w:cs="Arial"/>
          <w:sz w:val="24"/>
          <w:szCs w:val="24"/>
        </w:rPr>
      </w:pPr>
      <w:r w:rsidRPr="008D4760">
        <w:rPr>
          <w:rFonts w:ascii="Arial" w:hAnsi="Arial" w:cs="Arial"/>
          <w:sz w:val="24"/>
          <w:szCs w:val="24"/>
        </w:rPr>
        <w:tab/>
        <w:t xml:space="preserve">(1) Z požadavku o pacientský souhrn podaného prostřednictvím Národního kontaktního místa pro elektronické zdravotnictví musí být zřejmé, který poskytovatel jiného státu Evropské unie a který jeho zdravotnický pracovník žádá o pacientský souhrn vedený o pacientovi, který se nachází v jeho péči. Požadavek obsahuje takové údaje pacienta, na základě kterých lze pacienta jednoznačně identifikovat. </w:t>
      </w:r>
    </w:p>
    <w:p w14:paraId="6E8508F4" w14:textId="77777777" w:rsidR="00CE7AFF" w:rsidRPr="008D4760" w:rsidRDefault="00CE7AFF">
      <w:pPr>
        <w:widowControl w:val="0"/>
        <w:autoSpaceDE w:val="0"/>
        <w:autoSpaceDN w:val="0"/>
        <w:adjustRightInd w:val="0"/>
        <w:spacing w:after="0" w:line="240" w:lineRule="auto"/>
        <w:rPr>
          <w:rFonts w:ascii="Arial" w:hAnsi="Arial" w:cs="Arial"/>
          <w:sz w:val="24"/>
          <w:szCs w:val="24"/>
        </w:rPr>
      </w:pPr>
      <w:r w:rsidRPr="008D4760">
        <w:rPr>
          <w:rFonts w:ascii="Arial" w:hAnsi="Arial" w:cs="Arial"/>
          <w:sz w:val="24"/>
          <w:szCs w:val="24"/>
        </w:rPr>
        <w:t xml:space="preserve"> </w:t>
      </w:r>
    </w:p>
    <w:p w14:paraId="00B57D0B" w14:textId="77777777" w:rsidR="00CE7AFF" w:rsidRPr="008D4760" w:rsidRDefault="00CE7AFF">
      <w:pPr>
        <w:widowControl w:val="0"/>
        <w:autoSpaceDE w:val="0"/>
        <w:autoSpaceDN w:val="0"/>
        <w:adjustRightInd w:val="0"/>
        <w:spacing w:after="0" w:line="240" w:lineRule="auto"/>
        <w:jc w:val="both"/>
        <w:rPr>
          <w:rFonts w:ascii="Arial" w:hAnsi="Arial" w:cs="Arial"/>
          <w:sz w:val="24"/>
          <w:szCs w:val="24"/>
        </w:rPr>
      </w:pPr>
      <w:r w:rsidRPr="008D4760">
        <w:rPr>
          <w:rFonts w:ascii="Arial" w:hAnsi="Arial" w:cs="Arial"/>
          <w:sz w:val="24"/>
          <w:szCs w:val="24"/>
        </w:rPr>
        <w:tab/>
        <w:t xml:space="preserve">(2) Pokud požadavek o pacientský souhrn neobsahuje údaje podle odstavce 1, Národní kontaktní místo pro elektronické zdravotnictví požadavek nepřijme. </w:t>
      </w:r>
    </w:p>
    <w:p w14:paraId="4D8AC0F9" w14:textId="77777777" w:rsidR="00CE7AFF" w:rsidRPr="008D4760" w:rsidRDefault="00CE7AFF">
      <w:pPr>
        <w:widowControl w:val="0"/>
        <w:autoSpaceDE w:val="0"/>
        <w:autoSpaceDN w:val="0"/>
        <w:adjustRightInd w:val="0"/>
        <w:spacing w:after="0" w:line="240" w:lineRule="auto"/>
        <w:rPr>
          <w:rFonts w:ascii="Arial" w:hAnsi="Arial" w:cs="Arial"/>
          <w:sz w:val="24"/>
          <w:szCs w:val="24"/>
        </w:rPr>
      </w:pPr>
      <w:r w:rsidRPr="008D4760">
        <w:rPr>
          <w:rFonts w:ascii="Arial" w:hAnsi="Arial" w:cs="Arial"/>
          <w:sz w:val="24"/>
          <w:szCs w:val="24"/>
        </w:rPr>
        <w:t xml:space="preserve"> </w:t>
      </w:r>
    </w:p>
    <w:p w14:paraId="5F19F037" w14:textId="6EDA1C06" w:rsidR="00CE7AFF" w:rsidRDefault="00CE7AFF">
      <w:pPr>
        <w:widowControl w:val="0"/>
        <w:autoSpaceDE w:val="0"/>
        <w:autoSpaceDN w:val="0"/>
        <w:adjustRightInd w:val="0"/>
        <w:spacing w:after="0" w:line="240" w:lineRule="auto"/>
        <w:jc w:val="both"/>
        <w:rPr>
          <w:rFonts w:ascii="Arial" w:hAnsi="Arial" w:cs="Arial"/>
          <w:sz w:val="24"/>
          <w:szCs w:val="24"/>
        </w:rPr>
      </w:pPr>
      <w:r w:rsidRPr="008D4760">
        <w:rPr>
          <w:rFonts w:ascii="Arial" w:hAnsi="Arial" w:cs="Arial"/>
          <w:sz w:val="24"/>
          <w:szCs w:val="24"/>
        </w:rPr>
        <w:tab/>
        <w:t>(3) Všichni uživatelé</w:t>
      </w:r>
      <w:r w:rsidRPr="008D4760">
        <w:rPr>
          <w:rFonts w:ascii="Arial" w:hAnsi="Arial" w:cs="Arial"/>
          <w:sz w:val="24"/>
          <w:szCs w:val="24"/>
          <w:vertAlign w:val="superscript"/>
        </w:rPr>
        <w:t>57)</w:t>
      </w:r>
      <w:r w:rsidRPr="008D4760">
        <w:rPr>
          <w:rFonts w:ascii="Arial" w:hAnsi="Arial" w:cs="Arial"/>
          <w:sz w:val="24"/>
          <w:szCs w:val="24"/>
        </w:rPr>
        <w:t xml:space="preserve"> využívající služeb Národního kontaktního místa pro elektronické zdravotnictví jsou identifikováni a autentizováni prostřednictvím národního bodu elektronické identifikace a autentizace</w:t>
      </w:r>
      <w:r w:rsidRPr="008D4760">
        <w:rPr>
          <w:rFonts w:ascii="Arial" w:hAnsi="Arial" w:cs="Arial"/>
          <w:sz w:val="24"/>
          <w:szCs w:val="24"/>
          <w:vertAlign w:val="superscript"/>
        </w:rPr>
        <w:t>58)</w:t>
      </w:r>
      <w:r w:rsidRPr="008D4760">
        <w:rPr>
          <w:rFonts w:ascii="Arial" w:hAnsi="Arial" w:cs="Arial"/>
          <w:sz w:val="24"/>
          <w:szCs w:val="24"/>
        </w:rPr>
        <w:t xml:space="preserve">. </w:t>
      </w:r>
    </w:p>
    <w:p w14:paraId="40720AD1" w14:textId="5224EC6D" w:rsidR="00265BB3" w:rsidRDefault="00265BB3">
      <w:pPr>
        <w:widowControl w:val="0"/>
        <w:autoSpaceDE w:val="0"/>
        <w:autoSpaceDN w:val="0"/>
        <w:adjustRightInd w:val="0"/>
        <w:spacing w:after="0" w:line="240" w:lineRule="auto"/>
        <w:jc w:val="both"/>
        <w:rPr>
          <w:rFonts w:ascii="Arial" w:hAnsi="Arial" w:cs="Arial"/>
          <w:sz w:val="24"/>
          <w:szCs w:val="24"/>
        </w:rPr>
      </w:pPr>
    </w:p>
    <w:p w14:paraId="01215888" w14:textId="77777777" w:rsidR="00CE7AFF" w:rsidRPr="008D4760" w:rsidRDefault="00CE7AFF">
      <w:pPr>
        <w:widowControl w:val="0"/>
        <w:autoSpaceDE w:val="0"/>
        <w:autoSpaceDN w:val="0"/>
        <w:adjustRightInd w:val="0"/>
        <w:spacing w:after="0" w:line="240" w:lineRule="auto"/>
        <w:rPr>
          <w:rFonts w:ascii="Arial" w:hAnsi="Arial" w:cs="Arial"/>
          <w:sz w:val="24"/>
          <w:szCs w:val="24"/>
        </w:rPr>
      </w:pPr>
      <w:r w:rsidRPr="008D4760">
        <w:rPr>
          <w:rFonts w:ascii="Arial" w:hAnsi="Arial" w:cs="Arial"/>
          <w:sz w:val="24"/>
          <w:szCs w:val="24"/>
        </w:rPr>
        <w:t xml:space="preserve"> </w:t>
      </w:r>
    </w:p>
    <w:p w14:paraId="774E181E" w14:textId="77777777" w:rsidR="00CE7AFF" w:rsidRPr="006A77ED" w:rsidRDefault="00CE7AFF">
      <w:pPr>
        <w:widowControl w:val="0"/>
        <w:autoSpaceDE w:val="0"/>
        <w:autoSpaceDN w:val="0"/>
        <w:adjustRightInd w:val="0"/>
        <w:spacing w:after="0" w:line="240" w:lineRule="auto"/>
        <w:jc w:val="center"/>
        <w:rPr>
          <w:rFonts w:ascii="Arial" w:hAnsi="Arial" w:cs="Arial"/>
          <w:b/>
          <w:sz w:val="24"/>
          <w:szCs w:val="24"/>
        </w:rPr>
      </w:pPr>
      <w:r w:rsidRPr="006A77ED">
        <w:rPr>
          <w:rFonts w:ascii="Arial" w:hAnsi="Arial" w:cs="Arial"/>
          <w:b/>
          <w:sz w:val="24"/>
          <w:szCs w:val="24"/>
        </w:rPr>
        <w:t xml:space="preserve">Nakládání se zdravotnickou dokumentací v případě zániku oprávnění k poskytování zdravotních služeb </w:t>
      </w:r>
    </w:p>
    <w:p w14:paraId="0A003861" w14:textId="77777777" w:rsidR="00CE7AFF" w:rsidRPr="006A77ED" w:rsidRDefault="00CE7AFF">
      <w:pPr>
        <w:widowControl w:val="0"/>
        <w:autoSpaceDE w:val="0"/>
        <w:autoSpaceDN w:val="0"/>
        <w:adjustRightInd w:val="0"/>
        <w:spacing w:after="0" w:line="240" w:lineRule="auto"/>
        <w:rPr>
          <w:rFonts w:ascii="Arial" w:hAnsi="Arial" w:cs="Arial"/>
          <w:b/>
          <w:sz w:val="24"/>
          <w:szCs w:val="24"/>
        </w:rPr>
      </w:pPr>
    </w:p>
    <w:p w14:paraId="457F9B75" w14:textId="77777777" w:rsidR="00CE7AFF" w:rsidRPr="008D4760" w:rsidRDefault="00CE7AFF">
      <w:pPr>
        <w:widowControl w:val="0"/>
        <w:autoSpaceDE w:val="0"/>
        <w:autoSpaceDN w:val="0"/>
        <w:adjustRightInd w:val="0"/>
        <w:spacing w:after="0" w:line="240" w:lineRule="auto"/>
        <w:jc w:val="center"/>
        <w:rPr>
          <w:rFonts w:ascii="Arial" w:hAnsi="Arial" w:cs="Arial"/>
          <w:sz w:val="24"/>
          <w:szCs w:val="24"/>
        </w:rPr>
      </w:pPr>
      <w:r w:rsidRPr="008D4760">
        <w:rPr>
          <w:rFonts w:ascii="Arial" w:hAnsi="Arial" w:cs="Arial"/>
          <w:sz w:val="24"/>
          <w:szCs w:val="24"/>
        </w:rPr>
        <w:t xml:space="preserve">§ 57 </w:t>
      </w:r>
    </w:p>
    <w:p w14:paraId="4B7BB683" w14:textId="77777777" w:rsidR="00CE7AFF" w:rsidRPr="008D4760" w:rsidRDefault="00CE7AFF">
      <w:pPr>
        <w:widowControl w:val="0"/>
        <w:autoSpaceDE w:val="0"/>
        <w:autoSpaceDN w:val="0"/>
        <w:adjustRightInd w:val="0"/>
        <w:spacing w:after="0" w:line="240" w:lineRule="auto"/>
        <w:rPr>
          <w:rFonts w:ascii="Arial" w:hAnsi="Arial" w:cs="Arial"/>
          <w:sz w:val="24"/>
          <w:szCs w:val="24"/>
        </w:rPr>
      </w:pPr>
    </w:p>
    <w:p w14:paraId="6415A5B7" w14:textId="77777777" w:rsidR="00CE7AFF" w:rsidRPr="008D4760" w:rsidRDefault="00CE7AFF">
      <w:pPr>
        <w:widowControl w:val="0"/>
        <w:autoSpaceDE w:val="0"/>
        <w:autoSpaceDN w:val="0"/>
        <w:adjustRightInd w:val="0"/>
        <w:spacing w:after="0" w:line="240" w:lineRule="auto"/>
        <w:jc w:val="both"/>
        <w:rPr>
          <w:rFonts w:ascii="Arial" w:hAnsi="Arial" w:cs="Arial"/>
          <w:sz w:val="24"/>
          <w:szCs w:val="24"/>
        </w:rPr>
      </w:pPr>
      <w:r w:rsidRPr="008D4760">
        <w:rPr>
          <w:rFonts w:ascii="Arial" w:hAnsi="Arial" w:cs="Arial"/>
          <w:sz w:val="24"/>
          <w:szCs w:val="24"/>
        </w:rPr>
        <w:tab/>
        <w:t xml:space="preserve">(1) Pokud oprávnění k poskytování zdravotních služeb zaniklo úmrtím poskytovatele a nepostupuje-li se podle </w:t>
      </w:r>
      <w:hyperlink r:id="rId171" w:history="1">
        <w:r w:rsidRPr="008D4760">
          <w:rPr>
            <w:rFonts w:ascii="Arial" w:hAnsi="Arial" w:cs="Arial"/>
            <w:sz w:val="24"/>
            <w:szCs w:val="24"/>
          </w:rPr>
          <w:t>§ 27</w:t>
        </w:r>
      </w:hyperlink>
      <w:r w:rsidRPr="008D4760">
        <w:rPr>
          <w:rFonts w:ascii="Arial" w:hAnsi="Arial" w:cs="Arial"/>
          <w:sz w:val="24"/>
          <w:szCs w:val="24"/>
        </w:rPr>
        <w:t xml:space="preserve">, je ten, kdo žil se zemřelým ve společné domácnosti, nebo osoba mu blízká, nebo vlastník objektu, ve kterém byly zdravotní služby poskytovány, je-li mu úmrtí známo, nebo jiná osoba, která přišla jako první do styku se zdravotnickou dokumentací, povinen oznámit neprodleně úmrtí poskytovatele příslušnému správnímu orgánu a zajistit zdravotnickou dokumentaci tak, aby byla chráněna před nahlížením nebo jiným nakládáním neoprávněnými osobami nebo ztrátou. </w:t>
      </w:r>
    </w:p>
    <w:p w14:paraId="2D834D6D" w14:textId="77777777" w:rsidR="00CE7AFF" w:rsidRPr="008D4760" w:rsidRDefault="00CE7AFF">
      <w:pPr>
        <w:widowControl w:val="0"/>
        <w:autoSpaceDE w:val="0"/>
        <w:autoSpaceDN w:val="0"/>
        <w:adjustRightInd w:val="0"/>
        <w:spacing w:after="0" w:line="240" w:lineRule="auto"/>
        <w:rPr>
          <w:rFonts w:ascii="Arial" w:hAnsi="Arial" w:cs="Arial"/>
          <w:sz w:val="24"/>
          <w:szCs w:val="24"/>
        </w:rPr>
      </w:pPr>
      <w:r w:rsidRPr="008D4760">
        <w:rPr>
          <w:rFonts w:ascii="Arial" w:hAnsi="Arial" w:cs="Arial"/>
          <w:sz w:val="24"/>
          <w:szCs w:val="24"/>
        </w:rPr>
        <w:t xml:space="preserve"> </w:t>
      </w:r>
    </w:p>
    <w:p w14:paraId="213E1050" w14:textId="77777777" w:rsidR="00CE7AFF" w:rsidRPr="008D4760" w:rsidRDefault="00CE7AFF">
      <w:pPr>
        <w:widowControl w:val="0"/>
        <w:autoSpaceDE w:val="0"/>
        <w:autoSpaceDN w:val="0"/>
        <w:adjustRightInd w:val="0"/>
        <w:spacing w:after="0" w:line="240" w:lineRule="auto"/>
        <w:jc w:val="both"/>
        <w:rPr>
          <w:rFonts w:ascii="Arial" w:hAnsi="Arial" w:cs="Arial"/>
          <w:sz w:val="24"/>
          <w:szCs w:val="24"/>
        </w:rPr>
      </w:pPr>
      <w:r w:rsidRPr="008D4760">
        <w:rPr>
          <w:rFonts w:ascii="Arial" w:hAnsi="Arial" w:cs="Arial"/>
          <w:sz w:val="24"/>
          <w:szCs w:val="24"/>
        </w:rPr>
        <w:tab/>
        <w:t xml:space="preserve">(2) Osobám uvedeným v odstavci 1 je zakázáno nahlížet do zdravotnické dokumentace. Tyto osoby jsou povinny </w:t>
      </w:r>
    </w:p>
    <w:p w14:paraId="65048C00" w14:textId="77777777" w:rsidR="00CE7AFF" w:rsidRPr="008D4760" w:rsidRDefault="00CE7AFF">
      <w:pPr>
        <w:widowControl w:val="0"/>
        <w:autoSpaceDE w:val="0"/>
        <w:autoSpaceDN w:val="0"/>
        <w:adjustRightInd w:val="0"/>
        <w:spacing w:after="0" w:line="240" w:lineRule="auto"/>
        <w:rPr>
          <w:rFonts w:ascii="Arial" w:hAnsi="Arial" w:cs="Arial"/>
          <w:sz w:val="24"/>
          <w:szCs w:val="24"/>
        </w:rPr>
      </w:pPr>
      <w:r w:rsidRPr="008D4760">
        <w:rPr>
          <w:rFonts w:ascii="Arial" w:hAnsi="Arial" w:cs="Arial"/>
          <w:sz w:val="24"/>
          <w:szCs w:val="24"/>
        </w:rPr>
        <w:t xml:space="preserve"> </w:t>
      </w:r>
    </w:p>
    <w:p w14:paraId="7A7BCC04" w14:textId="77777777" w:rsidR="00CE7AFF" w:rsidRPr="008D4760" w:rsidRDefault="00CE7AFF">
      <w:pPr>
        <w:widowControl w:val="0"/>
        <w:autoSpaceDE w:val="0"/>
        <w:autoSpaceDN w:val="0"/>
        <w:adjustRightInd w:val="0"/>
        <w:spacing w:after="0" w:line="240" w:lineRule="auto"/>
        <w:jc w:val="both"/>
        <w:rPr>
          <w:rFonts w:ascii="Arial" w:hAnsi="Arial" w:cs="Arial"/>
          <w:sz w:val="24"/>
          <w:szCs w:val="24"/>
        </w:rPr>
      </w:pPr>
      <w:r w:rsidRPr="008D4760">
        <w:rPr>
          <w:rFonts w:ascii="Arial" w:hAnsi="Arial" w:cs="Arial"/>
          <w:sz w:val="24"/>
          <w:szCs w:val="24"/>
        </w:rPr>
        <w:t xml:space="preserve">a) zachovávat mlčenlivost o všech skutečnostech, které se dozvěděly o pacientech, o jejichž zdravotním stavu je vedena zdravotnická dokumentace, a jiných skutečnostech souvisejících s poskytováním zdravotních služeb, </w:t>
      </w:r>
    </w:p>
    <w:p w14:paraId="7A4EA47E" w14:textId="77777777" w:rsidR="00CE7AFF" w:rsidRPr="008D4760" w:rsidRDefault="00CE7AFF">
      <w:pPr>
        <w:widowControl w:val="0"/>
        <w:autoSpaceDE w:val="0"/>
        <w:autoSpaceDN w:val="0"/>
        <w:adjustRightInd w:val="0"/>
        <w:spacing w:after="0" w:line="240" w:lineRule="auto"/>
        <w:rPr>
          <w:rFonts w:ascii="Arial" w:hAnsi="Arial" w:cs="Arial"/>
          <w:sz w:val="24"/>
          <w:szCs w:val="24"/>
        </w:rPr>
      </w:pPr>
      <w:r w:rsidRPr="008D4760">
        <w:rPr>
          <w:rFonts w:ascii="Arial" w:hAnsi="Arial" w:cs="Arial"/>
          <w:sz w:val="24"/>
          <w:szCs w:val="24"/>
        </w:rPr>
        <w:t xml:space="preserve"> </w:t>
      </w:r>
    </w:p>
    <w:p w14:paraId="36097D78" w14:textId="77777777" w:rsidR="00CE7AFF" w:rsidRPr="008D4760" w:rsidRDefault="00CE7AFF">
      <w:pPr>
        <w:widowControl w:val="0"/>
        <w:autoSpaceDE w:val="0"/>
        <w:autoSpaceDN w:val="0"/>
        <w:adjustRightInd w:val="0"/>
        <w:spacing w:after="0" w:line="240" w:lineRule="auto"/>
        <w:jc w:val="both"/>
        <w:rPr>
          <w:rFonts w:ascii="Arial" w:hAnsi="Arial" w:cs="Arial"/>
          <w:sz w:val="24"/>
          <w:szCs w:val="24"/>
        </w:rPr>
      </w:pPr>
      <w:r w:rsidRPr="008D4760">
        <w:rPr>
          <w:rFonts w:ascii="Arial" w:hAnsi="Arial" w:cs="Arial"/>
          <w:sz w:val="24"/>
          <w:szCs w:val="24"/>
        </w:rPr>
        <w:t xml:space="preserve">b) umožnit vstup do objektu, v němž se nacházelo zdravotnické zařízení, osobě pověřené příslušným správním orgánem za účelem převzetí, popřípadě provedení soupisu zdravotnické dokumentace. </w:t>
      </w:r>
    </w:p>
    <w:p w14:paraId="251F3CA3" w14:textId="77777777" w:rsidR="00CE7AFF" w:rsidRPr="008D4760" w:rsidRDefault="00CE7AFF">
      <w:pPr>
        <w:widowControl w:val="0"/>
        <w:autoSpaceDE w:val="0"/>
        <w:autoSpaceDN w:val="0"/>
        <w:adjustRightInd w:val="0"/>
        <w:spacing w:after="0" w:line="240" w:lineRule="auto"/>
        <w:rPr>
          <w:rFonts w:ascii="Arial" w:hAnsi="Arial" w:cs="Arial"/>
          <w:sz w:val="24"/>
          <w:szCs w:val="24"/>
        </w:rPr>
      </w:pPr>
      <w:r w:rsidRPr="008D4760">
        <w:rPr>
          <w:rFonts w:ascii="Arial" w:hAnsi="Arial" w:cs="Arial"/>
          <w:sz w:val="24"/>
          <w:szCs w:val="24"/>
        </w:rPr>
        <w:t xml:space="preserve"> </w:t>
      </w:r>
    </w:p>
    <w:p w14:paraId="3A65FD1A" w14:textId="77777777" w:rsidR="00CE7AFF" w:rsidRPr="008D4760" w:rsidRDefault="00CE7AFF">
      <w:pPr>
        <w:widowControl w:val="0"/>
        <w:autoSpaceDE w:val="0"/>
        <w:autoSpaceDN w:val="0"/>
        <w:adjustRightInd w:val="0"/>
        <w:spacing w:after="0" w:line="240" w:lineRule="auto"/>
        <w:jc w:val="both"/>
        <w:rPr>
          <w:rFonts w:ascii="Arial" w:hAnsi="Arial" w:cs="Arial"/>
          <w:sz w:val="24"/>
          <w:szCs w:val="24"/>
        </w:rPr>
      </w:pPr>
      <w:r w:rsidRPr="008D4760">
        <w:rPr>
          <w:rFonts w:ascii="Arial" w:hAnsi="Arial" w:cs="Arial"/>
          <w:sz w:val="24"/>
          <w:szCs w:val="24"/>
        </w:rPr>
        <w:tab/>
        <w:t xml:space="preserve">(3) Příslušný správní orgán po oznámení učiněném podle odstavce 1 </w:t>
      </w:r>
    </w:p>
    <w:p w14:paraId="75AB97A6" w14:textId="77777777" w:rsidR="00CE7AFF" w:rsidRPr="008D4760" w:rsidRDefault="00CE7AFF">
      <w:pPr>
        <w:widowControl w:val="0"/>
        <w:autoSpaceDE w:val="0"/>
        <w:autoSpaceDN w:val="0"/>
        <w:adjustRightInd w:val="0"/>
        <w:spacing w:after="0" w:line="240" w:lineRule="auto"/>
        <w:rPr>
          <w:rFonts w:ascii="Arial" w:hAnsi="Arial" w:cs="Arial"/>
          <w:sz w:val="24"/>
          <w:szCs w:val="24"/>
        </w:rPr>
      </w:pPr>
      <w:r w:rsidRPr="008D4760">
        <w:rPr>
          <w:rFonts w:ascii="Arial" w:hAnsi="Arial" w:cs="Arial"/>
          <w:sz w:val="24"/>
          <w:szCs w:val="24"/>
        </w:rPr>
        <w:t xml:space="preserve"> </w:t>
      </w:r>
    </w:p>
    <w:p w14:paraId="52E5A6E7" w14:textId="77777777" w:rsidR="00CE7AFF" w:rsidRPr="008D4760" w:rsidRDefault="00CE7AFF">
      <w:pPr>
        <w:widowControl w:val="0"/>
        <w:autoSpaceDE w:val="0"/>
        <w:autoSpaceDN w:val="0"/>
        <w:adjustRightInd w:val="0"/>
        <w:spacing w:after="0" w:line="240" w:lineRule="auto"/>
        <w:jc w:val="both"/>
        <w:rPr>
          <w:rFonts w:ascii="Arial" w:hAnsi="Arial" w:cs="Arial"/>
          <w:sz w:val="24"/>
          <w:szCs w:val="24"/>
        </w:rPr>
      </w:pPr>
      <w:r w:rsidRPr="008D4760">
        <w:rPr>
          <w:rFonts w:ascii="Arial" w:hAnsi="Arial" w:cs="Arial"/>
          <w:sz w:val="24"/>
          <w:szCs w:val="24"/>
        </w:rPr>
        <w:t xml:space="preserve">a) neprodleně zabezpečí zdravotnickou dokumentaci tak, aby byla chráněna před nahlížením nebo jiným nakládáním neoprávněnými osobami nebo ztrátou, na dobu, než si pacient zvolí nového poskytovatele, </w:t>
      </w:r>
    </w:p>
    <w:p w14:paraId="4F40BF76" w14:textId="77777777" w:rsidR="00CE7AFF" w:rsidRPr="008D4760" w:rsidRDefault="00CE7AFF">
      <w:pPr>
        <w:widowControl w:val="0"/>
        <w:autoSpaceDE w:val="0"/>
        <w:autoSpaceDN w:val="0"/>
        <w:adjustRightInd w:val="0"/>
        <w:spacing w:after="0" w:line="240" w:lineRule="auto"/>
        <w:rPr>
          <w:rFonts w:ascii="Arial" w:hAnsi="Arial" w:cs="Arial"/>
          <w:sz w:val="24"/>
          <w:szCs w:val="24"/>
        </w:rPr>
      </w:pPr>
      <w:r w:rsidRPr="008D4760">
        <w:rPr>
          <w:rFonts w:ascii="Arial" w:hAnsi="Arial" w:cs="Arial"/>
          <w:sz w:val="24"/>
          <w:szCs w:val="24"/>
        </w:rPr>
        <w:t xml:space="preserve"> </w:t>
      </w:r>
    </w:p>
    <w:p w14:paraId="01FE000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8D4760">
        <w:rPr>
          <w:rFonts w:ascii="Arial" w:hAnsi="Arial" w:cs="Arial"/>
          <w:sz w:val="24"/>
          <w:szCs w:val="24"/>
        </w:rPr>
        <w:t xml:space="preserve">b) oznámí převzetí zdravotnické dokumentace nebo její předání podle </w:t>
      </w:r>
      <w:hyperlink r:id="rId172" w:history="1">
        <w:r w:rsidRPr="008D4760">
          <w:rPr>
            <w:rFonts w:ascii="Arial" w:hAnsi="Arial" w:cs="Arial"/>
            <w:sz w:val="24"/>
            <w:szCs w:val="24"/>
          </w:rPr>
          <w:t>§ 63 odst. 2</w:t>
        </w:r>
      </w:hyperlink>
      <w:r w:rsidRPr="008D4760">
        <w:rPr>
          <w:rFonts w:ascii="Arial" w:hAnsi="Arial" w:cs="Arial"/>
          <w:sz w:val="24"/>
          <w:szCs w:val="24"/>
        </w:rPr>
        <w:t xml:space="preserve"> jinému poskytovateli způsobem v místě obvyklém tak, aby byla zajištěna v co možná </w:t>
      </w:r>
      <w:r w:rsidRPr="001F1BC0">
        <w:rPr>
          <w:rFonts w:ascii="Arial" w:hAnsi="Arial" w:cs="Arial"/>
          <w:sz w:val="24"/>
          <w:szCs w:val="24"/>
        </w:rPr>
        <w:t xml:space="preserve">nejširším rozsahu informovanost pacientů, o nichž je zdravotnická dokumentace vedena; v oznámení uvede adresu místa, kam lze předkládat žádosti o předání zdravotnické dokumentace poskytovateli zvolenému pacientem, popřípadě též adresu místa poskytování zdravotních služeb poskytovatelem, jemuž zdravotnickou dokumentaci předal, </w:t>
      </w:r>
    </w:p>
    <w:p w14:paraId="08534D6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ECC575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zajišťuje pro pacienty do doby, než si zvolí nového poskytovatele nebo než bude zdravotnická dokumentace týkající se pracovnělékařských služeb předána příslušnému poskytovateli určenému zaměstnavatelem, výpisy nebo kopie zdravotnické dokumentace, a to v rozsahu potřebném pro zajištění návaznosti poskytnutí zdravotních služeb nebo je-li to nezbytné k posouzení zdravotního stavu nebo zdravotní způsobilosti; tyto činnosti může vykonávat pouze zdravotnický pracovník, </w:t>
      </w:r>
    </w:p>
    <w:p w14:paraId="00403C1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B4DA9E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neprodleně prokazatelně zajistí předání zdravotnické dokumentace poskytovateli zvolenému pacientem, a to na základě písemné žádosti pacienta nebo zvoleného poskytovatele; poskytovatel zvolený pacientem ke své žádosti připojí písemné vyjádření pacienta o provedené volbě; součástí žádosti je jméno, popřípadě jména, příjmení pacienta, jeho rodné číslo, je-li přiděleno, nebo datum narození, adresa místa trvalého pobytu pacienta nebo místo hlášeného pobytu na území České republiky, popřípadě adresa bydliště mimo území České republiky, je-li pacientem cizinec, a identifikační údaje zvoleného poskytovatele. </w:t>
      </w:r>
    </w:p>
    <w:p w14:paraId="2D7BC63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06FA57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(4) Pokud zemřelý poskytovatel zajišťoval pracovnělékařské služby pro zaměstnavatele, příslušný správní orgán oznámí převzetí zdravotnické dokumentace zaměstnanců tomuto zaměstnavateli, je-li mu znám. Příslušný správní orgán na základě sdělení zaměstnavatele předá tuto zdravotnickou dokumentaci jinému poskytovateli určenému zaměstnavatelem. </w:t>
      </w:r>
    </w:p>
    <w:p w14:paraId="562B814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E0B395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(5) V případě zániku oprávnění k poskytování zdravotních služeb úmrtím poskytovatele, který vedl zdravotnickou dokumentaci pouze v elektronické formě, umožní ten, kdo žil se zemřelým ve společné domácnosti, nebo osoba mu blízká, nebo vlastník objektu, ve kterém byly zdravotní služby poskytovány, příslušnému správnímu orgánu přístup k informačnímu systému, ve kterém je vedena zdravotnická dokumentace pacientů. </w:t>
      </w:r>
    </w:p>
    <w:p w14:paraId="6FA48F6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71E74D5" w14:textId="77777777" w:rsidR="00CE7AFF" w:rsidRPr="008D4760" w:rsidRDefault="00CE7AFF">
      <w:pPr>
        <w:widowControl w:val="0"/>
        <w:autoSpaceDE w:val="0"/>
        <w:autoSpaceDN w:val="0"/>
        <w:adjustRightInd w:val="0"/>
        <w:spacing w:after="0" w:line="240" w:lineRule="auto"/>
        <w:jc w:val="center"/>
        <w:rPr>
          <w:rFonts w:ascii="Arial" w:hAnsi="Arial" w:cs="Arial"/>
          <w:sz w:val="24"/>
          <w:szCs w:val="24"/>
        </w:rPr>
      </w:pPr>
      <w:r w:rsidRPr="008D4760">
        <w:rPr>
          <w:rFonts w:ascii="Arial" w:hAnsi="Arial" w:cs="Arial"/>
          <w:sz w:val="24"/>
          <w:szCs w:val="24"/>
        </w:rPr>
        <w:t xml:space="preserve">§ 58 </w:t>
      </w:r>
    </w:p>
    <w:p w14:paraId="0674C029" w14:textId="77777777" w:rsidR="00CE7AFF" w:rsidRPr="008D4760" w:rsidRDefault="00CE7AFF">
      <w:pPr>
        <w:widowControl w:val="0"/>
        <w:autoSpaceDE w:val="0"/>
        <w:autoSpaceDN w:val="0"/>
        <w:adjustRightInd w:val="0"/>
        <w:spacing w:after="0" w:line="240" w:lineRule="auto"/>
        <w:rPr>
          <w:rFonts w:ascii="Arial" w:hAnsi="Arial" w:cs="Arial"/>
          <w:sz w:val="24"/>
          <w:szCs w:val="24"/>
        </w:rPr>
      </w:pPr>
    </w:p>
    <w:p w14:paraId="47FCA1E3" w14:textId="77777777" w:rsidR="00CE7AFF" w:rsidRPr="008D4760" w:rsidRDefault="00CE7AFF">
      <w:pPr>
        <w:widowControl w:val="0"/>
        <w:autoSpaceDE w:val="0"/>
        <w:autoSpaceDN w:val="0"/>
        <w:adjustRightInd w:val="0"/>
        <w:spacing w:after="0" w:line="240" w:lineRule="auto"/>
        <w:jc w:val="both"/>
        <w:rPr>
          <w:rFonts w:ascii="Arial" w:hAnsi="Arial" w:cs="Arial"/>
          <w:sz w:val="24"/>
          <w:szCs w:val="24"/>
        </w:rPr>
      </w:pPr>
      <w:r w:rsidRPr="008D4760">
        <w:rPr>
          <w:rFonts w:ascii="Arial" w:hAnsi="Arial" w:cs="Arial"/>
          <w:sz w:val="24"/>
          <w:szCs w:val="24"/>
        </w:rPr>
        <w:tab/>
        <w:t xml:space="preserve">Fyzická nebo právnická osoba uvedená v </w:t>
      </w:r>
      <w:hyperlink r:id="rId173" w:history="1">
        <w:r w:rsidRPr="008D4760">
          <w:rPr>
            <w:rFonts w:ascii="Arial" w:hAnsi="Arial" w:cs="Arial"/>
            <w:sz w:val="24"/>
            <w:szCs w:val="24"/>
          </w:rPr>
          <w:t>§ 27 odst. 1</w:t>
        </w:r>
      </w:hyperlink>
      <w:r w:rsidRPr="008D4760">
        <w:rPr>
          <w:rFonts w:ascii="Arial" w:hAnsi="Arial" w:cs="Arial"/>
          <w:sz w:val="24"/>
          <w:szCs w:val="24"/>
        </w:rPr>
        <w:t xml:space="preserve">, která hodlá na základě oprávnění k poskytování zdravotních služeb zemřelého poskytovatele pokračovat podle </w:t>
      </w:r>
      <w:hyperlink r:id="rId174" w:history="1">
        <w:r w:rsidRPr="008D4760">
          <w:rPr>
            <w:rFonts w:ascii="Arial" w:hAnsi="Arial" w:cs="Arial"/>
            <w:sz w:val="24"/>
            <w:szCs w:val="24"/>
          </w:rPr>
          <w:t>§ 27</w:t>
        </w:r>
      </w:hyperlink>
      <w:r w:rsidRPr="008D4760">
        <w:rPr>
          <w:rFonts w:ascii="Arial" w:hAnsi="Arial" w:cs="Arial"/>
          <w:sz w:val="24"/>
          <w:szCs w:val="24"/>
        </w:rPr>
        <w:t xml:space="preserve"> v poskytování zdravotních služeb, postupuje podle </w:t>
      </w:r>
      <w:hyperlink r:id="rId175" w:history="1">
        <w:r w:rsidRPr="008D4760">
          <w:rPr>
            <w:rFonts w:ascii="Arial" w:hAnsi="Arial" w:cs="Arial"/>
            <w:sz w:val="24"/>
            <w:szCs w:val="24"/>
          </w:rPr>
          <w:t>§ 57 odst. 3 písm. a), c) a d)</w:t>
        </w:r>
      </w:hyperlink>
      <w:r w:rsidRPr="008D4760">
        <w:rPr>
          <w:rFonts w:ascii="Arial" w:hAnsi="Arial" w:cs="Arial"/>
          <w:sz w:val="24"/>
          <w:szCs w:val="24"/>
        </w:rPr>
        <w:t xml:space="preserve"> a </w:t>
      </w:r>
      <w:hyperlink r:id="rId176" w:history="1">
        <w:r w:rsidRPr="008D4760">
          <w:rPr>
            <w:rFonts w:ascii="Arial" w:hAnsi="Arial" w:cs="Arial"/>
            <w:sz w:val="24"/>
            <w:szCs w:val="24"/>
          </w:rPr>
          <w:t>odst. 4</w:t>
        </w:r>
      </w:hyperlink>
      <w:r w:rsidRPr="008D4760">
        <w:rPr>
          <w:rFonts w:ascii="Arial" w:hAnsi="Arial" w:cs="Arial"/>
          <w:sz w:val="24"/>
          <w:szCs w:val="24"/>
        </w:rPr>
        <w:t xml:space="preserve"> obdobně. Tato osoba do doby zahájení poskytování zdravotních služeb oznámí způsobem v místě obvyklém adresu místa, kam lze předkládat žádosti k zajištění postupu podle </w:t>
      </w:r>
      <w:hyperlink r:id="rId177" w:history="1">
        <w:r w:rsidRPr="008D4760">
          <w:rPr>
            <w:rFonts w:ascii="Arial" w:hAnsi="Arial" w:cs="Arial"/>
            <w:sz w:val="24"/>
            <w:szCs w:val="24"/>
          </w:rPr>
          <w:t>§ 57 odst. 3 písm. c) a d)</w:t>
        </w:r>
      </w:hyperlink>
      <w:r w:rsidRPr="008D4760">
        <w:rPr>
          <w:rFonts w:ascii="Arial" w:hAnsi="Arial" w:cs="Arial"/>
          <w:sz w:val="24"/>
          <w:szCs w:val="24"/>
        </w:rPr>
        <w:t xml:space="preserve">. </w:t>
      </w:r>
    </w:p>
    <w:p w14:paraId="41DB55C2" w14:textId="77777777" w:rsidR="00CE7AFF" w:rsidRPr="008D4760" w:rsidRDefault="00CE7AFF">
      <w:pPr>
        <w:widowControl w:val="0"/>
        <w:autoSpaceDE w:val="0"/>
        <w:autoSpaceDN w:val="0"/>
        <w:adjustRightInd w:val="0"/>
        <w:spacing w:after="0" w:line="240" w:lineRule="auto"/>
        <w:rPr>
          <w:rFonts w:ascii="Arial" w:hAnsi="Arial" w:cs="Arial"/>
          <w:sz w:val="24"/>
          <w:szCs w:val="24"/>
        </w:rPr>
      </w:pPr>
      <w:r w:rsidRPr="008D4760">
        <w:rPr>
          <w:rFonts w:ascii="Arial" w:hAnsi="Arial" w:cs="Arial"/>
          <w:sz w:val="24"/>
          <w:szCs w:val="24"/>
        </w:rPr>
        <w:t xml:space="preserve"> </w:t>
      </w:r>
    </w:p>
    <w:p w14:paraId="1675DA95" w14:textId="77777777" w:rsidR="00CE7AFF" w:rsidRPr="008D4760" w:rsidRDefault="00CE7AFF" w:rsidP="005E54D6">
      <w:pPr>
        <w:widowControl w:val="0"/>
        <w:autoSpaceDE w:val="0"/>
        <w:autoSpaceDN w:val="0"/>
        <w:adjustRightInd w:val="0"/>
        <w:spacing w:after="0" w:line="240" w:lineRule="auto"/>
        <w:jc w:val="center"/>
        <w:rPr>
          <w:rFonts w:ascii="Arial" w:hAnsi="Arial" w:cs="Arial"/>
          <w:sz w:val="24"/>
          <w:szCs w:val="24"/>
        </w:rPr>
      </w:pPr>
      <w:r w:rsidRPr="008D4760">
        <w:rPr>
          <w:rFonts w:ascii="Arial" w:hAnsi="Arial" w:cs="Arial"/>
          <w:sz w:val="24"/>
          <w:szCs w:val="24"/>
        </w:rPr>
        <w:t xml:space="preserve">§ 59 </w:t>
      </w:r>
    </w:p>
    <w:p w14:paraId="424F3735" w14:textId="77777777" w:rsidR="005E54D6" w:rsidRPr="008D4760" w:rsidRDefault="005E54D6" w:rsidP="005E54D6">
      <w:pPr>
        <w:widowControl w:val="0"/>
        <w:autoSpaceDE w:val="0"/>
        <w:autoSpaceDN w:val="0"/>
        <w:adjustRightInd w:val="0"/>
        <w:spacing w:after="0" w:line="240" w:lineRule="auto"/>
        <w:jc w:val="center"/>
        <w:rPr>
          <w:rFonts w:ascii="Arial" w:hAnsi="Arial" w:cs="Arial"/>
          <w:sz w:val="24"/>
          <w:szCs w:val="24"/>
        </w:rPr>
      </w:pPr>
    </w:p>
    <w:p w14:paraId="7405C51E" w14:textId="77777777" w:rsidR="008D4760" w:rsidRDefault="00CE7AFF" w:rsidP="008D4760">
      <w:pPr>
        <w:widowControl w:val="0"/>
        <w:autoSpaceDE w:val="0"/>
        <w:autoSpaceDN w:val="0"/>
        <w:adjustRightInd w:val="0"/>
        <w:spacing w:after="0" w:line="240" w:lineRule="auto"/>
        <w:ind w:firstLine="600"/>
        <w:jc w:val="both"/>
        <w:rPr>
          <w:rFonts w:ascii="Arial" w:hAnsi="Arial" w:cs="Arial"/>
          <w:color w:val="000000"/>
          <w:sz w:val="24"/>
          <w:szCs w:val="24"/>
          <w:highlight w:val="white"/>
        </w:rPr>
      </w:pPr>
      <w:r w:rsidRPr="008D4760">
        <w:rPr>
          <w:rFonts w:ascii="Arial" w:hAnsi="Arial" w:cs="Arial"/>
          <w:sz w:val="24"/>
          <w:szCs w:val="24"/>
        </w:rPr>
        <w:tab/>
      </w:r>
      <w:r w:rsidR="008D4760">
        <w:rPr>
          <w:rFonts w:ascii="Arial" w:hAnsi="Arial" w:cs="Arial"/>
          <w:color w:val="000000"/>
          <w:sz w:val="24"/>
          <w:szCs w:val="24"/>
          <w:highlight w:val="white"/>
        </w:rPr>
        <w:t xml:space="preserve">(1) Poskytovatel, který hodlá ukončit poskytování zdravotních služeb, je povinen informaci o ukončení své činnosti zveřejnit alespoň 60 dnů přede dnem zamýšleného ukončení, a to ve zdravotnickém zařízení na veřejně přístupném místě, popřípadě na svých internetových stránkách. Poskytovatel současně požádá příslušný správní orgán a obec, na jejímž území poskytuje zdravotní služby, o uveřejnění uvedené informace na jejich úřední desce; příslušný správní orgán a obec jsou povinny tuto informaci uveřejnit. V informaci uvede datum zamýšleného ukončení činnosti, datum, do kterého lze předložit žádost o předání zdravotnické dokumentace poskytovateli zvolenému pacientem, a adresu místa pro předložení žádosti. Jde-li o postup podle § 23 odst. 3, poskytovatel </w:t>
      </w:r>
      <w:bookmarkStart w:id="98" w:name="_Hlk46074106"/>
      <w:r w:rsidR="008D4760" w:rsidRPr="001D5849">
        <w:rPr>
          <w:rFonts w:ascii="Arial" w:hAnsi="Arial" w:cs="Arial"/>
          <w:strike/>
          <w:color w:val="000000"/>
          <w:sz w:val="24"/>
          <w:szCs w:val="24"/>
          <w:highlight w:val="white"/>
        </w:rPr>
        <w:t>v informaci</w:t>
      </w:r>
      <w:r w:rsidR="008D4760">
        <w:rPr>
          <w:rFonts w:ascii="Arial" w:hAnsi="Arial" w:cs="Arial"/>
          <w:color w:val="000000"/>
          <w:sz w:val="24"/>
          <w:szCs w:val="24"/>
          <w:highlight w:val="white"/>
        </w:rPr>
        <w:t xml:space="preserve"> </w:t>
      </w:r>
      <w:r w:rsidR="008D4760" w:rsidRPr="001D5849">
        <w:rPr>
          <w:rFonts w:ascii="Arial" w:hAnsi="Arial" w:cs="Arial"/>
          <w:strike/>
          <w:color w:val="000000"/>
          <w:sz w:val="24"/>
          <w:szCs w:val="24"/>
          <w:highlight w:val="white"/>
        </w:rPr>
        <w:t>uvede</w:t>
      </w:r>
      <w:r w:rsidR="008D4760">
        <w:rPr>
          <w:rFonts w:ascii="Arial" w:hAnsi="Arial" w:cs="Arial"/>
          <w:strike/>
          <w:color w:val="000000"/>
          <w:sz w:val="24"/>
          <w:szCs w:val="24"/>
          <w:highlight w:val="white"/>
        </w:rPr>
        <w:t xml:space="preserve"> </w:t>
      </w:r>
      <w:r w:rsidR="008D4760">
        <w:rPr>
          <w:rFonts w:ascii="Arial" w:hAnsi="Arial" w:cs="Arial"/>
          <w:b/>
          <w:color w:val="000000"/>
          <w:sz w:val="24"/>
          <w:szCs w:val="24"/>
          <w:highlight w:val="white"/>
        </w:rPr>
        <w:t xml:space="preserve">informaci </w:t>
      </w:r>
      <w:r w:rsidR="008D4760" w:rsidRPr="00A201E8">
        <w:rPr>
          <w:rFonts w:ascii="Arial" w:hAnsi="Arial" w:cs="Arial"/>
          <w:b/>
          <w:sz w:val="24"/>
          <w:szCs w:val="24"/>
          <w:highlight w:val="white"/>
        </w:rPr>
        <w:t xml:space="preserve">o ukončení své činnosti </w:t>
      </w:r>
      <w:r w:rsidR="008D4760" w:rsidRPr="001D5849">
        <w:rPr>
          <w:rFonts w:ascii="Arial" w:hAnsi="Arial" w:cs="Arial"/>
          <w:b/>
          <w:color w:val="000000"/>
          <w:sz w:val="24"/>
          <w:szCs w:val="24"/>
          <w:highlight w:val="white"/>
        </w:rPr>
        <w:t>zveřejní alespoň 30 dnů přede dnem zamýšleného ukončení a uvede v ní</w:t>
      </w:r>
      <w:r w:rsidR="008D4760">
        <w:rPr>
          <w:rFonts w:ascii="Arial" w:hAnsi="Arial" w:cs="Arial"/>
          <w:color w:val="000000"/>
          <w:sz w:val="24"/>
          <w:szCs w:val="24"/>
          <w:highlight w:val="white"/>
        </w:rPr>
        <w:t xml:space="preserve">, </w:t>
      </w:r>
      <w:bookmarkEnd w:id="98"/>
      <w:r w:rsidR="008D4760">
        <w:rPr>
          <w:rFonts w:ascii="Arial" w:hAnsi="Arial" w:cs="Arial"/>
          <w:color w:val="000000"/>
          <w:sz w:val="24"/>
          <w:szCs w:val="24"/>
          <w:highlight w:val="white"/>
        </w:rPr>
        <w:t>která osoba hodlá pokračovat v poskytování zdravotních služeb.</w:t>
      </w:r>
    </w:p>
    <w:p w14:paraId="1C67FA13" w14:textId="77777777" w:rsidR="00CE7AFF" w:rsidRPr="008D4760" w:rsidRDefault="00CE7AFF">
      <w:pPr>
        <w:widowControl w:val="0"/>
        <w:autoSpaceDE w:val="0"/>
        <w:autoSpaceDN w:val="0"/>
        <w:adjustRightInd w:val="0"/>
        <w:spacing w:after="0" w:line="240" w:lineRule="auto"/>
        <w:jc w:val="both"/>
        <w:rPr>
          <w:rFonts w:ascii="Arial" w:hAnsi="Arial" w:cs="Arial"/>
          <w:sz w:val="24"/>
          <w:szCs w:val="24"/>
        </w:rPr>
      </w:pPr>
      <w:r w:rsidRPr="008D4760">
        <w:rPr>
          <w:rFonts w:ascii="Arial" w:hAnsi="Arial" w:cs="Arial"/>
          <w:sz w:val="24"/>
          <w:szCs w:val="24"/>
        </w:rPr>
        <w:t xml:space="preserve"> </w:t>
      </w:r>
    </w:p>
    <w:p w14:paraId="5BF16D36" w14:textId="77777777" w:rsidR="00CE7AFF" w:rsidRPr="008D4760" w:rsidRDefault="00CE7AFF">
      <w:pPr>
        <w:widowControl w:val="0"/>
        <w:autoSpaceDE w:val="0"/>
        <w:autoSpaceDN w:val="0"/>
        <w:adjustRightInd w:val="0"/>
        <w:spacing w:after="0" w:line="240" w:lineRule="auto"/>
        <w:rPr>
          <w:rFonts w:ascii="Arial" w:hAnsi="Arial" w:cs="Arial"/>
          <w:sz w:val="24"/>
          <w:szCs w:val="24"/>
        </w:rPr>
      </w:pPr>
      <w:r w:rsidRPr="008D4760">
        <w:rPr>
          <w:rFonts w:ascii="Arial" w:hAnsi="Arial" w:cs="Arial"/>
          <w:sz w:val="24"/>
          <w:szCs w:val="24"/>
        </w:rPr>
        <w:t xml:space="preserve"> </w:t>
      </w:r>
    </w:p>
    <w:p w14:paraId="57F7A74D" w14:textId="77777777" w:rsidR="00CE7AFF" w:rsidRPr="008D4760" w:rsidRDefault="00CE7AFF">
      <w:pPr>
        <w:widowControl w:val="0"/>
        <w:autoSpaceDE w:val="0"/>
        <w:autoSpaceDN w:val="0"/>
        <w:adjustRightInd w:val="0"/>
        <w:spacing w:after="0" w:line="240" w:lineRule="auto"/>
        <w:jc w:val="both"/>
        <w:rPr>
          <w:rFonts w:ascii="Arial" w:hAnsi="Arial" w:cs="Arial"/>
          <w:sz w:val="24"/>
          <w:szCs w:val="24"/>
        </w:rPr>
      </w:pPr>
      <w:r w:rsidRPr="008D4760">
        <w:rPr>
          <w:rFonts w:ascii="Arial" w:hAnsi="Arial" w:cs="Arial"/>
          <w:sz w:val="24"/>
          <w:szCs w:val="24"/>
        </w:rPr>
        <w:tab/>
        <w:t xml:space="preserve">(2) Poskytovatel uvedený v odstavci 1 při předání zdravotnické dokumentace poskytovateli zvolenému pacientem postupuje podle </w:t>
      </w:r>
      <w:hyperlink r:id="rId178" w:history="1">
        <w:r w:rsidRPr="008D4760">
          <w:rPr>
            <w:rFonts w:ascii="Arial" w:hAnsi="Arial" w:cs="Arial"/>
            <w:sz w:val="24"/>
            <w:szCs w:val="24"/>
          </w:rPr>
          <w:t>§ 57 odst. 3 písm. d)</w:t>
        </w:r>
      </w:hyperlink>
      <w:r w:rsidRPr="008D4760">
        <w:rPr>
          <w:rFonts w:ascii="Arial" w:hAnsi="Arial" w:cs="Arial"/>
          <w:sz w:val="24"/>
          <w:szCs w:val="24"/>
        </w:rPr>
        <w:t xml:space="preserve"> obdobně. Zdravotnickou dokumentaci vedenou o pacientech, kteří včas nepředložili žádost o předání zdravotnické dokumentace jinému poskytovateli, a její soupis předá osobě pokračující v poskytování zdravotních služeb. Pokud taková osoba není, předá zdravotnickou dokumentaci a její soupis příslušnému správnímu orgánu. </w:t>
      </w:r>
    </w:p>
    <w:p w14:paraId="52DA2A62" w14:textId="77777777" w:rsidR="00CE7AFF" w:rsidRPr="008D4760" w:rsidRDefault="00CE7AFF">
      <w:pPr>
        <w:widowControl w:val="0"/>
        <w:autoSpaceDE w:val="0"/>
        <w:autoSpaceDN w:val="0"/>
        <w:adjustRightInd w:val="0"/>
        <w:spacing w:after="0" w:line="240" w:lineRule="auto"/>
        <w:rPr>
          <w:rFonts w:ascii="Arial" w:hAnsi="Arial" w:cs="Arial"/>
          <w:sz w:val="24"/>
          <w:szCs w:val="24"/>
        </w:rPr>
      </w:pPr>
      <w:r w:rsidRPr="008D4760">
        <w:rPr>
          <w:rFonts w:ascii="Arial" w:hAnsi="Arial" w:cs="Arial"/>
          <w:sz w:val="24"/>
          <w:szCs w:val="24"/>
        </w:rPr>
        <w:t xml:space="preserve"> </w:t>
      </w:r>
    </w:p>
    <w:p w14:paraId="1698E3A5" w14:textId="77777777" w:rsidR="00CE7AFF" w:rsidRPr="008D4760" w:rsidRDefault="00CE7AFF">
      <w:pPr>
        <w:widowControl w:val="0"/>
        <w:autoSpaceDE w:val="0"/>
        <w:autoSpaceDN w:val="0"/>
        <w:adjustRightInd w:val="0"/>
        <w:spacing w:after="0" w:line="240" w:lineRule="auto"/>
        <w:jc w:val="both"/>
        <w:rPr>
          <w:rFonts w:ascii="Arial" w:hAnsi="Arial" w:cs="Arial"/>
          <w:sz w:val="24"/>
          <w:szCs w:val="24"/>
        </w:rPr>
      </w:pPr>
      <w:r w:rsidRPr="008D4760">
        <w:rPr>
          <w:rFonts w:ascii="Arial" w:hAnsi="Arial" w:cs="Arial"/>
          <w:sz w:val="24"/>
          <w:szCs w:val="24"/>
        </w:rPr>
        <w:tab/>
        <w:t xml:space="preserve">(3) Poskytovatel, který zajišťoval pracovnělékařské služby, oznámí záměr ukončit poskytování zdravotních služeb alespoň 60 dnů přede dnem zamýšleného ukončení zaměstnavateli zaměstnance, o němž je v souvislosti s pracovnělékařskými službami zdravotnická dokumentace vedena. V oznámení zároveň uvede lhůtu, do které je třeba, aby mu zaměstnavatel sdělil identifikační údaje nového poskytovatele. Poskytovatel na základě sdělení zaměstnavatele předá zdravotnickou dokumentaci poskytovateli určenému zaměstnavatelem. Pokud poskytovatel neobdrží sdělení podle věty druhé v určené lhůtě, předá zdravotnickou dokumentaci a její soupis příslušnému správnímu orgánu. </w:t>
      </w:r>
    </w:p>
    <w:p w14:paraId="0261F5F4" w14:textId="77777777" w:rsidR="00CE7AFF" w:rsidRPr="008D4760" w:rsidRDefault="00CE7AFF">
      <w:pPr>
        <w:widowControl w:val="0"/>
        <w:autoSpaceDE w:val="0"/>
        <w:autoSpaceDN w:val="0"/>
        <w:adjustRightInd w:val="0"/>
        <w:spacing w:after="0" w:line="240" w:lineRule="auto"/>
        <w:rPr>
          <w:rFonts w:ascii="Arial" w:hAnsi="Arial" w:cs="Arial"/>
          <w:sz w:val="24"/>
          <w:szCs w:val="24"/>
        </w:rPr>
      </w:pPr>
      <w:r w:rsidRPr="008D4760">
        <w:rPr>
          <w:rFonts w:ascii="Arial" w:hAnsi="Arial" w:cs="Arial"/>
          <w:sz w:val="24"/>
          <w:szCs w:val="24"/>
        </w:rPr>
        <w:t xml:space="preserve"> </w:t>
      </w:r>
    </w:p>
    <w:p w14:paraId="03255049" w14:textId="77777777" w:rsidR="00CE7AFF" w:rsidRPr="008D4760" w:rsidRDefault="00CE7AFF">
      <w:pPr>
        <w:widowControl w:val="0"/>
        <w:autoSpaceDE w:val="0"/>
        <w:autoSpaceDN w:val="0"/>
        <w:adjustRightInd w:val="0"/>
        <w:spacing w:after="0" w:line="240" w:lineRule="auto"/>
        <w:jc w:val="both"/>
        <w:rPr>
          <w:rFonts w:ascii="Arial" w:hAnsi="Arial" w:cs="Arial"/>
          <w:sz w:val="24"/>
          <w:szCs w:val="24"/>
        </w:rPr>
      </w:pPr>
      <w:r w:rsidRPr="008D4760">
        <w:rPr>
          <w:rFonts w:ascii="Arial" w:hAnsi="Arial" w:cs="Arial"/>
          <w:sz w:val="24"/>
          <w:szCs w:val="24"/>
        </w:rPr>
        <w:tab/>
        <w:t xml:space="preserve">(4) Podle odstavců 1 až 3 se postupuje obdobně, má-li zaniknout oprávnění k poskytování zdravotních služeb z jiných důvodů, než je uvedeno v odstavci 1, a poskytovateli je zánik oprávnění předem znám. </w:t>
      </w:r>
    </w:p>
    <w:p w14:paraId="4985AE4E" w14:textId="77777777" w:rsidR="00CE7AFF" w:rsidRPr="008D4760" w:rsidRDefault="00CE7AFF">
      <w:pPr>
        <w:widowControl w:val="0"/>
        <w:autoSpaceDE w:val="0"/>
        <w:autoSpaceDN w:val="0"/>
        <w:adjustRightInd w:val="0"/>
        <w:spacing w:after="0" w:line="240" w:lineRule="auto"/>
        <w:rPr>
          <w:rFonts w:ascii="Arial" w:hAnsi="Arial" w:cs="Arial"/>
          <w:sz w:val="24"/>
          <w:szCs w:val="24"/>
        </w:rPr>
      </w:pPr>
      <w:r w:rsidRPr="008D4760">
        <w:rPr>
          <w:rFonts w:ascii="Arial" w:hAnsi="Arial" w:cs="Arial"/>
          <w:sz w:val="24"/>
          <w:szCs w:val="24"/>
        </w:rPr>
        <w:t xml:space="preserve"> </w:t>
      </w:r>
    </w:p>
    <w:p w14:paraId="287CB023" w14:textId="77777777" w:rsidR="00CE7AFF" w:rsidRPr="008D4760" w:rsidRDefault="00CE7AFF">
      <w:pPr>
        <w:widowControl w:val="0"/>
        <w:autoSpaceDE w:val="0"/>
        <w:autoSpaceDN w:val="0"/>
        <w:adjustRightInd w:val="0"/>
        <w:spacing w:after="0" w:line="240" w:lineRule="auto"/>
        <w:jc w:val="center"/>
        <w:rPr>
          <w:rFonts w:ascii="Arial" w:hAnsi="Arial" w:cs="Arial"/>
          <w:sz w:val="24"/>
          <w:szCs w:val="24"/>
        </w:rPr>
      </w:pPr>
      <w:r w:rsidRPr="008D4760">
        <w:rPr>
          <w:rFonts w:ascii="Arial" w:hAnsi="Arial" w:cs="Arial"/>
          <w:sz w:val="24"/>
          <w:szCs w:val="24"/>
        </w:rPr>
        <w:t xml:space="preserve">§ 60 </w:t>
      </w:r>
    </w:p>
    <w:p w14:paraId="527DFDB0" w14:textId="77777777" w:rsidR="00CE7AFF" w:rsidRPr="008D4760" w:rsidRDefault="00CE7AFF">
      <w:pPr>
        <w:widowControl w:val="0"/>
        <w:autoSpaceDE w:val="0"/>
        <w:autoSpaceDN w:val="0"/>
        <w:adjustRightInd w:val="0"/>
        <w:spacing w:after="0" w:line="240" w:lineRule="auto"/>
        <w:rPr>
          <w:rFonts w:ascii="Arial" w:hAnsi="Arial" w:cs="Arial"/>
          <w:sz w:val="24"/>
          <w:szCs w:val="24"/>
        </w:rPr>
      </w:pPr>
    </w:p>
    <w:p w14:paraId="467A3403" w14:textId="77777777" w:rsidR="008D4760" w:rsidRPr="00C84BD9" w:rsidRDefault="00CE7AFF" w:rsidP="008D4760">
      <w:pPr>
        <w:widowControl w:val="0"/>
        <w:autoSpaceDE w:val="0"/>
        <w:autoSpaceDN w:val="0"/>
        <w:adjustRightInd w:val="0"/>
        <w:spacing w:after="0" w:line="240" w:lineRule="auto"/>
        <w:ind w:firstLine="600"/>
        <w:jc w:val="both"/>
        <w:rPr>
          <w:rFonts w:ascii="Arial" w:hAnsi="Arial" w:cs="Arial"/>
          <w:color w:val="000000"/>
          <w:sz w:val="24"/>
          <w:szCs w:val="24"/>
          <w:highlight w:val="white"/>
        </w:rPr>
      </w:pPr>
      <w:r w:rsidRPr="008D4760">
        <w:rPr>
          <w:rFonts w:ascii="Arial" w:hAnsi="Arial" w:cs="Arial"/>
          <w:sz w:val="24"/>
          <w:szCs w:val="24"/>
        </w:rPr>
        <w:tab/>
      </w:r>
      <w:r w:rsidR="008D4760" w:rsidRPr="00C84BD9">
        <w:rPr>
          <w:rFonts w:ascii="Arial" w:hAnsi="Arial" w:cs="Arial"/>
          <w:color w:val="000000"/>
          <w:sz w:val="24"/>
          <w:szCs w:val="24"/>
          <w:highlight w:val="white"/>
        </w:rPr>
        <w:t xml:space="preserve">(1) Fyzická nebo právnická osoba, jejíž oprávnění k poskytování zdravotních služeb zaniklo </w:t>
      </w:r>
      <w:r w:rsidR="008D4760" w:rsidRPr="00670AD6">
        <w:rPr>
          <w:rFonts w:ascii="Arial" w:hAnsi="Arial" w:cs="Arial"/>
          <w:color w:val="000000"/>
          <w:sz w:val="24"/>
          <w:szCs w:val="24"/>
          <w:highlight w:val="white"/>
        </w:rPr>
        <w:t>na základě rozhodnutí příslušného správního orgánu</w:t>
      </w:r>
      <w:r w:rsidR="008D4760" w:rsidRPr="00C84BD9">
        <w:rPr>
          <w:rFonts w:ascii="Arial" w:hAnsi="Arial" w:cs="Arial"/>
          <w:color w:val="000000"/>
          <w:sz w:val="24"/>
          <w:szCs w:val="24"/>
          <w:highlight w:val="white"/>
        </w:rPr>
        <w:t xml:space="preserve">, je povinna zajistit předání zdravotnické dokumentace a její soupis příslušnému správnímu orgánu, a to do 10 pracovních dnů ode dne </w:t>
      </w:r>
      <w:bookmarkStart w:id="99" w:name="_Hlk46074190"/>
      <w:r w:rsidR="008D4760" w:rsidRPr="00205474">
        <w:rPr>
          <w:rFonts w:ascii="Arial" w:hAnsi="Arial" w:cs="Arial"/>
          <w:strike/>
          <w:color w:val="000000"/>
          <w:sz w:val="24"/>
          <w:szCs w:val="24"/>
          <w:highlight w:val="white"/>
        </w:rPr>
        <w:t>nabytí právní moci rozhodnutí</w:t>
      </w:r>
      <w:r w:rsidR="008D4760">
        <w:rPr>
          <w:rFonts w:ascii="Arial" w:hAnsi="Arial" w:cs="Arial"/>
          <w:color w:val="000000"/>
          <w:sz w:val="24"/>
          <w:szCs w:val="24"/>
          <w:highlight w:val="white"/>
        </w:rPr>
        <w:t xml:space="preserve"> </w:t>
      </w:r>
      <w:r w:rsidR="008D4760">
        <w:rPr>
          <w:rFonts w:ascii="Arial" w:hAnsi="Arial" w:cs="Arial"/>
          <w:b/>
          <w:color w:val="000000"/>
          <w:sz w:val="24"/>
          <w:szCs w:val="24"/>
          <w:highlight w:val="white"/>
        </w:rPr>
        <w:t>zániku oprávnění k poskytování zdravotních služeb</w:t>
      </w:r>
      <w:bookmarkEnd w:id="99"/>
      <w:r w:rsidR="008D4760" w:rsidRPr="00C84BD9">
        <w:rPr>
          <w:rFonts w:ascii="Arial" w:hAnsi="Arial" w:cs="Arial"/>
          <w:color w:val="000000"/>
          <w:sz w:val="24"/>
          <w:szCs w:val="24"/>
          <w:highlight w:val="white"/>
        </w:rPr>
        <w:t>.</w:t>
      </w:r>
    </w:p>
    <w:p w14:paraId="592A2038" w14:textId="77777777" w:rsidR="00CE7AFF" w:rsidRPr="008D4760" w:rsidRDefault="00CE7AFF">
      <w:pPr>
        <w:widowControl w:val="0"/>
        <w:autoSpaceDE w:val="0"/>
        <w:autoSpaceDN w:val="0"/>
        <w:adjustRightInd w:val="0"/>
        <w:spacing w:after="0" w:line="240" w:lineRule="auto"/>
        <w:jc w:val="both"/>
        <w:rPr>
          <w:rFonts w:ascii="Arial" w:hAnsi="Arial" w:cs="Arial"/>
          <w:sz w:val="24"/>
          <w:szCs w:val="24"/>
        </w:rPr>
      </w:pPr>
    </w:p>
    <w:p w14:paraId="4022E8F9" w14:textId="77777777" w:rsidR="00CE7AFF" w:rsidRPr="008D4760" w:rsidRDefault="00CE7AFF">
      <w:pPr>
        <w:widowControl w:val="0"/>
        <w:autoSpaceDE w:val="0"/>
        <w:autoSpaceDN w:val="0"/>
        <w:adjustRightInd w:val="0"/>
        <w:spacing w:after="0" w:line="240" w:lineRule="auto"/>
        <w:rPr>
          <w:rFonts w:ascii="Arial" w:hAnsi="Arial" w:cs="Arial"/>
          <w:sz w:val="24"/>
          <w:szCs w:val="24"/>
        </w:rPr>
      </w:pPr>
      <w:r w:rsidRPr="008D4760">
        <w:rPr>
          <w:rFonts w:ascii="Arial" w:hAnsi="Arial" w:cs="Arial"/>
          <w:sz w:val="24"/>
          <w:szCs w:val="24"/>
        </w:rPr>
        <w:t xml:space="preserve"> </w:t>
      </w:r>
    </w:p>
    <w:p w14:paraId="16507020" w14:textId="77777777" w:rsidR="00CE7AFF" w:rsidRPr="008D4760" w:rsidRDefault="00CE7AFF">
      <w:pPr>
        <w:widowControl w:val="0"/>
        <w:autoSpaceDE w:val="0"/>
        <w:autoSpaceDN w:val="0"/>
        <w:adjustRightInd w:val="0"/>
        <w:spacing w:after="0" w:line="240" w:lineRule="auto"/>
        <w:jc w:val="both"/>
        <w:rPr>
          <w:rFonts w:ascii="Arial" w:hAnsi="Arial" w:cs="Arial"/>
          <w:sz w:val="24"/>
          <w:szCs w:val="24"/>
        </w:rPr>
      </w:pPr>
      <w:r w:rsidRPr="008D4760">
        <w:rPr>
          <w:rFonts w:ascii="Arial" w:hAnsi="Arial" w:cs="Arial"/>
          <w:sz w:val="24"/>
          <w:szCs w:val="24"/>
        </w:rPr>
        <w:tab/>
        <w:t xml:space="preserve">(2) Jestliže nastaly skutečnosti, podle nichž fyzická nebo právnická osoba uvedená v </w:t>
      </w:r>
      <w:hyperlink r:id="rId179" w:history="1">
        <w:r w:rsidRPr="008D4760">
          <w:rPr>
            <w:rFonts w:ascii="Arial" w:hAnsi="Arial" w:cs="Arial"/>
            <w:sz w:val="24"/>
            <w:szCs w:val="24"/>
          </w:rPr>
          <w:t>§ 58</w:t>
        </w:r>
      </w:hyperlink>
      <w:r w:rsidRPr="008D4760">
        <w:rPr>
          <w:rFonts w:ascii="Arial" w:hAnsi="Arial" w:cs="Arial"/>
          <w:sz w:val="24"/>
          <w:szCs w:val="24"/>
        </w:rPr>
        <w:t xml:space="preserve"> nemůže pokračovat v poskytování zdravotních služeb, předá neprodleně zdravotnickou dokumentaci a její soupis příslušnému správnímu orgánu. </w:t>
      </w:r>
    </w:p>
    <w:p w14:paraId="26EA4309" w14:textId="77777777" w:rsidR="00CE7AFF" w:rsidRPr="008D4760" w:rsidRDefault="00CE7AFF">
      <w:pPr>
        <w:widowControl w:val="0"/>
        <w:autoSpaceDE w:val="0"/>
        <w:autoSpaceDN w:val="0"/>
        <w:adjustRightInd w:val="0"/>
        <w:spacing w:after="0" w:line="240" w:lineRule="auto"/>
        <w:rPr>
          <w:rFonts w:ascii="Arial" w:hAnsi="Arial" w:cs="Arial"/>
          <w:sz w:val="24"/>
          <w:szCs w:val="24"/>
        </w:rPr>
      </w:pPr>
      <w:r w:rsidRPr="008D4760">
        <w:rPr>
          <w:rFonts w:ascii="Arial" w:hAnsi="Arial" w:cs="Arial"/>
          <w:sz w:val="24"/>
          <w:szCs w:val="24"/>
        </w:rPr>
        <w:t xml:space="preserve"> </w:t>
      </w:r>
    </w:p>
    <w:p w14:paraId="041A67B8" w14:textId="77777777" w:rsidR="00CE7AFF" w:rsidRPr="008D4760" w:rsidRDefault="00CE7AFF">
      <w:pPr>
        <w:widowControl w:val="0"/>
        <w:autoSpaceDE w:val="0"/>
        <w:autoSpaceDN w:val="0"/>
        <w:adjustRightInd w:val="0"/>
        <w:spacing w:after="0" w:line="240" w:lineRule="auto"/>
        <w:jc w:val="center"/>
        <w:rPr>
          <w:rFonts w:ascii="Arial" w:hAnsi="Arial" w:cs="Arial"/>
          <w:sz w:val="24"/>
          <w:szCs w:val="24"/>
        </w:rPr>
      </w:pPr>
      <w:r w:rsidRPr="008D4760">
        <w:rPr>
          <w:rFonts w:ascii="Arial" w:hAnsi="Arial" w:cs="Arial"/>
          <w:sz w:val="24"/>
          <w:szCs w:val="24"/>
        </w:rPr>
        <w:t xml:space="preserve">§ 61 </w:t>
      </w:r>
    </w:p>
    <w:p w14:paraId="0409C135" w14:textId="77777777" w:rsidR="00CE7AFF" w:rsidRPr="008D4760" w:rsidRDefault="00CE7AFF">
      <w:pPr>
        <w:widowControl w:val="0"/>
        <w:autoSpaceDE w:val="0"/>
        <w:autoSpaceDN w:val="0"/>
        <w:adjustRightInd w:val="0"/>
        <w:spacing w:after="0" w:line="240" w:lineRule="auto"/>
        <w:rPr>
          <w:rFonts w:ascii="Arial" w:hAnsi="Arial" w:cs="Arial"/>
          <w:sz w:val="24"/>
          <w:szCs w:val="24"/>
        </w:rPr>
      </w:pPr>
    </w:p>
    <w:p w14:paraId="0545CD0C"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8D4760">
        <w:rPr>
          <w:rFonts w:ascii="Arial" w:hAnsi="Arial" w:cs="Arial"/>
          <w:sz w:val="24"/>
          <w:szCs w:val="24"/>
        </w:rPr>
        <w:tab/>
        <w:t xml:space="preserve">(1) Jde-li o zánik oprávnění k poskytování zdravotních služeb v souvislosti se zrušením organizační složky státu nebo organizační složky územního </w:t>
      </w:r>
      <w:r w:rsidRPr="00B6289A">
        <w:rPr>
          <w:rFonts w:ascii="Arial" w:hAnsi="Arial" w:cs="Arial"/>
          <w:sz w:val="24"/>
          <w:szCs w:val="24"/>
        </w:rPr>
        <w:t xml:space="preserve">samosprávného celku a v poskytování zdravotních služeb </w:t>
      </w:r>
    </w:p>
    <w:p w14:paraId="61D80113"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36AE2D30"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a) pokračuje jiný poskytovatel, je zanikající organizační složka povinna zajistit předání zdravotnické dokumentace a její soupis pokračujícímu poskytovateli, </w:t>
      </w:r>
    </w:p>
    <w:p w14:paraId="53086ADF"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04F8BE17"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b) nepokračuje jiný poskytovatel, použije se ustanovení </w:t>
      </w:r>
      <w:hyperlink r:id="rId180" w:history="1">
        <w:r w:rsidRPr="00B6289A">
          <w:rPr>
            <w:rFonts w:ascii="Arial" w:hAnsi="Arial" w:cs="Arial"/>
            <w:sz w:val="24"/>
            <w:szCs w:val="24"/>
          </w:rPr>
          <w:t>§ 57 odst. 3 a 4</w:t>
        </w:r>
      </w:hyperlink>
      <w:r w:rsidRPr="00B6289A">
        <w:rPr>
          <w:rFonts w:ascii="Arial" w:hAnsi="Arial" w:cs="Arial"/>
          <w:sz w:val="24"/>
          <w:szCs w:val="24"/>
        </w:rPr>
        <w:t xml:space="preserve"> obdobně s tím, že zdravotnickou dokumentaci a její soupis předá příslušnému správnímu orgánu tento poskytovatel. </w:t>
      </w:r>
    </w:p>
    <w:p w14:paraId="55A119FF"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206F3AD5"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ab/>
        <w:t xml:space="preserve">(2) Informaci o ukončení činnosti zveřejní zřizovatel organizační složky alespoň 60 dnů přede dnem zamýšleného ukončení, a to ve zdravotnickém zařízení na veřejně přístupném místě a způsobem umožňujícím dálkový přístup. Poskytovatel současně požádá příslušný správní orgán a obec, na jejímž území poskytuje zdravotní služby, o uveřejnění uvedené informace na jejich úřední desce; příslušný správní orgán a obec jsou povinny tuto informaci uveřejnit. V informaci uvede datum zamýšleného ukončení činnosti, datum, do kterého lze předložit žádost o předání zdravotnické dokumentace poskytovateli zvolenému pacientem, a adresu místa pro předložení žádosti; v informaci dále uvede, že zdravotnická dokumentace nepředaná poskytovateli zvolenému pacientem nebo určeném zaměstnavatelem bude předána příslušnému správnímu orgánu a adresu jeho sídla. Jde-li o ukončení činnosti poskytovatele, který na základě smlouvy se zaměstnavatelem zajišťoval pracovnělékařské služby, oznámení podle </w:t>
      </w:r>
      <w:hyperlink r:id="rId181" w:history="1">
        <w:r w:rsidRPr="00B6289A">
          <w:rPr>
            <w:rFonts w:ascii="Arial" w:hAnsi="Arial" w:cs="Arial"/>
            <w:sz w:val="24"/>
            <w:szCs w:val="24"/>
          </w:rPr>
          <w:t>§ 59 odst. 3</w:t>
        </w:r>
      </w:hyperlink>
      <w:r w:rsidRPr="00B6289A">
        <w:rPr>
          <w:rFonts w:ascii="Arial" w:hAnsi="Arial" w:cs="Arial"/>
          <w:sz w:val="24"/>
          <w:szCs w:val="24"/>
        </w:rPr>
        <w:t xml:space="preserve"> učiní poskytovatel. </w:t>
      </w:r>
    </w:p>
    <w:p w14:paraId="6630C622"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782DEE80" w14:textId="77777777" w:rsidR="00CE7AFF" w:rsidRPr="00B6289A" w:rsidRDefault="00CE7AFF">
      <w:pPr>
        <w:widowControl w:val="0"/>
        <w:autoSpaceDE w:val="0"/>
        <w:autoSpaceDN w:val="0"/>
        <w:adjustRightInd w:val="0"/>
        <w:spacing w:after="0" w:line="240" w:lineRule="auto"/>
        <w:jc w:val="center"/>
        <w:rPr>
          <w:rFonts w:ascii="Arial" w:hAnsi="Arial" w:cs="Arial"/>
          <w:sz w:val="24"/>
          <w:szCs w:val="24"/>
        </w:rPr>
      </w:pPr>
      <w:r w:rsidRPr="00B6289A">
        <w:rPr>
          <w:rFonts w:ascii="Arial" w:hAnsi="Arial" w:cs="Arial"/>
          <w:sz w:val="24"/>
          <w:szCs w:val="24"/>
        </w:rPr>
        <w:t xml:space="preserve">§ 62 </w:t>
      </w:r>
    </w:p>
    <w:p w14:paraId="152390C6" w14:textId="77777777" w:rsidR="00CE7AFF" w:rsidRPr="00B6289A" w:rsidRDefault="00CE7AFF">
      <w:pPr>
        <w:widowControl w:val="0"/>
        <w:autoSpaceDE w:val="0"/>
        <w:autoSpaceDN w:val="0"/>
        <w:adjustRightInd w:val="0"/>
        <w:spacing w:after="0" w:line="240" w:lineRule="auto"/>
        <w:rPr>
          <w:rFonts w:ascii="Arial" w:hAnsi="Arial" w:cs="Arial"/>
          <w:sz w:val="24"/>
          <w:szCs w:val="24"/>
        </w:rPr>
      </w:pPr>
    </w:p>
    <w:p w14:paraId="1075C18B"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ab/>
        <w:t xml:space="preserve">Jestliže poskytovatel předal zdravotnickou dokumentaci právnické nebo fyzické osobě, která hodlá pokračovat v poskytování zdravotních služeb, a dosud nenastaly skutečnosti rozhodné pro pokračování v poskytování zdravotních služeb, postupuje tato osoba podle </w:t>
      </w:r>
      <w:hyperlink r:id="rId182" w:history="1">
        <w:r w:rsidRPr="00B6289A">
          <w:rPr>
            <w:rFonts w:ascii="Arial" w:hAnsi="Arial" w:cs="Arial"/>
            <w:sz w:val="24"/>
            <w:szCs w:val="24"/>
          </w:rPr>
          <w:t>§ 57 odst. 3 písm. a), c) a d)</w:t>
        </w:r>
      </w:hyperlink>
      <w:r w:rsidRPr="00B6289A">
        <w:rPr>
          <w:rFonts w:ascii="Arial" w:hAnsi="Arial" w:cs="Arial"/>
          <w:sz w:val="24"/>
          <w:szCs w:val="24"/>
        </w:rPr>
        <w:t xml:space="preserve"> obdobně. Jde-li o zdravotnickou dokumentaci týkající se pracovnělékařských služeb, zajistí její předání na základě sdělení zaměstnavatele zaměstnance, o němž je v souvislosti s pracovnělékařskými službami zdravotnická dokumentace vedena, poskytovateli určenému tímto zaměstnavatelem. </w:t>
      </w:r>
    </w:p>
    <w:p w14:paraId="108E9B29"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49E32712" w14:textId="77777777" w:rsidR="00CE7AFF" w:rsidRPr="00B6289A" w:rsidRDefault="00CE7AFF">
      <w:pPr>
        <w:widowControl w:val="0"/>
        <w:autoSpaceDE w:val="0"/>
        <w:autoSpaceDN w:val="0"/>
        <w:adjustRightInd w:val="0"/>
        <w:spacing w:after="0" w:line="240" w:lineRule="auto"/>
        <w:jc w:val="center"/>
        <w:rPr>
          <w:rFonts w:ascii="Arial" w:hAnsi="Arial" w:cs="Arial"/>
          <w:sz w:val="24"/>
          <w:szCs w:val="24"/>
        </w:rPr>
      </w:pPr>
      <w:r w:rsidRPr="00B6289A">
        <w:rPr>
          <w:rFonts w:ascii="Arial" w:hAnsi="Arial" w:cs="Arial"/>
          <w:sz w:val="24"/>
          <w:szCs w:val="24"/>
        </w:rPr>
        <w:t xml:space="preserve">§ 63 </w:t>
      </w:r>
    </w:p>
    <w:p w14:paraId="2A5EB9B4" w14:textId="77777777" w:rsidR="00CE7AFF" w:rsidRPr="00B6289A" w:rsidRDefault="00CE7AFF">
      <w:pPr>
        <w:widowControl w:val="0"/>
        <w:autoSpaceDE w:val="0"/>
        <w:autoSpaceDN w:val="0"/>
        <w:adjustRightInd w:val="0"/>
        <w:spacing w:after="0" w:line="240" w:lineRule="auto"/>
        <w:rPr>
          <w:rFonts w:ascii="Arial" w:hAnsi="Arial" w:cs="Arial"/>
          <w:sz w:val="24"/>
          <w:szCs w:val="24"/>
        </w:rPr>
      </w:pPr>
    </w:p>
    <w:p w14:paraId="0F06F1E8"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ab/>
        <w:t xml:space="preserve">(1) Příslušný správní orgán při převzetí zdravotnické dokumentace podle </w:t>
      </w:r>
    </w:p>
    <w:p w14:paraId="187AF7A6"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407B4EC8"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a) </w:t>
      </w:r>
      <w:hyperlink r:id="rId183" w:history="1">
        <w:r w:rsidRPr="00B6289A">
          <w:rPr>
            <w:rFonts w:ascii="Arial" w:hAnsi="Arial" w:cs="Arial"/>
            <w:sz w:val="24"/>
            <w:szCs w:val="24"/>
          </w:rPr>
          <w:t>§ 59 odst. 2</w:t>
        </w:r>
      </w:hyperlink>
      <w:r w:rsidRPr="00B6289A">
        <w:rPr>
          <w:rFonts w:ascii="Arial" w:hAnsi="Arial" w:cs="Arial"/>
          <w:sz w:val="24"/>
          <w:szCs w:val="24"/>
        </w:rPr>
        <w:t xml:space="preserve"> postupuje obdobně podle </w:t>
      </w:r>
      <w:hyperlink r:id="rId184" w:history="1">
        <w:r w:rsidRPr="00B6289A">
          <w:rPr>
            <w:rFonts w:ascii="Arial" w:hAnsi="Arial" w:cs="Arial"/>
            <w:sz w:val="24"/>
            <w:szCs w:val="24"/>
          </w:rPr>
          <w:t>§ 57 odst. 3 písm. c) a d)</w:t>
        </w:r>
      </w:hyperlink>
      <w:r w:rsidRPr="00B6289A">
        <w:rPr>
          <w:rFonts w:ascii="Arial" w:hAnsi="Arial" w:cs="Arial"/>
          <w:sz w:val="24"/>
          <w:szCs w:val="24"/>
        </w:rPr>
        <w:t xml:space="preserve">, </w:t>
      </w:r>
    </w:p>
    <w:p w14:paraId="558A2054"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2F070FE8"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b) </w:t>
      </w:r>
      <w:hyperlink r:id="rId185" w:history="1">
        <w:r w:rsidRPr="00B6289A">
          <w:rPr>
            <w:rFonts w:ascii="Arial" w:hAnsi="Arial" w:cs="Arial"/>
            <w:sz w:val="24"/>
            <w:szCs w:val="24"/>
          </w:rPr>
          <w:t>§ 59 odst. 3</w:t>
        </w:r>
      </w:hyperlink>
      <w:r w:rsidRPr="00B6289A">
        <w:rPr>
          <w:rFonts w:ascii="Arial" w:hAnsi="Arial" w:cs="Arial"/>
          <w:sz w:val="24"/>
          <w:szCs w:val="24"/>
        </w:rPr>
        <w:t xml:space="preserve"> postupuje obdobně podle </w:t>
      </w:r>
      <w:hyperlink r:id="rId186" w:history="1">
        <w:r w:rsidRPr="00B6289A">
          <w:rPr>
            <w:rFonts w:ascii="Arial" w:hAnsi="Arial" w:cs="Arial"/>
            <w:sz w:val="24"/>
            <w:szCs w:val="24"/>
          </w:rPr>
          <w:t>§ 57 odst. 4</w:t>
        </w:r>
      </w:hyperlink>
      <w:r w:rsidRPr="00B6289A">
        <w:rPr>
          <w:rFonts w:ascii="Arial" w:hAnsi="Arial" w:cs="Arial"/>
          <w:sz w:val="24"/>
          <w:szCs w:val="24"/>
        </w:rPr>
        <w:t xml:space="preserve">, nebo </w:t>
      </w:r>
    </w:p>
    <w:p w14:paraId="3CFA0582"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5EB217FA"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c) </w:t>
      </w:r>
      <w:hyperlink r:id="rId187" w:history="1">
        <w:r w:rsidRPr="00B6289A">
          <w:rPr>
            <w:rFonts w:ascii="Arial" w:hAnsi="Arial" w:cs="Arial"/>
            <w:sz w:val="24"/>
            <w:szCs w:val="24"/>
          </w:rPr>
          <w:t>§ 60</w:t>
        </w:r>
      </w:hyperlink>
      <w:r w:rsidRPr="00B6289A">
        <w:rPr>
          <w:rFonts w:ascii="Arial" w:hAnsi="Arial" w:cs="Arial"/>
          <w:sz w:val="24"/>
          <w:szCs w:val="24"/>
        </w:rPr>
        <w:t xml:space="preserve"> nebo </w:t>
      </w:r>
      <w:hyperlink r:id="rId188" w:history="1">
        <w:r w:rsidRPr="00B6289A">
          <w:rPr>
            <w:rFonts w:ascii="Arial" w:hAnsi="Arial" w:cs="Arial"/>
            <w:sz w:val="24"/>
            <w:szCs w:val="24"/>
          </w:rPr>
          <w:t>§ 61 odst. 1 písm. b)</w:t>
        </w:r>
      </w:hyperlink>
      <w:r w:rsidRPr="00B6289A">
        <w:rPr>
          <w:rFonts w:ascii="Arial" w:hAnsi="Arial" w:cs="Arial"/>
          <w:sz w:val="24"/>
          <w:szCs w:val="24"/>
        </w:rPr>
        <w:t xml:space="preserve"> postupuje obdobně podle </w:t>
      </w:r>
      <w:hyperlink r:id="rId189" w:history="1">
        <w:r w:rsidRPr="00B6289A">
          <w:rPr>
            <w:rFonts w:ascii="Arial" w:hAnsi="Arial" w:cs="Arial"/>
            <w:sz w:val="24"/>
            <w:szCs w:val="24"/>
          </w:rPr>
          <w:t>§ 57 odst. 3</w:t>
        </w:r>
      </w:hyperlink>
      <w:r w:rsidRPr="00B6289A">
        <w:rPr>
          <w:rFonts w:ascii="Arial" w:hAnsi="Arial" w:cs="Arial"/>
          <w:sz w:val="24"/>
          <w:szCs w:val="24"/>
        </w:rPr>
        <w:t xml:space="preserve">, popřípadě podle </w:t>
      </w:r>
      <w:hyperlink r:id="rId190" w:history="1">
        <w:r w:rsidRPr="00B6289A">
          <w:rPr>
            <w:rFonts w:ascii="Arial" w:hAnsi="Arial" w:cs="Arial"/>
            <w:sz w:val="24"/>
            <w:szCs w:val="24"/>
          </w:rPr>
          <w:t>§ 57 odst. 4</w:t>
        </w:r>
      </w:hyperlink>
      <w:r w:rsidRPr="00B6289A">
        <w:rPr>
          <w:rFonts w:ascii="Arial" w:hAnsi="Arial" w:cs="Arial"/>
          <w:sz w:val="24"/>
          <w:szCs w:val="24"/>
        </w:rPr>
        <w:t xml:space="preserve">. </w:t>
      </w:r>
    </w:p>
    <w:p w14:paraId="714EC428"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75C839C6"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ab/>
        <w:t xml:space="preserve">(2) Příslušný správní orgán může pro zajištění úkolů podle </w:t>
      </w:r>
      <w:hyperlink r:id="rId191" w:history="1">
        <w:r w:rsidRPr="00B6289A">
          <w:rPr>
            <w:rFonts w:ascii="Arial" w:hAnsi="Arial" w:cs="Arial"/>
            <w:sz w:val="24"/>
            <w:szCs w:val="24"/>
          </w:rPr>
          <w:t>§ 57 odst. 3 písm. c) a d)</w:t>
        </w:r>
      </w:hyperlink>
      <w:r w:rsidRPr="00B6289A">
        <w:rPr>
          <w:rFonts w:ascii="Arial" w:hAnsi="Arial" w:cs="Arial"/>
          <w:sz w:val="24"/>
          <w:szCs w:val="24"/>
        </w:rPr>
        <w:t xml:space="preserve"> předat zdravotnickou dokumentaci jinému poskytovateli, pokud s tím tento poskytovatel souhlasí, a to na dobu, než si pacient zvolí jiného poskytovatele. </w:t>
      </w:r>
    </w:p>
    <w:p w14:paraId="1D5D5BE4"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219AF027"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ab/>
        <w:t xml:space="preserve">(3) Příslušný správní orgán předá zdravotnickou dokumentaci poskytovateli podle odstavce 2 na základě předávacího protokolu, ve kterém bude uveden soupis zdravotnické dokumentace, identifikační údaje přebírajícího poskytovatele, datum a účel převzetí. Obdobně se postupuje, předává-li zdravotnickou dokumentaci jiný poskytovatel nově zvolenému poskytovateli. </w:t>
      </w:r>
    </w:p>
    <w:p w14:paraId="4FFBD618"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0B512CF7"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ab/>
        <w:t xml:space="preserve">(4) V soupisu zdravotnické dokumentace podle </w:t>
      </w:r>
      <w:hyperlink r:id="rId192" w:history="1">
        <w:r w:rsidRPr="00B6289A">
          <w:rPr>
            <w:rFonts w:ascii="Arial" w:hAnsi="Arial" w:cs="Arial"/>
            <w:sz w:val="24"/>
            <w:szCs w:val="24"/>
          </w:rPr>
          <w:t>§ 59</w:t>
        </w:r>
      </w:hyperlink>
      <w:r w:rsidRPr="00B6289A">
        <w:rPr>
          <w:rFonts w:ascii="Arial" w:hAnsi="Arial" w:cs="Arial"/>
          <w:sz w:val="24"/>
          <w:szCs w:val="24"/>
        </w:rPr>
        <w:t xml:space="preserve"> nebo </w:t>
      </w:r>
      <w:hyperlink r:id="rId193" w:history="1">
        <w:r w:rsidRPr="00B6289A">
          <w:rPr>
            <w:rFonts w:ascii="Arial" w:hAnsi="Arial" w:cs="Arial"/>
            <w:sz w:val="24"/>
            <w:szCs w:val="24"/>
          </w:rPr>
          <w:t>60</w:t>
        </w:r>
      </w:hyperlink>
      <w:r w:rsidRPr="00B6289A">
        <w:rPr>
          <w:rFonts w:ascii="Arial" w:hAnsi="Arial" w:cs="Arial"/>
          <w:sz w:val="24"/>
          <w:szCs w:val="24"/>
        </w:rPr>
        <w:t xml:space="preserve"> příslušný správní orgán, poskytovatel nebo fyzická nebo právnická osoba uvede jméno, popřípadě jména, příjmení pacienta a jeho datum narození. </w:t>
      </w:r>
    </w:p>
    <w:p w14:paraId="4436B5D4"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01EA6567"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ab/>
        <w:t xml:space="preserve">(5) Zdravotnická dokumentace a její soupis musí být předány příslušnému správnímu orgánu nebo poskytovateli nebo oprávněné fyzické nebo právnické osobě do 10 pracovních dnů ode dne, kdy nastala skutečnost rozhodná pro její předání, pokud tento zákon nestanoví jinak. </w:t>
      </w:r>
    </w:p>
    <w:p w14:paraId="1840DCAA"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0B5E1ABD" w14:textId="77777777" w:rsidR="00CE7AFF" w:rsidRPr="00B6289A" w:rsidRDefault="00CE7AFF">
      <w:pPr>
        <w:widowControl w:val="0"/>
        <w:autoSpaceDE w:val="0"/>
        <w:autoSpaceDN w:val="0"/>
        <w:adjustRightInd w:val="0"/>
        <w:spacing w:after="0" w:line="240" w:lineRule="auto"/>
        <w:jc w:val="center"/>
        <w:rPr>
          <w:rFonts w:ascii="Arial" w:hAnsi="Arial" w:cs="Arial"/>
          <w:sz w:val="24"/>
          <w:szCs w:val="24"/>
        </w:rPr>
      </w:pPr>
      <w:r w:rsidRPr="00B6289A">
        <w:rPr>
          <w:rFonts w:ascii="Arial" w:hAnsi="Arial" w:cs="Arial"/>
          <w:sz w:val="24"/>
          <w:szCs w:val="24"/>
        </w:rPr>
        <w:t xml:space="preserve">§ 64 </w:t>
      </w:r>
    </w:p>
    <w:p w14:paraId="343478E3" w14:textId="77777777" w:rsidR="00CE7AFF" w:rsidRPr="00B6289A" w:rsidRDefault="00CE7AFF">
      <w:pPr>
        <w:widowControl w:val="0"/>
        <w:autoSpaceDE w:val="0"/>
        <w:autoSpaceDN w:val="0"/>
        <w:adjustRightInd w:val="0"/>
        <w:spacing w:after="0" w:line="240" w:lineRule="auto"/>
        <w:rPr>
          <w:rFonts w:ascii="Arial" w:hAnsi="Arial" w:cs="Arial"/>
          <w:sz w:val="24"/>
          <w:szCs w:val="24"/>
        </w:rPr>
      </w:pPr>
    </w:p>
    <w:p w14:paraId="5C0E6718"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ab/>
        <w:t xml:space="preserve">(1) Příslušný správní orgán nebo poskytovatel, který převzal zdravotnickou dokumentaci, je povinen umožnit přístup do zdravotnické dokumentace fyzické osobě, která byla poskytovatelem, nebo právnímu nástupci právnické osoby, která byla poskytovatelem, zdravotnickému pracovníkovi nebo jinému odbornému pracovníkovi, který byl v pracovněprávním nebo obdobném vztahu k poskytovateli, který zdravotnickou dokumentaci vedl, a to pro potřeby </w:t>
      </w:r>
    </w:p>
    <w:p w14:paraId="2F95DA43"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22E30E50"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a) řízení před správními orgány, </w:t>
      </w:r>
    </w:p>
    <w:p w14:paraId="7BA8E1F5"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18F17E79"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b) trestního řízení nebo řízení před soudem nebo jiným orgánem, je-li předmětem řízení spor mezi bývalým poskytovatelem nebo zdravotnickým pracovníkem, popřípadě jiným odborným pracovníkem, a pacientem nebo jinou osobou uplatňující práva na náhradu škody nebo ochranu osobnosti v souvislosti s poskytováním zdravotních služeb, popřípadě je-li předmětem řízení spor mezi bývalým poskytovatelem a zdravotnickým pracovníkem nebo jiným odborným pracovníkem, </w:t>
      </w:r>
    </w:p>
    <w:p w14:paraId="038DB536"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6E6D9681"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c) řešení sporu s bývalým pacientem, </w:t>
      </w:r>
    </w:p>
    <w:p w14:paraId="7D33D469"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4868C298"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d) řešení sporu se zdravotní pojišťovnou. </w:t>
      </w:r>
    </w:p>
    <w:p w14:paraId="75FE2432"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Obdobně se postupuje, jde-li o fyzickou osobu, která pozbyla způsobilost k výkonu zdravotnického povolání. </w:t>
      </w:r>
    </w:p>
    <w:p w14:paraId="31BF9058"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1D115551"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ab/>
        <w:t xml:space="preserve">(2) Osoby, jimž byl podle odstavce 1 umožněn přístup do zdravotnické dokumentace, </w:t>
      </w:r>
    </w:p>
    <w:p w14:paraId="3D02B3A2"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2BB211F7"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a) nemají přístup k údajům, které nesouvisí s účelem, pro který byl přístup umožněn, </w:t>
      </w:r>
    </w:p>
    <w:p w14:paraId="6967E87A"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524E6F8E"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b) jsou povinny zachovávat mlčenlivost o všech údajích, o nichž se v souvislosti s přístupem do zdravotnické dokumentace dozvěděly o pacientech, zdravotnických pracovnících, popřípadě jiných odborných pracovnících, nebo poskytovateli, s výjimkou údajů sdělovaných příslušným orgánům v trestním řízení, soudům nebo jiným orgánům při řízeních uvedených v odstavci 1. </w:t>
      </w:r>
    </w:p>
    <w:p w14:paraId="261A6F42"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5F2AF431"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ab/>
        <w:t xml:space="preserve">(3) Příslušný správní orgán nebo poskytovatel poučí osoby, jimž byl podle odstavce 1 umožněn přístup do zdravotnické dokumentace, o povinnosti podle odstavce 2 písm. b). </w:t>
      </w:r>
    </w:p>
    <w:p w14:paraId="0DE6E501"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6DEC0BBC" w14:textId="77777777" w:rsidR="00CE7AFF" w:rsidRPr="005E211D" w:rsidRDefault="00CE7AFF">
      <w:pPr>
        <w:widowControl w:val="0"/>
        <w:autoSpaceDE w:val="0"/>
        <w:autoSpaceDN w:val="0"/>
        <w:adjustRightInd w:val="0"/>
        <w:spacing w:after="0" w:line="240" w:lineRule="auto"/>
        <w:jc w:val="center"/>
        <w:rPr>
          <w:rFonts w:ascii="Arial" w:hAnsi="Arial" w:cs="Arial"/>
          <w:bCs/>
          <w:sz w:val="24"/>
          <w:szCs w:val="24"/>
        </w:rPr>
      </w:pPr>
      <w:r w:rsidRPr="005E211D">
        <w:rPr>
          <w:rFonts w:ascii="Arial" w:hAnsi="Arial" w:cs="Arial"/>
          <w:bCs/>
          <w:sz w:val="24"/>
          <w:szCs w:val="24"/>
        </w:rPr>
        <w:t xml:space="preserve">Nahlížení do zdravotnické dokumentace, pořizování jejích výpisů nebo kopií </w:t>
      </w:r>
    </w:p>
    <w:p w14:paraId="138B2A3A" w14:textId="77777777" w:rsidR="00CE7AFF" w:rsidRPr="00B6289A" w:rsidRDefault="00CE7AFF">
      <w:pPr>
        <w:widowControl w:val="0"/>
        <w:autoSpaceDE w:val="0"/>
        <w:autoSpaceDN w:val="0"/>
        <w:adjustRightInd w:val="0"/>
        <w:spacing w:after="0" w:line="240" w:lineRule="auto"/>
        <w:rPr>
          <w:rFonts w:ascii="Arial" w:hAnsi="Arial" w:cs="Arial"/>
          <w:b/>
          <w:bCs/>
          <w:sz w:val="24"/>
          <w:szCs w:val="24"/>
        </w:rPr>
      </w:pPr>
    </w:p>
    <w:p w14:paraId="5CDFC185" w14:textId="77777777" w:rsidR="00CE7AFF" w:rsidRPr="00B6289A" w:rsidRDefault="00CE7AFF">
      <w:pPr>
        <w:widowControl w:val="0"/>
        <w:autoSpaceDE w:val="0"/>
        <w:autoSpaceDN w:val="0"/>
        <w:adjustRightInd w:val="0"/>
        <w:spacing w:after="0" w:line="240" w:lineRule="auto"/>
        <w:jc w:val="center"/>
        <w:rPr>
          <w:rFonts w:ascii="Arial" w:hAnsi="Arial" w:cs="Arial"/>
          <w:sz w:val="24"/>
          <w:szCs w:val="24"/>
        </w:rPr>
      </w:pPr>
      <w:r w:rsidRPr="00B6289A">
        <w:rPr>
          <w:rFonts w:ascii="Arial" w:hAnsi="Arial" w:cs="Arial"/>
          <w:sz w:val="24"/>
          <w:szCs w:val="24"/>
        </w:rPr>
        <w:t xml:space="preserve">§ 65 </w:t>
      </w:r>
    </w:p>
    <w:p w14:paraId="0F0FEBFA" w14:textId="77777777" w:rsidR="00CE7AFF" w:rsidRPr="00B6289A" w:rsidRDefault="00CE7AFF">
      <w:pPr>
        <w:widowControl w:val="0"/>
        <w:autoSpaceDE w:val="0"/>
        <w:autoSpaceDN w:val="0"/>
        <w:adjustRightInd w:val="0"/>
        <w:spacing w:after="0" w:line="240" w:lineRule="auto"/>
        <w:rPr>
          <w:rFonts w:ascii="Arial" w:hAnsi="Arial" w:cs="Arial"/>
          <w:sz w:val="24"/>
          <w:szCs w:val="24"/>
        </w:rPr>
      </w:pPr>
    </w:p>
    <w:p w14:paraId="70DC956F"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ab/>
        <w:t xml:space="preserve">(1) Do zdravotnické dokumentace vedené o pacientovi mohou v přítomnosti zaměstnance pověřeného poskytovatelem nahlížet, pořizovat si její výpisy nebo kopie </w:t>
      </w:r>
    </w:p>
    <w:p w14:paraId="595DA554"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789C77D4"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a) pacient, zákonný zástupce nebo opatrovník pacienta; do záznamů autorizovaných psychologických metod a popisu léčby psychoterapeutickými prostředky může pacient, zákonný zástupce nebo opatrovník pacienta nahlížet nebo si pořizovat výpisy nebo kopie pouze v rozsahu záznamu popisu příznaků onemocnění, diagnózy, popisu terapeutického přístupu a interpretace výsledků testů, </w:t>
      </w:r>
    </w:p>
    <w:p w14:paraId="25AE0AEF"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20E643AD"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b) osoby určené pacientem, zákonným zástupcem nebo opatrovníkem pacienta, pěstoun nebo jiná pečující osoba; v případě záznamů autorizovaných psychologických metod a popisu léčby psychoterapeutickými prostředky se postupuje podle písmene a), </w:t>
      </w:r>
    </w:p>
    <w:p w14:paraId="3CBEF6F3"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05149D7A"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c) osoby blízké zemřelému pacientovi v rozsahu stanoveném v </w:t>
      </w:r>
      <w:hyperlink r:id="rId194" w:history="1">
        <w:r w:rsidRPr="00B6289A">
          <w:rPr>
            <w:rFonts w:ascii="Arial" w:hAnsi="Arial" w:cs="Arial"/>
            <w:sz w:val="24"/>
            <w:szCs w:val="24"/>
          </w:rPr>
          <w:t>§ 33 odst. 4</w:t>
        </w:r>
      </w:hyperlink>
      <w:r w:rsidRPr="00B6289A">
        <w:rPr>
          <w:rFonts w:ascii="Arial" w:hAnsi="Arial" w:cs="Arial"/>
          <w:sz w:val="24"/>
          <w:szCs w:val="24"/>
        </w:rPr>
        <w:t xml:space="preserve">; </w:t>
      </w:r>
    </w:p>
    <w:p w14:paraId="02E9F298" w14:textId="77777777" w:rsidR="00B41F02" w:rsidRDefault="00B41F02">
      <w:pPr>
        <w:widowControl w:val="0"/>
        <w:autoSpaceDE w:val="0"/>
        <w:autoSpaceDN w:val="0"/>
        <w:adjustRightInd w:val="0"/>
        <w:spacing w:after="0" w:line="240" w:lineRule="auto"/>
        <w:jc w:val="both"/>
        <w:rPr>
          <w:rFonts w:ascii="Arial" w:hAnsi="Arial" w:cs="Arial"/>
          <w:sz w:val="24"/>
          <w:szCs w:val="24"/>
        </w:rPr>
      </w:pPr>
    </w:p>
    <w:p w14:paraId="640C5735"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postupy podle písmene a), b) nebo c) nesmí narušit poskytování zdravotních služeb. </w:t>
      </w:r>
    </w:p>
    <w:p w14:paraId="487A699E"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1B32A951"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ab/>
        <w:t xml:space="preserve">(2) Do zdravotnické dokumentace vedené o pacientovi mohou bez jeho souhlasu nahlížet, jestliže je to v zájmu pacienta nebo jestliže je to potřebné pro účely vyplývající z tohoto zákona nebo jiných právních předpisů, a to v nezbytném rozsahu, </w:t>
      </w:r>
    </w:p>
    <w:p w14:paraId="019656E1"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7F8FB007" w14:textId="77777777" w:rsidR="00C22761" w:rsidRPr="00B6289A" w:rsidRDefault="00C22761" w:rsidP="00C22761">
      <w:pPr>
        <w:widowControl w:val="0"/>
        <w:autoSpaceDE w:val="0"/>
        <w:autoSpaceDN w:val="0"/>
        <w:adjustRightInd w:val="0"/>
        <w:spacing w:before="60" w:after="0"/>
        <w:ind w:left="400" w:hanging="400"/>
        <w:jc w:val="both"/>
        <w:rPr>
          <w:rFonts w:ascii="Arial" w:hAnsi="Arial" w:cs="Arial"/>
          <w:strike/>
          <w:sz w:val="24"/>
          <w:szCs w:val="24"/>
          <w:highlight w:val="white"/>
        </w:rPr>
      </w:pPr>
      <w:r w:rsidRPr="00B6289A">
        <w:rPr>
          <w:rFonts w:ascii="Arial" w:hAnsi="Arial" w:cs="Arial"/>
          <w:strike/>
          <w:sz w:val="24"/>
          <w:szCs w:val="24"/>
          <w:highlight w:val="white"/>
        </w:rPr>
        <w:t>a) osoby se způsobilostí k výkonu zdravotnického povolání a jiní odborní pracovníci v přímé souvislosti s poskytováním zdravotních služeb, kteří jsou zaměstnanci poskytovatele, a další zaměstnanci poskytovatele v rozsahu nezbytně nutném pro výkon povolání, a dále z důvodu splnění úkolů podle tohoto zákona nebo jiných právních předpisů a při hodnocení správného postupu při poskytování zdravotních služeb,</w:t>
      </w:r>
    </w:p>
    <w:p w14:paraId="466108E3" w14:textId="77777777" w:rsidR="00C22761" w:rsidRPr="00B6289A" w:rsidRDefault="00C22761" w:rsidP="00C22761">
      <w:pPr>
        <w:ind w:left="357" w:hanging="357"/>
        <w:rPr>
          <w:rFonts w:ascii="Arial" w:hAnsi="Arial" w:cs="Arial"/>
          <w:b/>
          <w:sz w:val="24"/>
          <w:szCs w:val="24"/>
        </w:rPr>
      </w:pPr>
      <w:bookmarkStart w:id="100" w:name="_Hlk46074718"/>
      <w:r w:rsidRPr="00B6289A">
        <w:rPr>
          <w:rFonts w:ascii="Arial" w:hAnsi="Arial" w:cs="Arial"/>
          <w:b/>
          <w:sz w:val="24"/>
          <w:szCs w:val="24"/>
        </w:rPr>
        <w:t>a)</w:t>
      </w:r>
      <w:r w:rsidRPr="00B6289A">
        <w:rPr>
          <w:rFonts w:ascii="Arial" w:hAnsi="Arial" w:cs="Arial"/>
          <w:b/>
          <w:sz w:val="24"/>
          <w:szCs w:val="24"/>
        </w:rPr>
        <w:tab/>
        <w:t>zaměstnanci poskytovatele nebo osoby v obdobném postavení k poskytovateli, kteří</w:t>
      </w:r>
    </w:p>
    <w:p w14:paraId="139EB3BA" w14:textId="77777777" w:rsidR="00C22761" w:rsidRPr="00B6289A" w:rsidRDefault="00C22761" w:rsidP="00C22761">
      <w:pPr>
        <w:ind w:left="714" w:hanging="357"/>
        <w:rPr>
          <w:rStyle w:val="PromnnHTML"/>
          <w:rFonts w:ascii="Arial" w:hAnsi="Arial" w:cs="Arial"/>
          <w:b/>
          <w:iCs/>
          <w:sz w:val="24"/>
          <w:szCs w:val="24"/>
        </w:rPr>
      </w:pPr>
      <w:r w:rsidRPr="00B6289A">
        <w:rPr>
          <w:rStyle w:val="PromnnHTML"/>
          <w:rFonts w:ascii="Arial" w:hAnsi="Arial" w:cs="Arial"/>
          <w:b/>
          <w:i w:val="0"/>
          <w:iCs/>
          <w:sz w:val="24"/>
          <w:szCs w:val="24"/>
        </w:rPr>
        <w:t>1.</w:t>
      </w:r>
      <w:r w:rsidRPr="00B6289A">
        <w:rPr>
          <w:rStyle w:val="PromnnHTML"/>
          <w:rFonts w:ascii="Arial" w:hAnsi="Arial" w:cs="Arial"/>
          <w:b/>
          <w:i w:val="0"/>
          <w:iCs/>
          <w:sz w:val="24"/>
          <w:szCs w:val="24"/>
        </w:rPr>
        <w:tab/>
        <w:t>jsou osobami</w:t>
      </w:r>
      <w:r w:rsidRPr="00B6289A">
        <w:rPr>
          <w:rStyle w:val="PromnnHTML"/>
          <w:rFonts w:ascii="Arial" w:hAnsi="Arial" w:cs="Arial"/>
          <w:b/>
          <w:iCs/>
          <w:sz w:val="24"/>
          <w:szCs w:val="24"/>
        </w:rPr>
        <w:t xml:space="preserve"> </w:t>
      </w:r>
      <w:r w:rsidRPr="00B6289A">
        <w:rPr>
          <w:rFonts w:ascii="Arial" w:hAnsi="Arial" w:cs="Arial"/>
          <w:b/>
          <w:sz w:val="24"/>
          <w:szCs w:val="24"/>
        </w:rPr>
        <w:t>se způsobilostí k výkonu zdravotnického povolání nebo jinými odbornými pracovníky a podílí se na poskytování zdravotních služeb pacientovi, nebo</w:t>
      </w:r>
      <w:r w:rsidR="00535CED">
        <w:rPr>
          <w:rFonts w:ascii="Arial" w:hAnsi="Arial" w:cs="Arial"/>
          <w:b/>
          <w:sz w:val="24"/>
          <w:szCs w:val="24"/>
        </w:rPr>
        <w:t xml:space="preserve"> </w:t>
      </w:r>
    </w:p>
    <w:p w14:paraId="4A619015" w14:textId="77777777" w:rsidR="00C22761" w:rsidRPr="00B6289A" w:rsidRDefault="00C22761" w:rsidP="00C22761">
      <w:pPr>
        <w:ind w:left="714" w:hanging="357"/>
        <w:rPr>
          <w:rFonts w:ascii="Arial" w:hAnsi="Arial" w:cs="Arial"/>
          <w:b/>
          <w:sz w:val="24"/>
          <w:szCs w:val="24"/>
        </w:rPr>
      </w:pPr>
      <w:r w:rsidRPr="00B6289A">
        <w:rPr>
          <w:rStyle w:val="PromnnHTML"/>
          <w:rFonts w:ascii="Arial" w:hAnsi="Arial" w:cs="Arial"/>
          <w:b/>
          <w:iCs/>
          <w:sz w:val="24"/>
          <w:szCs w:val="24"/>
        </w:rPr>
        <w:t>2.</w:t>
      </w:r>
      <w:r w:rsidRPr="00B6289A">
        <w:rPr>
          <w:rStyle w:val="PromnnHTML"/>
          <w:rFonts w:ascii="Arial" w:hAnsi="Arial" w:cs="Arial"/>
          <w:b/>
          <w:iCs/>
          <w:sz w:val="24"/>
          <w:szCs w:val="24"/>
        </w:rPr>
        <w:tab/>
      </w:r>
      <w:r w:rsidRPr="00B6289A">
        <w:rPr>
          <w:rFonts w:ascii="Arial" w:hAnsi="Arial" w:cs="Arial"/>
          <w:b/>
          <w:sz w:val="24"/>
          <w:szCs w:val="24"/>
        </w:rPr>
        <w:t>plní další úkoly podle tohoto zákona nebo jiných právních předpisů</w:t>
      </w:r>
      <w:r w:rsidRPr="00B6289A">
        <w:rPr>
          <w:rFonts w:ascii="Arial" w:hAnsi="Arial" w:cs="Arial"/>
          <w:b/>
          <w:sz w:val="24"/>
          <w:szCs w:val="24"/>
          <w:lang w:val="en-US"/>
        </w:rPr>
        <w:t>;</w:t>
      </w:r>
    </w:p>
    <w:p w14:paraId="1BE1413C" w14:textId="23A0A749" w:rsidR="00C22761" w:rsidRPr="00B6289A" w:rsidRDefault="00C22761" w:rsidP="00C22761">
      <w:pPr>
        <w:ind w:left="357"/>
        <w:rPr>
          <w:rFonts w:ascii="Arial" w:hAnsi="Arial" w:cs="Arial"/>
          <w:b/>
          <w:bCs/>
          <w:sz w:val="24"/>
          <w:szCs w:val="24"/>
        </w:rPr>
      </w:pPr>
      <w:r w:rsidRPr="00B6289A">
        <w:rPr>
          <w:rFonts w:ascii="Arial" w:hAnsi="Arial" w:cs="Arial"/>
          <w:b/>
          <w:sz w:val="24"/>
          <w:szCs w:val="24"/>
        </w:rPr>
        <w:t>za zaměstnance poskytovatele se považuje i zaměstnanec jiné osoby, se kterou poskytovatel tvoří koncern</w:t>
      </w:r>
      <w:r w:rsidR="00BC517A">
        <w:rPr>
          <w:rFonts w:ascii="Arial" w:hAnsi="Arial" w:cs="Arial"/>
          <w:b/>
          <w:sz w:val="24"/>
          <w:szCs w:val="24"/>
          <w:vertAlign w:val="superscript"/>
        </w:rPr>
        <w:t>62)</w:t>
      </w:r>
      <w:r w:rsidRPr="00B6289A">
        <w:rPr>
          <w:rFonts w:ascii="Arial" w:hAnsi="Arial" w:cs="Arial"/>
          <w:b/>
          <w:sz w:val="24"/>
          <w:szCs w:val="24"/>
        </w:rPr>
        <w:t>,</w:t>
      </w:r>
    </w:p>
    <w:bookmarkEnd w:id="100"/>
    <w:p w14:paraId="2B9058D7" w14:textId="77777777" w:rsidR="00C22761" w:rsidRPr="00B6289A" w:rsidRDefault="00C22761" w:rsidP="00C22761">
      <w:pPr>
        <w:widowControl w:val="0"/>
        <w:autoSpaceDE w:val="0"/>
        <w:autoSpaceDN w:val="0"/>
        <w:adjustRightInd w:val="0"/>
        <w:spacing w:before="60" w:after="0"/>
        <w:ind w:left="400" w:hanging="400"/>
        <w:jc w:val="both"/>
        <w:rPr>
          <w:rFonts w:ascii="Arial" w:hAnsi="Arial" w:cs="Arial"/>
          <w:sz w:val="24"/>
          <w:szCs w:val="24"/>
          <w:highlight w:val="white"/>
        </w:rPr>
      </w:pPr>
      <w:r w:rsidRPr="00B6289A">
        <w:rPr>
          <w:rFonts w:ascii="Arial" w:hAnsi="Arial" w:cs="Arial"/>
          <w:sz w:val="24"/>
          <w:szCs w:val="24"/>
          <w:highlight w:val="white"/>
        </w:rPr>
        <w:t>b) osoby podílející se na výkonu působnosti příslušného správního orgánu v souvislosti s přezkoumáním lékařského posudku podle jiného právního předpisu,</w:t>
      </w:r>
    </w:p>
    <w:p w14:paraId="5BACF2DD" w14:textId="77777777" w:rsidR="00C22761" w:rsidRPr="00B6289A" w:rsidRDefault="00C22761" w:rsidP="00C22761">
      <w:pPr>
        <w:widowControl w:val="0"/>
        <w:autoSpaceDE w:val="0"/>
        <w:autoSpaceDN w:val="0"/>
        <w:adjustRightInd w:val="0"/>
        <w:spacing w:before="60" w:after="0"/>
        <w:ind w:left="400" w:hanging="400"/>
        <w:jc w:val="both"/>
        <w:rPr>
          <w:rFonts w:ascii="Arial" w:hAnsi="Arial" w:cs="Arial"/>
          <w:sz w:val="24"/>
          <w:szCs w:val="24"/>
          <w:highlight w:val="white"/>
        </w:rPr>
      </w:pPr>
      <w:r w:rsidRPr="00B6289A">
        <w:rPr>
          <w:rFonts w:ascii="Arial" w:hAnsi="Arial" w:cs="Arial"/>
          <w:sz w:val="24"/>
          <w:szCs w:val="24"/>
          <w:highlight w:val="white"/>
        </w:rPr>
        <w:t>c) osoby se způsobilostí k výkonu zdravotnického povolání</w:t>
      </w:r>
    </w:p>
    <w:p w14:paraId="14EE026C" w14:textId="77777777" w:rsidR="00C22761" w:rsidRPr="00B6289A" w:rsidRDefault="00C22761" w:rsidP="00C22761">
      <w:pPr>
        <w:widowControl w:val="0"/>
        <w:autoSpaceDE w:val="0"/>
        <w:autoSpaceDN w:val="0"/>
        <w:adjustRightInd w:val="0"/>
        <w:spacing w:before="60" w:after="0"/>
        <w:ind w:left="600" w:hanging="200"/>
        <w:jc w:val="both"/>
        <w:rPr>
          <w:rFonts w:ascii="Arial" w:hAnsi="Arial" w:cs="Arial"/>
          <w:sz w:val="24"/>
          <w:szCs w:val="24"/>
          <w:highlight w:val="white"/>
        </w:rPr>
      </w:pPr>
      <w:r w:rsidRPr="00B6289A">
        <w:rPr>
          <w:rFonts w:ascii="Arial" w:hAnsi="Arial" w:cs="Arial"/>
          <w:sz w:val="24"/>
          <w:szCs w:val="24"/>
          <w:highlight w:val="white"/>
        </w:rPr>
        <w:t>1. pověřené příslušným správním orgánem vypracováním odborného stanoviska k návrhu na přezkoumání lékařského posudku,</w:t>
      </w:r>
    </w:p>
    <w:p w14:paraId="09DF9F90" w14:textId="7769013E" w:rsidR="00C22761" w:rsidRPr="00B6289A" w:rsidRDefault="00C22761" w:rsidP="00C22761">
      <w:pPr>
        <w:widowControl w:val="0"/>
        <w:autoSpaceDE w:val="0"/>
        <w:autoSpaceDN w:val="0"/>
        <w:adjustRightInd w:val="0"/>
        <w:spacing w:before="60" w:after="0"/>
        <w:ind w:left="600" w:hanging="200"/>
        <w:jc w:val="both"/>
        <w:rPr>
          <w:rFonts w:ascii="Arial" w:hAnsi="Arial" w:cs="Arial"/>
          <w:sz w:val="24"/>
          <w:szCs w:val="24"/>
          <w:highlight w:val="white"/>
        </w:rPr>
      </w:pPr>
      <w:r w:rsidRPr="00B6289A">
        <w:rPr>
          <w:rFonts w:ascii="Arial" w:hAnsi="Arial" w:cs="Arial"/>
          <w:sz w:val="24"/>
          <w:szCs w:val="24"/>
          <w:highlight w:val="white"/>
        </w:rPr>
        <w:t>2. pověřené příslušným správním orgánem, který převzal podle tohoto zákona zdravotnickou dokumentaci, pořizováním výpisů nebo kopií zdravotnické dokumentace pro zajištění návaznosti zdravotních služeb o pacienta</w:t>
      </w:r>
      <w:r w:rsidRPr="0026373F">
        <w:rPr>
          <w:rFonts w:ascii="Arial" w:hAnsi="Arial" w:cs="Arial"/>
          <w:sz w:val="24"/>
          <w:szCs w:val="24"/>
          <w:highlight w:val="white"/>
        </w:rPr>
        <w:t>,</w:t>
      </w:r>
    </w:p>
    <w:p w14:paraId="62F8FEDF" w14:textId="44F118F9" w:rsidR="00C22761" w:rsidRPr="00B6289A" w:rsidRDefault="00C22761" w:rsidP="00C22761">
      <w:pPr>
        <w:widowControl w:val="0"/>
        <w:autoSpaceDE w:val="0"/>
        <w:autoSpaceDN w:val="0"/>
        <w:adjustRightInd w:val="0"/>
        <w:spacing w:before="60" w:after="0"/>
        <w:ind w:left="600" w:hanging="200"/>
        <w:jc w:val="both"/>
        <w:rPr>
          <w:rFonts w:ascii="Arial" w:hAnsi="Arial" w:cs="Arial"/>
          <w:b/>
          <w:sz w:val="24"/>
          <w:szCs w:val="24"/>
          <w:highlight w:val="white"/>
        </w:rPr>
      </w:pPr>
      <w:bookmarkStart w:id="101" w:name="_Hlk46074994"/>
      <w:r w:rsidRPr="00B6289A">
        <w:rPr>
          <w:rFonts w:ascii="Arial" w:hAnsi="Arial" w:cs="Arial"/>
          <w:b/>
          <w:sz w:val="24"/>
          <w:szCs w:val="24"/>
        </w:rPr>
        <w:t>3. pověřené příslušným správním orgánem šetřením stížnosti podle tohoto zákona</w:t>
      </w:r>
      <w:r w:rsidR="0026373F">
        <w:rPr>
          <w:rFonts w:ascii="Arial" w:hAnsi="Arial" w:cs="Arial"/>
          <w:b/>
          <w:sz w:val="24"/>
          <w:szCs w:val="24"/>
        </w:rPr>
        <w:t>,</w:t>
      </w:r>
    </w:p>
    <w:bookmarkEnd w:id="101"/>
    <w:p w14:paraId="0556AD9F"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 </w:t>
      </w:r>
    </w:p>
    <w:p w14:paraId="694F62DC" w14:textId="77777777" w:rsidR="00CE7AFF" w:rsidRPr="00B6289A" w:rsidRDefault="00CE7AFF" w:rsidP="00265BB3">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d) osoby se způsobilostí k výkonu zdravotnického povolání, které se podílejí na výkonu působnosti správních orgánů, oprávněné k výkonu kontroly v rozsahu jejich pověření podle tohoto zákona nebo jiných právních předpisů a pověřené osoby se způsobilostí k výkonu zdravotnického povolání přizvané ke kontrole v rozsahu jejich pověření, </w:t>
      </w:r>
    </w:p>
    <w:p w14:paraId="2590714F" w14:textId="77777777" w:rsidR="00CE7AFF" w:rsidRPr="00B6289A" w:rsidRDefault="00CE7AFF" w:rsidP="00265BB3">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 </w:t>
      </w:r>
    </w:p>
    <w:p w14:paraId="31579FF1" w14:textId="77777777" w:rsidR="00CE7AFF" w:rsidRPr="00B6289A" w:rsidRDefault="00CE7AFF" w:rsidP="00265BB3">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e) osoby se způsobilostí k výkonu zdravotnického povolání pověřené zdravotními pojišťovnami k provádění činností v rozsahu stanoveném </w:t>
      </w:r>
      <w:hyperlink r:id="rId195" w:history="1">
        <w:r w:rsidRPr="00B6289A">
          <w:rPr>
            <w:rFonts w:ascii="Arial" w:hAnsi="Arial" w:cs="Arial"/>
            <w:sz w:val="24"/>
            <w:szCs w:val="24"/>
          </w:rPr>
          <w:t>zákonem o veřejném zdravotním pojištění</w:t>
        </w:r>
      </w:hyperlink>
      <w:r w:rsidRPr="00B6289A">
        <w:rPr>
          <w:rFonts w:ascii="Arial" w:hAnsi="Arial" w:cs="Arial"/>
          <w:sz w:val="24"/>
          <w:szCs w:val="24"/>
        </w:rPr>
        <w:t xml:space="preserve">, </w:t>
      </w:r>
    </w:p>
    <w:p w14:paraId="099FBBE4" w14:textId="77777777" w:rsidR="00CE7AFF" w:rsidRPr="00B6289A" w:rsidRDefault="00CE7AFF" w:rsidP="00265BB3">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 </w:t>
      </w:r>
    </w:p>
    <w:p w14:paraId="4FF7DD6A" w14:textId="77777777" w:rsidR="00CE7AFF" w:rsidRPr="00B6289A" w:rsidRDefault="00CE7AFF" w:rsidP="00265BB3">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f) zdravotničtí pracovníci příslušní podle jiných právních předpisů k posuzování zdravotního stavu pro účely sociálního zabezpečení, zejména nemocenského nebo důchodového pojištění, státní sociální podpory, zaměstnanosti, sociálně-právní ochrany dětí, sociálních služeb a pomoci v hmotné nouzi, </w:t>
      </w:r>
    </w:p>
    <w:p w14:paraId="72F5FF33" w14:textId="77777777" w:rsidR="00CE7AFF" w:rsidRPr="00B6289A" w:rsidRDefault="00CE7AFF" w:rsidP="00265BB3">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 </w:t>
      </w:r>
    </w:p>
    <w:p w14:paraId="624C439B" w14:textId="77777777" w:rsidR="00CE7AFF" w:rsidRPr="00B6289A" w:rsidRDefault="00CE7AFF" w:rsidP="00265BB3">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g) osoby se způsobilostí k výkonu zdravotnického povolání pověřené Státním ústavem pro kontrolu léčiv, oprávněné k výkonu kontroly podle tohoto zákona nebo jiných právních předpisů v rozsahu stanoveném těmito právními předpisy, </w:t>
      </w:r>
    </w:p>
    <w:p w14:paraId="22CA89B8"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4F122DB6"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h) osoby podílející se na evidenci údajů nebo na kontrole sdělování údajů do Národního zdravotnického informačního systému podle tohoto zákona, </w:t>
      </w:r>
    </w:p>
    <w:p w14:paraId="07707F1B"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01C8D613" w14:textId="77777777" w:rsidR="00B6289A" w:rsidRPr="00140EE7" w:rsidRDefault="00B6289A" w:rsidP="00265BB3">
      <w:pPr>
        <w:widowControl w:val="0"/>
        <w:autoSpaceDE w:val="0"/>
        <w:autoSpaceDN w:val="0"/>
        <w:adjustRightInd w:val="0"/>
        <w:spacing w:before="60" w:after="0"/>
        <w:jc w:val="both"/>
        <w:rPr>
          <w:rFonts w:ascii="Arial" w:hAnsi="Arial" w:cs="Arial"/>
          <w:b/>
          <w:color w:val="000000"/>
          <w:sz w:val="24"/>
          <w:szCs w:val="24"/>
          <w:highlight w:val="white"/>
        </w:rPr>
      </w:pPr>
      <w:r w:rsidRPr="00A40325">
        <w:rPr>
          <w:rFonts w:ascii="Arial" w:hAnsi="Arial" w:cs="Arial"/>
          <w:color w:val="000000"/>
          <w:sz w:val="24"/>
          <w:szCs w:val="24"/>
          <w:highlight w:val="white"/>
        </w:rPr>
        <w:t>i) soudní znalci ve zdravotnických oborech a osoby se způsobilostí k výkonu zdravotnického povolání, které byly pověřeny vypracováním znaleckého posudku znaleckým ústavem</w:t>
      </w:r>
      <w:r w:rsidR="00CC7F44">
        <w:rPr>
          <w:rFonts w:ascii="Arial" w:hAnsi="Arial" w:cs="Arial"/>
          <w:color w:val="000000"/>
          <w:sz w:val="24"/>
          <w:szCs w:val="24"/>
          <w:highlight w:val="white"/>
        </w:rPr>
        <w:t xml:space="preserve"> nebo znaleckou kanceláří</w:t>
      </w:r>
      <w:r w:rsidRPr="00CC7F44">
        <w:rPr>
          <w:rFonts w:ascii="Arial" w:hAnsi="Arial" w:cs="Arial"/>
          <w:color w:val="000000"/>
          <w:sz w:val="24"/>
          <w:szCs w:val="24"/>
          <w:highlight w:val="white"/>
          <w:vertAlign w:val="superscript"/>
        </w:rPr>
        <w:t>30)</w:t>
      </w:r>
      <w:r w:rsidRPr="00A40325">
        <w:rPr>
          <w:rFonts w:ascii="Arial" w:hAnsi="Arial" w:cs="Arial"/>
          <w:color w:val="000000"/>
          <w:sz w:val="24"/>
          <w:szCs w:val="24"/>
          <w:highlight w:val="white"/>
        </w:rPr>
        <w:t xml:space="preserve">, poskytovatelem nebo zdravotnickým pracovníkem, v rozsahu nezbytném pro vypracování znaleckého posudku </w:t>
      </w:r>
      <w:bookmarkStart w:id="102" w:name="_Hlk46075191"/>
      <w:r w:rsidRPr="00BF260B">
        <w:rPr>
          <w:rFonts w:ascii="Arial" w:hAnsi="Arial" w:cs="Arial"/>
          <w:strike/>
          <w:color w:val="000000"/>
          <w:sz w:val="24"/>
          <w:szCs w:val="24"/>
          <w:highlight w:val="white"/>
        </w:rPr>
        <w:t>pro potřebu trestního řízení nebo pro řízení před soudem podle jiných právních předpisů</w:t>
      </w:r>
      <w:r w:rsidRPr="00140EE7">
        <w:rPr>
          <w:rFonts w:ascii="Arial" w:hAnsi="Arial" w:cs="Arial"/>
          <w:color w:val="000000"/>
          <w:sz w:val="24"/>
          <w:szCs w:val="24"/>
          <w:highlight w:val="white"/>
        </w:rPr>
        <w:t xml:space="preserve"> </w:t>
      </w:r>
      <w:r w:rsidRPr="00140EE7">
        <w:rPr>
          <w:rFonts w:ascii="Arial" w:hAnsi="Arial" w:cs="Arial"/>
          <w:b/>
          <w:sz w:val="24"/>
          <w:szCs w:val="24"/>
        </w:rPr>
        <w:t>zadaného orgány činnými v trestním řízení nebo soudy</w:t>
      </w:r>
      <w:bookmarkEnd w:id="102"/>
      <w:r w:rsidRPr="00184286">
        <w:rPr>
          <w:rFonts w:ascii="Arial" w:hAnsi="Arial" w:cs="Arial"/>
          <w:bCs/>
          <w:color w:val="000000"/>
          <w:sz w:val="24"/>
          <w:szCs w:val="24"/>
          <w:highlight w:val="white"/>
        </w:rPr>
        <w:t>,</w:t>
      </w:r>
    </w:p>
    <w:p w14:paraId="10C95146"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163FB104"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j) lékaři Státního úřadu pro jadernou bezpečnost v rozsahu stanoveném jiným právním předpisem, </w:t>
      </w:r>
    </w:p>
    <w:p w14:paraId="2476B4FB"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7909C271"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k) osoby se způsobilostí k výkonu zdravotnického povolání, které jsou zaměstnanci orgánů ochrany veřejného zdraví, při výkonu státního zdravotního dozoru, </w:t>
      </w:r>
    </w:p>
    <w:p w14:paraId="06757146"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62874698"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l) osoby se způsobilostí k výkonu zdravotnického povolání provádějící hodnocení kvality a bezpečí podle tohoto zákona a osoby se způsobilostí k výkonu zdravotnického povolání provádějící externí klinické audity lékařského ozáření podle </w:t>
      </w:r>
      <w:hyperlink r:id="rId196" w:history="1">
        <w:r w:rsidRPr="00B6289A">
          <w:rPr>
            <w:rFonts w:ascii="Arial" w:hAnsi="Arial" w:cs="Arial"/>
            <w:sz w:val="24"/>
            <w:szCs w:val="24"/>
          </w:rPr>
          <w:t>zákona o specifických zdravotních službách</w:t>
        </w:r>
      </w:hyperlink>
      <w:r w:rsidRPr="00B6289A">
        <w:rPr>
          <w:rFonts w:ascii="Arial" w:hAnsi="Arial" w:cs="Arial"/>
          <w:sz w:val="24"/>
          <w:szCs w:val="24"/>
        </w:rPr>
        <w:t xml:space="preserve">, </w:t>
      </w:r>
    </w:p>
    <w:p w14:paraId="7AAC2FF3"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3AB86B59" w14:textId="08AB7863" w:rsidR="00B6289A" w:rsidRPr="00A40325" w:rsidRDefault="00B6289A" w:rsidP="00265BB3">
      <w:pPr>
        <w:widowControl w:val="0"/>
        <w:autoSpaceDE w:val="0"/>
        <w:autoSpaceDN w:val="0"/>
        <w:adjustRightInd w:val="0"/>
        <w:spacing w:before="60" w:after="0"/>
        <w:jc w:val="both"/>
        <w:rPr>
          <w:rFonts w:ascii="Arial" w:hAnsi="Arial" w:cs="Arial"/>
          <w:color w:val="000000"/>
          <w:sz w:val="24"/>
          <w:szCs w:val="24"/>
          <w:highlight w:val="white"/>
        </w:rPr>
      </w:pPr>
      <w:r w:rsidRPr="00A40325">
        <w:rPr>
          <w:rFonts w:ascii="Arial" w:hAnsi="Arial" w:cs="Arial"/>
          <w:color w:val="000000"/>
          <w:sz w:val="24"/>
          <w:szCs w:val="24"/>
          <w:highlight w:val="white"/>
        </w:rPr>
        <w:t>m) Veřejný ochránce práv</w:t>
      </w:r>
      <w:bookmarkStart w:id="103" w:name="_Hlk46075324"/>
      <w:r w:rsidRPr="00A40325">
        <w:rPr>
          <w:rFonts w:ascii="Arial" w:hAnsi="Arial" w:cs="Arial"/>
          <w:color w:val="000000"/>
          <w:sz w:val="24"/>
          <w:szCs w:val="24"/>
          <w:highlight w:val="white"/>
        </w:rPr>
        <w:t xml:space="preserve"> </w:t>
      </w:r>
      <w:r w:rsidRPr="00BD5DB5">
        <w:rPr>
          <w:rFonts w:ascii="Arial" w:hAnsi="Arial" w:cs="Arial"/>
          <w:b/>
          <w:sz w:val="24"/>
          <w:szCs w:val="24"/>
        </w:rPr>
        <w:t>a na základě jeho pověření zaměstnanci Kanceláře Veřejného ochránce práv</w:t>
      </w:r>
      <w:bookmarkEnd w:id="103"/>
      <w:r w:rsidRPr="00BD5DB5">
        <w:rPr>
          <w:rFonts w:ascii="Arial" w:hAnsi="Arial" w:cs="Arial"/>
          <w:color w:val="000000"/>
          <w:sz w:val="24"/>
          <w:szCs w:val="24"/>
          <w:highlight w:val="white"/>
        </w:rPr>
        <w:t xml:space="preserve"> v</w:t>
      </w:r>
      <w:r w:rsidRPr="00A40325">
        <w:rPr>
          <w:rFonts w:ascii="Arial" w:hAnsi="Arial" w:cs="Arial"/>
          <w:color w:val="000000"/>
          <w:sz w:val="24"/>
          <w:szCs w:val="24"/>
          <w:highlight w:val="white"/>
        </w:rPr>
        <w:t xml:space="preserve"> souvislosti s šetřením podle jiného zákona</w:t>
      </w:r>
      <w:r w:rsidR="00B96736">
        <w:rPr>
          <w:rFonts w:ascii="Arial" w:hAnsi="Arial" w:cs="Arial"/>
          <w:sz w:val="24"/>
          <w:szCs w:val="24"/>
          <w:vertAlign w:val="superscript"/>
        </w:rPr>
        <w:t xml:space="preserve">31 </w:t>
      </w:r>
      <w:r w:rsidR="00B96736" w:rsidRPr="00A05EEA">
        <w:rPr>
          <w:rFonts w:ascii="Arial" w:hAnsi="Arial" w:cs="Arial"/>
          <w:sz w:val="24"/>
          <w:szCs w:val="24"/>
          <w:vertAlign w:val="superscript"/>
        </w:rPr>
        <w:t>)</w:t>
      </w:r>
      <w:r w:rsidR="00184286">
        <w:rPr>
          <w:rFonts w:ascii="Arial" w:hAnsi="Arial" w:cs="Arial"/>
          <w:sz w:val="24"/>
          <w:szCs w:val="24"/>
          <w:vertAlign w:val="superscript"/>
        </w:rPr>
        <w:t xml:space="preserve"> </w:t>
      </w:r>
      <w:r w:rsidRPr="00A40325">
        <w:rPr>
          <w:rFonts w:ascii="Arial" w:hAnsi="Arial" w:cs="Arial"/>
          <w:color w:val="000000"/>
          <w:sz w:val="24"/>
          <w:szCs w:val="24"/>
          <w:highlight w:val="white"/>
        </w:rPr>
        <w:t>tak, aby byla zajištěna ochrana citlivých údajů třetích osob,</w:t>
      </w:r>
    </w:p>
    <w:p w14:paraId="4FFB08BA"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6C8AA7C7"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n) členové delegace Evropského výboru pro zabránění mučení a nelidskému či ponižujícímu zacházení nebo trestání nebo členové delegace Podvýboru pro prevenci mučení a jiného krutého, nelidského či ponižujícího zacházení nebo trestání, a to v rozsahu nezbytném pro splnění úkolu vyplývajícího z mezinárodních smluv, kterými je Česká republika vázána a které upravují činnost výboru nebo podvýboru</w:t>
      </w:r>
      <w:r w:rsidRPr="00B6289A">
        <w:rPr>
          <w:rFonts w:ascii="Arial" w:hAnsi="Arial" w:cs="Arial"/>
          <w:sz w:val="24"/>
          <w:szCs w:val="24"/>
          <w:vertAlign w:val="superscript"/>
        </w:rPr>
        <w:t>32)</w:t>
      </w:r>
      <w:r w:rsidRPr="00B6289A">
        <w:rPr>
          <w:rFonts w:ascii="Arial" w:hAnsi="Arial" w:cs="Arial"/>
          <w:sz w:val="24"/>
          <w:szCs w:val="24"/>
        </w:rPr>
        <w:t xml:space="preserve">, </w:t>
      </w:r>
    </w:p>
    <w:p w14:paraId="1E535FD3"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7F8FF618"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o) inspektoři oprávnění k provádění inspekcí souvisejících s klinickým hodnocením humánních léčivých přípravků v souladu s přímo použitelným předpisem Evropské unie upravujícím podrobná pravidla pro provádění inspekčních postupů správné klinické praxe</w:t>
      </w:r>
      <w:r w:rsidRPr="00B6289A">
        <w:rPr>
          <w:rFonts w:ascii="Arial" w:hAnsi="Arial" w:cs="Arial"/>
          <w:sz w:val="24"/>
          <w:szCs w:val="24"/>
          <w:vertAlign w:val="superscript"/>
        </w:rPr>
        <w:t>55)</w:t>
      </w:r>
      <w:r w:rsidRPr="00B6289A">
        <w:rPr>
          <w:rFonts w:ascii="Arial" w:hAnsi="Arial" w:cs="Arial"/>
          <w:sz w:val="24"/>
          <w:szCs w:val="24"/>
        </w:rPr>
        <w:t xml:space="preserve">, </w:t>
      </w:r>
    </w:p>
    <w:p w14:paraId="50E0EBC2"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5FC140D3" w14:textId="06770D16" w:rsidR="00CE7AFF" w:rsidRPr="00184286" w:rsidRDefault="00CE7AFF">
      <w:pPr>
        <w:widowControl w:val="0"/>
        <w:autoSpaceDE w:val="0"/>
        <w:autoSpaceDN w:val="0"/>
        <w:adjustRightInd w:val="0"/>
        <w:spacing w:after="0" w:line="240" w:lineRule="auto"/>
        <w:jc w:val="both"/>
        <w:rPr>
          <w:rFonts w:ascii="Arial" w:hAnsi="Arial" w:cs="Arial"/>
          <w:strike/>
          <w:sz w:val="24"/>
          <w:szCs w:val="24"/>
        </w:rPr>
      </w:pPr>
      <w:r w:rsidRPr="00B6289A">
        <w:rPr>
          <w:rFonts w:ascii="Arial" w:hAnsi="Arial" w:cs="Arial"/>
          <w:sz w:val="24"/>
          <w:szCs w:val="24"/>
        </w:rPr>
        <w:t>p) jde-li o pacientský souhrn, zdravotničtí pracovníci poskytovatele jiného státu Evropské unie prostřednictvím příslušného národního kontaktního místa, a to za účelem poskytnutí zdravotních služeb pacientovi, který se nachází v péči poskytovatele jiného státu Evropské unie a o němž je pacientský souhrn veden</w:t>
      </w:r>
      <w:r w:rsidRPr="00184286">
        <w:rPr>
          <w:rFonts w:ascii="Arial" w:hAnsi="Arial" w:cs="Arial"/>
          <w:strike/>
          <w:sz w:val="24"/>
          <w:szCs w:val="24"/>
        </w:rPr>
        <w:t xml:space="preserve">. </w:t>
      </w:r>
      <w:r w:rsidR="00184286" w:rsidRPr="0026373F">
        <w:rPr>
          <w:rFonts w:ascii="Arial" w:hAnsi="Arial" w:cs="Arial"/>
          <w:b/>
          <w:bCs/>
          <w:sz w:val="24"/>
          <w:szCs w:val="24"/>
        </w:rPr>
        <w:t>,</w:t>
      </w:r>
    </w:p>
    <w:p w14:paraId="13E0C635" w14:textId="77777777" w:rsidR="00112CD4" w:rsidRPr="00184286" w:rsidRDefault="00CE7AFF">
      <w:pPr>
        <w:widowControl w:val="0"/>
        <w:autoSpaceDE w:val="0"/>
        <w:autoSpaceDN w:val="0"/>
        <w:adjustRightInd w:val="0"/>
        <w:spacing w:after="0" w:line="240" w:lineRule="auto"/>
        <w:rPr>
          <w:rFonts w:ascii="Arial" w:hAnsi="Arial" w:cs="Arial"/>
          <w:sz w:val="24"/>
          <w:szCs w:val="24"/>
        </w:rPr>
      </w:pPr>
      <w:r w:rsidRPr="00184286">
        <w:rPr>
          <w:rFonts w:ascii="Arial" w:hAnsi="Arial" w:cs="Arial"/>
          <w:sz w:val="24"/>
          <w:szCs w:val="24"/>
        </w:rPr>
        <w:t xml:space="preserve"> </w:t>
      </w:r>
    </w:p>
    <w:p w14:paraId="312093C8" w14:textId="77777777" w:rsidR="00112CD4" w:rsidRDefault="00112CD4" w:rsidP="00B41F02">
      <w:pPr>
        <w:widowControl w:val="0"/>
        <w:autoSpaceDE w:val="0"/>
        <w:autoSpaceDN w:val="0"/>
        <w:adjustRightInd w:val="0"/>
        <w:spacing w:after="0" w:line="240" w:lineRule="auto"/>
        <w:jc w:val="both"/>
        <w:rPr>
          <w:rFonts w:ascii="Arial" w:hAnsi="Arial" w:cs="Arial"/>
          <w:b/>
          <w:bCs/>
          <w:sz w:val="24"/>
          <w:szCs w:val="24"/>
        </w:rPr>
      </w:pPr>
      <w:bookmarkStart w:id="104" w:name="_Hlk46075638"/>
      <w:r w:rsidRPr="00A40325">
        <w:rPr>
          <w:rFonts w:ascii="Arial" w:hAnsi="Arial" w:cs="Arial"/>
          <w:b/>
          <w:sz w:val="24"/>
          <w:szCs w:val="24"/>
        </w:rPr>
        <w:t xml:space="preserve">q) </w:t>
      </w:r>
      <w:r>
        <w:rPr>
          <w:rFonts w:ascii="Arial" w:hAnsi="Arial" w:cs="Arial"/>
          <w:b/>
          <w:bCs/>
          <w:sz w:val="24"/>
          <w:szCs w:val="24"/>
        </w:rPr>
        <w:t>pověření členové komory</w:t>
      </w:r>
      <w:r w:rsidRPr="00396A78">
        <w:rPr>
          <w:rFonts w:ascii="Arial" w:hAnsi="Arial" w:cs="Arial"/>
          <w:b/>
          <w:bCs/>
          <w:sz w:val="24"/>
          <w:szCs w:val="24"/>
        </w:rPr>
        <w:t xml:space="preserve"> v rozsahu potřebném pro šetření </w:t>
      </w:r>
      <w:r>
        <w:rPr>
          <w:rFonts w:ascii="Arial" w:hAnsi="Arial" w:cs="Arial"/>
          <w:b/>
          <w:bCs/>
          <w:sz w:val="24"/>
          <w:szCs w:val="24"/>
        </w:rPr>
        <w:t>v rámci výkonu disciplinární pravomoci</w:t>
      </w:r>
      <w:r w:rsidRPr="00396A78">
        <w:rPr>
          <w:rFonts w:ascii="Arial" w:hAnsi="Arial" w:cs="Arial"/>
          <w:b/>
          <w:bCs/>
          <w:sz w:val="24"/>
          <w:szCs w:val="24"/>
        </w:rPr>
        <w:t xml:space="preserve"> podle právního předpisu upravujícího činnost komory, a to pouze do zdravotnické dokumentace vedené o pacientovi, kterým byla stížnost podána nebo za něhož stížnost podaly k tomu oprávněné osoby,</w:t>
      </w:r>
    </w:p>
    <w:p w14:paraId="49D21FCB" w14:textId="77777777" w:rsidR="00B41F02" w:rsidRPr="00A40325" w:rsidRDefault="00B41F02" w:rsidP="00B41F02">
      <w:pPr>
        <w:widowControl w:val="0"/>
        <w:autoSpaceDE w:val="0"/>
        <w:autoSpaceDN w:val="0"/>
        <w:adjustRightInd w:val="0"/>
        <w:spacing w:after="0" w:line="240" w:lineRule="auto"/>
        <w:jc w:val="both"/>
        <w:rPr>
          <w:rFonts w:ascii="Arial" w:hAnsi="Arial" w:cs="Arial"/>
          <w:b/>
          <w:sz w:val="24"/>
          <w:szCs w:val="24"/>
        </w:rPr>
      </w:pPr>
    </w:p>
    <w:p w14:paraId="1D1A9B2B" w14:textId="2926CB4D" w:rsidR="00112CD4" w:rsidRDefault="00112CD4" w:rsidP="00B41F02">
      <w:pPr>
        <w:widowControl w:val="0"/>
        <w:autoSpaceDE w:val="0"/>
        <w:autoSpaceDN w:val="0"/>
        <w:adjustRightInd w:val="0"/>
        <w:spacing w:after="0" w:line="240" w:lineRule="auto"/>
        <w:jc w:val="both"/>
        <w:rPr>
          <w:rFonts w:ascii="Arial" w:hAnsi="Arial" w:cs="Arial"/>
          <w:b/>
          <w:color w:val="000000"/>
          <w:sz w:val="24"/>
          <w:szCs w:val="24"/>
        </w:rPr>
      </w:pPr>
      <w:r w:rsidRPr="000E47BA">
        <w:rPr>
          <w:rFonts w:ascii="Arial" w:hAnsi="Arial" w:cs="Arial"/>
          <w:b/>
          <w:sz w:val="24"/>
          <w:szCs w:val="24"/>
          <w:highlight w:val="white"/>
        </w:rPr>
        <w:t>r</w:t>
      </w:r>
      <w:r w:rsidRPr="00A40325">
        <w:rPr>
          <w:rFonts w:ascii="Arial" w:hAnsi="Arial" w:cs="Arial"/>
          <w:b/>
          <w:color w:val="000000"/>
          <w:sz w:val="24"/>
          <w:szCs w:val="24"/>
          <w:highlight w:val="white"/>
        </w:rPr>
        <w:t xml:space="preserve">) </w:t>
      </w:r>
      <w:r w:rsidRPr="00BC7053">
        <w:rPr>
          <w:rFonts w:ascii="Arial" w:hAnsi="Arial" w:cs="Arial"/>
          <w:b/>
          <w:color w:val="000000"/>
          <w:sz w:val="24"/>
          <w:szCs w:val="24"/>
        </w:rPr>
        <w:t>nezávislí odborníci a členové nezávislé odborné komise ustavení</w:t>
      </w:r>
      <w:r w:rsidR="00B41F02">
        <w:rPr>
          <w:rFonts w:ascii="Arial" w:hAnsi="Arial" w:cs="Arial"/>
          <w:b/>
          <w:color w:val="000000"/>
          <w:sz w:val="24"/>
          <w:szCs w:val="24"/>
        </w:rPr>
        <w:t xml:space="preserve"> </w:t>
      </w:r>
      <w:r w:rsidRPr="00BC7053">
        <w:rPr>
          <w:rFonts w:ascii="Arial" w:hAnsi="Arial" w:cs="Arial"/>
          <w:b/>
          <w:color w:val="000000"/>
          <w:sz w:val="24"/>
          <w:szCs w:val="24"/>
        </w:rPr>
        <w:t>podle § 94 odst. 4 písm. a) neb</w:t>
      </w:r>
      <w:r w:rsidRPr="00B57158">
        <w:rPr>
          <w:rFonts w:ascii="Arial" w:hAnsi="Arial" w:cs="Arial"/>
          <w:b/>
          <w:color w:val="000000"/>
          <w:sz w:val="24"/>
          <w:szCs w:val="24"/>
        </w:rPr>
        <w:t>o b),</w:t>
      </w:r>
    </w:p>
    <w:p w14:paraId="20BF9418" w14:textId="77777777" w:rsidR="00B41F02" w:rsidRPr="00BC7053" w:rsidRDefault="00B41F02" w:rsidP="00B41F02">
      <w:pPr>
        <w:widowControl w:val="0"/>
        <w:autoSpaceDE w:val="0"/>
        <w:autoSpaceDN w:val="0"/>
        <w:adjustRightInd w:val="0"/>
        <w:spacing w:after="0" w:line="240" w:lineRule="auto"/>
        <w:jc w:val="both"/>
        <w:rPr>
          <w:rFonts w:ascii="Arial" w:hAnsi="Arial" w:cs="Arial"/>
          <w:b/>
          <w:color w:val="000000"/>
          <w:sz w:val="24"/>
          <w:szCs w:val="24"/>
        </w:rPr>
      </w:pPr>
    </w:p>
    <w:p w14:paraId="70A11D87" w14:textId="77777777" w:rsidR="00112CD4" w:rsidRDefault="00112CD4" w:rsidP="00B41F02">
      <w:pPr>
        <w:widowControl w:val="0"/>
        <w:autoSpaceDE w:val="0"/>
        <w:autoSpaceDN w:val="0"/>
        <w:adjustRightInd w:val="0"/>
        <w:spacing w:after="0" w:line="240" w:lineRule="auto"/>
        <w:jc w:val="both"/>
        <w:rPr>
          <w:rFonts w:ascii="Arial" w:hAnsi="Arial" w:cs="Arial"/>
          <w:b/>
          <w:color w:val="000000"/>
          <w:sz w:val="24"/>
          <w:szCs w:val="24"/>
          <w:highlight w:val="white"/>
        </w:rPr>
      </w:pPr>
      <w:r w:rsidRPr="00BC7053">
        <w:rPr>
          <w:rFonts w:ascii="Arial" w:hAnsi="Arial" w:cs="Arial"/>
          <w:b/>
          <w:sz w:val="24"/>
          <w:szCs w:val="24"/>
        </w:rPr>
        <w:t>s) zaměstnanci zpracovatele nebo osoby v obdobném postavení k zpracovateli, kteří provádějí zpracování osobních údajů, které jsou součástí zdravotnické dokumentace, a to na základě smlouvy uzavřené mezi zpracovatelem a poskytovatelem nebo jiného právního aktu podle obecného nařízení o ochraně osobních údajů</w:t>
      </w:r>
      <w:r w:rsidRPr="00D74C60">
        <w:rPr>
          <w:rFonts w:ascii="Arial" w:hAnsi="Arial" w:cs="Arial"/>
          <w:b/>
          <w:sz w:val="24"/>
          <w:szCs w:val="24"/>
        </w:rPr>
        <w:t>.</w:t>
      </w:r>
    </w:p>
    <w:bookmarkEnd w:id="104"/>
    <w:p w14:paraId="6FF6C8D0" w14:textId="77777777" w:rsidR="00112CD4" w:rsidRPr="00A40325" w:rsidRDefault="00112CD4" w:rsidP="00112CD4">
      <w:pPr>
        <w:widowControl w:val="0"/>
        <w:autoSpaceDE w:val="0"/>
        <w:autoSpaceDN w:val="0"/>
        <w:adjustRightInd w:val="0"/>
        <w:spacing w:before="60" w:after="0"/>
        <w:ind w:left="400" w:hanging="400"/>
        <w:jc w:val="both"/>
        <w:rPr>
          <w:rFonts w:ascii="Arial" w:hAnsi="Arial" w:cs="Arial"/>
          <w:color w:val="000000"/>
          <w:sz w:val="24"/>
          <w:szCs w:val="24"/>
          <w:highlight w:val="white"/>
        </w:rPr>
      </w:pPr>
    </w:p>
    <w:p w14:paraId="6982CEAB" w14:textId="0C932109" w:rsidR="00112CD4" w:rsidRPr="00A40325" w:rsidRDefault="00112CD4" w:rsidP="00112CD4">
      <w:pPr>
        <w:widowControl w:val="0"/>
        <w:autoSpaceDE w:val="0"/>
        <w:autoSpaceDN w:val="0"/>
        <w:adjustRightInd w:val="0"/>
        <w:spacing w:before="60" w:after="0"/>
        <w:jc w:val="both"/>
        <w:rPr>
          <w:rFonts w:ascii="Arial" w:hAnsi="Arial" w:cs="Arial"/>
          <w:color w:val="000000"/>
          <w:sz w:val="24"/>
          <w:szCs w:val="24"/>
          <w:highlight w:val="white"/>
        </w:rPr>
      </w:pPr>
      <w:r w:rsidRPr="00A40325">
        <w:rPr>
          <w:rFonts w:ascii="Arial" w:hAnsi="Arial" w:cs="Arial"/>
          <w:color w:val="000000"/>
          <w:sz w:val="24"/>
          <w:szCs w:val="24"/>
          <w:highlight w:val="white"/>
        </w:rPr>
        <w:t xml:space="preserve">Osoby uvedené v </w:t>
      </w:r>
      <w:r w:rsidRPr="00265BB3">
        <w:rPr>
          <w:rFonts w:ascii="Arial" w:hAnsi="Arial" w:cs="Arial"/>
          <w:color w:val="000000"/>
          <w:sz w:val="24"/>
          <w:szCs w:val="24"/>
        </w:rPr>
        <w:t>písmenech b) až n)</w:t>
      </w:r>
      <w:r w:rsidR="00B57158" w:rsidRPr="00265BB3">
        <w:rPr>
          <w:rFonts w:ascii="Arial" w:hAnsi="Arial" w:cs="Arial"/>
          <w:b/>
          <w:color w:val="000000"/>
          <w:sz w:val="24"/>
          <w:szCs w:val="24"/>
        </w:rPr>
        <w:t xml:space="preserve"> a </w:t>
      </w:r>
      <w:r w:rsidRPr="00265BB3">
        <w:rPr>
          <w:rFonts w:ascii="Arial" w:hAnsi="Arial" w:cs="Arial"/>
          <w:b/>
          <w:color w:val="000000"/>
          <w:sz w:val="24"/>
          <w:szCs w:val="24"/>
        </w:rPr>
        <w:t>q)</w:t>
      </w:r>
      <w:r w:rsidR="00B57158" w:rsidRPr="00265BB3">
        <w:rPr>
          <w:rFonts w:ascii="Arial" w:hAnsi="Arial" w:cs="Arial"/>
          <w:b/>
          <w:color w:val="000000"/>
          <w:sz w:val="24"/>
          <w:szCs w:val="24"/>
        </w:rPr>
        <w:t xml:space="preserve"> až </w:t>
      </w:r>
      <w:r w:rsidRPr="00265BB3">
        <w:rPr>
          <w:rFonts w:ascii="Arial" w:hAnsi="Arial" w:cs="Arial"/>
          <w:b/>
          <w:color w:val="000000"/>
          <w:sz w:val="24"/>
          <w:szCs w:val="24"/>
        </w:rPr>
        <w:t xml:space="preserve">s) </w:t>
      </w:r>
      <w:r w:rsidRPr="00265BB3">
        <w:rPr>
          <w:rFonts w:ascii="Arial" w:hAnsi="Arial" w:cs="Arial"/>
          <w:color w:val="000000"/>
          <w:sz w:val="24"/>
          <w:szCs w:val="24"/>
        </w:rPr>
        <w:t xml:space="preserve">si mohou </w:t>
      </w:r>
      <w:r w:rsidRPr="00A40325">
        <w:rPr>
          <w:rFonts w:ascii="Arial" w:hAnsi="Arial" w:cs="Arial"/>
          <w:color w:val="000000"/>
          <w:sz w:val="24"/>
          <w:szCs w:val="24"/>
          <w:highlight w:val="white"/>
        </w:rPr>
        <w:t>pořizovat výpisy nebo kopie zdravotnické dokumentace v rozsahu nezbytném pro splnění účelu nahlížení.</w:t>
      </w:r>
    </w:p>
    <w:p w14:paraId="5A3F60BE" w14:textId="77777777" w:rsidR="00112CD4" w:rsidRPr="00D74C60" w:rsidRDefault="00112CD4" w:rsidP="00112CD4">
      <w:pPr>
        <w:widowControl w:val="0"/>
        <w:autoSpaceDE w:val="0"/>
        <w:autoSpaceDN w:val="0"/>
        <w:adjustRightInd w:val="0"/>
        <w:spacing w:before="60" w:after="0"/>
        <w:rPr>
          <w:rFonts w:ascii="Arial" w:hAnsi="Arial" w:cs="Arial"/>
          <w:b/>
          <w:color w:val="000000"/>
          <w:sz w:val="24"/>
          <w:szCs w:val="24"/>
          <w:highlight w:val="white"/>
        </w:rPr>
      </w:pPr>
    </w:p>
    <w:p w14:paraId="63B99A87" w14:textId="1FAE88DA" w:rsidR="00CE7AFF" w:rsidRPr="00B6289A" w:rsidRDefault="00112CD4" w:rsidP="006A77ED">
      <w:pPr>
        <w:widowControl w:val="0"/>
        <w:autoSpaceDE w:val="0"/>
        <w:autoSpaceDN w:val="0"/>
        <w:adjustRightInd w:val="0"/>
        <w:spacing w:before="60" w:after="0"/>
        <w:ind w:firstLine="600"/>
        <w:jc w:val="both"/>
        <w:rPr>
          <w:rFonts w:ascii="Arial" w:hAnsi="Arial" w:cs="Arial"/>
          <w:sz w:val="24"/>
          <w:szCs w:val="24"/>
        </w:rPr>
      </w:pPr>
      <w:r w:rsidRPr="00A40325">
        <w:rPr>
          <w:rFonts w:ascii="Arial" w:hAnsi="Arial" w:cs="Arial"/>
          <w:color w:val="000000"/>
          <w:sz w:val="24"/>
          <w:szCs w:val="24"/>
          <w:highlight w:val="white"/>
        </w:rPr>
        <w:t xml:space="preserve"> </w:t>
      </w:r>
      <w:r w:rsidRPr="00771115">
        <w:rPr>
          <w:rFonts w:ascii="Arial" w:hAnsi="Arial" w:cs="Arial"/>
          <w:color w:val="000000"/>
          <w:sz w:val="24"/>
          <w:szCs w:val="24"/>
          <w:highlight w:val="white"/>
        </w:rPr>
        <w:t>(3)</w:t>
      </w:r>
      <w:r>
        <w:rPr>
          <w:rFonts w:ascii="Arial" w:hAnsi="Arial" w:cs="Arial"/>
          <w:color w:val="000000"/>
          <w:sz w:val="24"/>
          <w:szCs w:val="24"/>
          <w:highlight w:val="white"/>
        </w:rPr>
        <w:t xml:space="preserve"> </w:t>
      </w:r>
      <w:r w:rsidRPr="00A40325">
        <w:rPr>
          <w:rFonts w:ascii="Arial" w:hAnsi="Arial" w:cs="Arial"/>
          <w:color w:val="000000"/>
          <w:sz w:val="24"/>
          <w:szCs w:val="24"/>
          <w:highlight w:val="white"/>
        </w:rPr>
        <w:t xml:space="preserve">Osoby získávající způsobilost k výkonu povolání zdravotnického pracovníka nebo jiného odborného pracovníka a zdravotničtí pracovníci uvedení v § 46 odst. 2 mohou do zdravotnické dokumentace vedené o pacientovi nahlížet v rozsahu nezbytně nutném pro zajištění </w:t>
      </w:r>
      <w:r w:rsidRPr="00BC7053">
        <w:rPr>
          <w:rFonts w:ascii="Arial" w:hAnsi="Arial" w:cs="Arial"/>
          <w:color w:val="000000"/>
          <w:sz w:val="24"/>
          <w:szCs w:val="24"/>
        </w:rPr>
        <w:t>výuky</w:t>
      </w:r>
      <w:r w:rsidR="00B57158" w:rsidRPr="00B57158">
        <w:rPr>
          <w:rFonts w:ascii="Arial" w:hAnsi="Arial" w:cs="Arial"/>
          <w:strike/>
          <w:color w:val="000000"/>
          <w:sz w:val="24"/>
          <w:szCs w:val="24"/>
        </w:rPr>
        <w:t>;</w:t>
      </w:r>
      <w:r>
        <w:rPr>
          <w:rFonts w:ascii="Arial" w:hAnsi="Arial" w:cs="Arial"/>
          <w:color w:val="000000"/>
          <w:sz w:val="24"/>
          <w:szCs w:val="24"/>
        </w:rPr>
        <w:t xml:space="preserve"> </w:t>
      </w:r>
      <w:r w:rsidRPr="00BC7053">
        <w:rPr>
          <w:rFonts w:ascii="Arial" w:hAnsi="Arial" w:cs="Arial"/>
          <w:strike/>
          <w:color w:val="000000"/>
          <w:sz w:val="24"/>
          <w:szCs w:val="24"/>
        </w:rPr>
        <w:t xml:space="preserve">to neplatí, </w:t>
      </w:r>
      <w:r w:rsidRPr="00BC7053">
        <w:rPr>
          <w:rFonts w:ascii="Arial" w:hAnsi="Arial" w:cs="Arial"/>
          <w:bCs/>
          <w:strike/>
          <w:color w:val="000000"/>
          <w:sz w:val="24"/>
          <w:szCs w:val="24"/>
        </w:rPr>
        <w:t>jestliže pacient nahlížení prokazatelně zakázal</w:t>
      </w:r>
      <w:r w:rsidRPr="00BC7053">
        <w:rPr>
          <w:rFonts w:ascii="Arial" w:hAnsi="Arial" w:cs="Arial"/>
          <w:bCs/>
          <w:color w:val="000000"/>
          <w:sz w:val="24"/>
          <w:szCs w:val="24"/>
        </w:rPr>
        <w:t>.</w:t>
      </w:r>
      <w:r w:rsidR="00CE7AFF" w:rsidRPr="00B6289A">
        <w:rPr>
          <w:rFonts w:ascii="Arial" w:hAnsi="Arial" w:cs="Arial"/>
          <w:sz w:val="24"/>
          <w:szCs w:val="24"/>
        </w:rPr>
        <w:t xml:space="preserve"> </w:t>
      </w:r>
    </w:p>
    <w:p w14:paraId="626A28D3" w14:textId="36676BB2"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1DAD0331" w14:textId="77777777" w:rsidR="00CE7AFF" w:rsidRPr="00B6289A" w:rsidRDefault="00CE7AFF">
      <w:pPr>
        <w:widowControl w:val="0"/>
        <w:autoSpaceDE w:val="0"/>
        <w:autoSpaceDN w:val="0"/>
        <w:adjustRightInd w:val="0"/>
        <w:spacing w:after="0" w:line="240" w:lineRule="auto"/>
        <w:jc w:val="center"/>
        <w:rPr>
          <w:rFonts w:ascii="Arial" w:hAnsi="Arial" w:cs="Arial"/>
          <w:sz w:val="24"/>
          <w:szCs w:val="24"/>
        </w:rPr>
      </w:pPr>
      <w:r w:rsidRPr="00B6289A">
        <w:rPr>
          <w:rFonts w:ascii="Arial" w:hAnsi="Arial" w:cs="Arial"/>
          <w:sz w:val="24"/>
          <w:szCs w:val="24"/>
        </w:rPr>
        <w:t xml:space="preserve">§ 66 </w:t>
      </w:r>
    </w:p>
    <w:p w14:paraId="11602ECB" w14:textId="77777777" w:rsidR="00CE7AFF" w:rsidRPr="00B6289A" w:rsidRDefault="00CE7AFF">
      <w:pPr>
        <w:widowControl w:val="0"/>
        <w:autoSpaceDE w:val="0"/>
        <w:autoSpaceDN w:val="0"/>
        <w:adjustRightInd w:val="0"/>
        <w:spacing w:after="0" w:line="240" w:lineRule="auto"/>
        <w:rPr>
          <w:rFonts w:ascii="Arial" w:hAnsi="Arial" w:cs="Arial"/>
          <w:sz w:val="24"/>
          <w:szCs w:val="24"/>
        </w:rPr>
      </w:pPr>
    </w:p>
    <w:p w14:paraId="31EFD9DE" w14:textId="77777777" w:rsidR="00704A86" w:rsidRPr="00C84BD9" w:rsidRDefault="00CE7AFF" w:rsidP="00704A86">
      <w:pPr>
        <w:widowControl w:val="0"/>
        <w:autoSpaceDE w:val="0"/>
        <w:autoSpaceDN w:val="0"/>
        <w:adjustRightInd w:val="0"/>
        <w:spacing w:after="0"/>
        <w:ind w:firstLine="600"/>
        <w:jc w:val="both"/>
        <w:rPr>
          <w:rFonts w:ascii="Arial" w:hAnsi="Arial" w:cs="Arial"/>
          <w:color w:val="000000"/>
          <w:sz w:val="24"/>
          <w:szCs w:val="24"/>
          <w:highlight w:val="white"/>
        </w:rPr>
      </w:pPr>
      <w:r w:rsidRPr="00B6289A">
        <w:rPr>
          <w:rFonts w:ascii="Arial" w:hAnsi="Arial" w:cs="Arial"/>
          <w:sz w:val="24"/>
          <w:szCs w:val="24"/>
        </w:rPr>
        <w:tab/>
      </w:r>
      <w:r w:rsidR="00704A86" w:rsidRPr="00C84BD9">
        <w:rPr>
          <w:rFonts w:ascii="Arial" w:hAnsi="Arial" w:cs="Arial"/>
          <w:color w:val="000000"/>
          <w:sz w:val="24"/>
          <w:szCs w:val="24"/>
          <w:highlight w:val="white"/>
        </w:rPr>
        <w:t xml:space="preserve">(1) Pokud si osoba, která je </w:t>
      </w:r>
      <w:r w:rsidR="00704A86" w:rsidRPr="00D67D53">
        <w:rPr>
          <w:rFonts w:ascii="Arial" w:hAnsi="Arial" w:cs="Arial"/>
          <w:color w:val="000000"/>
          <w:sz w:val="24"/>
          <w:szCs w:val="24"/>
          <w:highlight w:val="white"/>
        </w:rPr>
        <w:t>podle § 65</w:t>
      </w:r>
      <w:r w:rsidR="00704A86" w:rsidRPr="00667C9B">
        <w:rPr>
          <w:rFonts w:ascii="Arial" w:hAnsi="Arial" w:cs="Arial"/>
          <w:color w:val="000000"/>
          <w:sz w:val="24"/>
          <w:szCs w:val="24"/>
          <w:highlight w:val="white"/>
        </w:rPr>
        <w:t xml:space="preserve"> </w:t>
      </w:r>
      <w:r w:rsidR="00704A86" w:rsidRPr="00D04CE8">
        <w:rPr>
          <w:rFonts w:ascii="Arial" w:hAnsi="Arial" w:cs="Arial"/>
          <w:color w:val="000000"/>
          <w:sz w:val="24"/>
          <w:szCs w:val="24"/>
          <w:highlight w:val="white"/>
        </w:rPr>
        <w:t xml:space="preserve">odst. 1 </w:t>
      </w:r>
      <w:r w:rsidR="00704A86" w:rsidRPr="00667C9B">
        <w:rPr>
          <w:rFonts w:ascii="Arial" w:hAnsi="Arial" w:cs="Arial"/>
          <w:color w:val="000000"/>
          <w:sz w:val="24"/>
          <w:szCs w:val="24"/>
          <w:highlight w:val="white"/>
        </w:rPr>
        <w:t>nebo odst. 2 písm. b) až k)</w:t>
      </w:r>
      <w:r w:rsidR="00704A86" w:rsidRPr="00122CB1">
        <w:rPr>
          <w:rFonts w:ascii="Arial" w:hAnsi="Arial" w:cs="Arial"/>
          <w:b/>
          <w:bCs/>
          <w:color w:val="000000"/>
          <w:sz w:val="24"/>
          <w:szCs w:val="24"/>
          <w:highlight w:val="white"/>
        </w:rPr>
        <w:t>,</w:t>
      </w:r>
      <w:r w:rsidR="00704A86">
        <w:rPr>
          <w:rFonts w:ascii="Arial" w:hAnsi="Arial" w:cs="Arial"/>
          <w:color w:val="000000"/>
          <w:sz w:val="24"/>
          <w:szCs w:val="24"/>
          <w:highlight w:val="white"/>
        </w:rPr>
        <w:t xml:space="preserve"> </w:t>
      </w:r>
      <w:r w:rsidR="00704A86" w:rsidRPr="0049230B">
        <w:rPr>
          <w:rFonts w:ascii="Arial" w:hAnsi="Arial" w:cs="Arial"/>
          <w:b/>
          <w:color w:val="000000"/>
          <w:sz w:val="24"/>
          <w:szCs w:val="24"/>
          <w:highlight w:val="white"/>
        </w:rPr>
        <w:t>q</w:t>
      </w:r>
      <w:r w:rsidR="00704A86">
        <w:rPr>
          <w:rFonts w:ascii="Arial" w:hAnsi="Arial" w:cs="Arial"/>
          <w:b/>
          <w:color w:val="000000"/>
          <w:sz w:val="24"/>
          <w:szCs w:val="24"/>
          <w:highlight w:val="white"/>
        </w:rPr>
        <w:t>)</w:t>
      </w:r>
      <w:r w:rsidR="00704A86" w:rsidRPr="0049230B">
        <w:rPr>
          <w:rFonts w:ascii="Arial" w:hAnsi="Arial" w:cs="Arial"/>
          <w:b/>
          <w:color w:val="000000"/>
          <w:sz w:val="24"/>
          <w:szCs w:val="24"/>
          <w:highlight w:val="white"/>
        </w:rPr>
        <w:t xml:space="preserve"> a r</w:t>
      </w:r>
      <w:r w:rsidR="00704A86">
        <w:rPr>
          <w:rFonts w:ascii="Arial" w:hAnsi="Arial" w:cs="Arial"/>
          <w:b/>
          <w:color w:val="000000"/>
          <w:sz w:val="24"/>
          <w:szCs w:val="24"/>
          <w:highlight w:val="white"/>
        </w:rPr>
        <w:t>),</w:t>
      </w:r>
      <w:r w:rsidR="00704A86" w:rsidRPr="00667C9B">
        <w:rPr>
          <w:rFonts w:ascii="Arial" w:hAnsi="Arial" w:cs="Arial"/>
          <w:color w:val="000000"/>
          <w:sz w:val="24"/>
          <w:szCs w:val="24"/>
          <w:highlight w:val="white"/>
        </w:rPr>
        <w:t xml:space="preserve"> </w:t>
      </w:r>
      <w:r w:rsidR="00704A86" w:rsidRPr="00C84BD9">
        <w:rPr>
          <w:rFonts w:ascii="Arial" w:hAnsi="Arial" w:cs="Arial"/>
          <w:color w:val="000000"/>
          <w:sz w:val="24"/>
          <w:szCs w:val="24"/>
          <w:highlight w:val="white"/>
        </w:rPr>
        <w:t>oprávněná k pořízení výpisu nebo kopie zdravotnické dokumentace, nepořídí výpis nebo kopii vlastními prostředky na místě, pořídí kopii zdravotnické dokumentace poskytovatel. Výpis zdravotnické dokumentace pro osoby uvedené ve větě první poskytovatel pořídí pouze v případě, je-li to účelnější než pořízení kopie, a to po dohodě s oprávněnou osobou. Poskytovatel pořídí výpis nebo kopii zdravotnické dokumentace</w:t>
      </w:r>
    </w:p>
    <w:p w14:paraId="0322B0DA" w14:textId="3347641D" w:rsidR="00CE7AFF" w:rsidRPr="00B6289A" w:rsidRDefault="00CE7AFF" w:rsidP="000D3258">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  </w:t>
      </w:r>
    </w:p>
    <w:p w14:paraId="64E75A48" w14:textId="0C287AE2" w:rsidR="00CE7AFF" w:rsidRPr="000D3258" w:rsidRDefault="00CE7AFF" w:rsidP="0051603D">
      <w:pPr>
        <w:pStyle w:val="Odstavecseseznamem"/>
        <w:widowControl w:val="0"/>
        <w:numPr>
          <w:ilvl w:val="0"/>
          <w:numId w:val="15"/>
        </w:numPr>
        <w:autoSpaceDE w:val="0"/>
        <w:autoSpaceDN w:val="0"/>
        <w:adjustRightInd w:val="0"/>
        <w:spacing w:after="0" w:line="240" w:lineRule="auto"/>
        <w:jc w:val="both"/>
        <w:rPr>
          <w:rFonts w:ascii="Arial" w:hAnsi="Arial" w:cs="Arial"/>
          <w:sz w:val="24"/>
          <w:szCs w:val="24"/>
        </w:rPr>
      </w:pPr>
      <w:r w:rsidRPr="000D3258">
        <w:rPr>
          <w:rFonts w:ascii="Arial" w:hAnsi="Arial" w:cs="Arial"/>
          <w:sz w:val="24"/>
          <w:szCs w:val="24"/>
        </w:rPr>
        <w:t xml:space="preserve">pro osoby uvedené v </w:t>
      </w:r>
      <w:hyperlink r:id="rId197" w:history="1">
        <w:r w:rsidRPr="000D3258">
          <w:rPr>
            <w:rFonts w:ascii="Arial" w:hAnsi="Arial" w:cs="Arial"/>
            <w:sz w:val="24"/>
            <w:szCs w:val="24"/>
          </w:rPr>
          <w:t>§ 65 odst. 1</w:t>
        </w:r>
      </w:hyperlink>
      <w:r w:rsidRPr="000D3258">
        <w:rPr>
          <w:rFonts w:ascii="Arial" w:hAnsi="Arial" w:cs="Arial"/>
          <w:sz w:val="24"/>
          <w:szCs w:val="24"/>
        </w:rPr>
        <w:t xml:space="preserve"> do 30 dnů od obdržení žádosti pacienta nebo jiné </w:t>
      </w:r>
      <w:r w:rsidR="00122CB1" w:rsidRPr="000D3258">
        <w:rPr>
          <w:rFonts w:ascii="Arial" w:hAnsi="Arial" w:cs="Arial"/>
          <w:sz w:val="24"/>
          <w:szCs w:val="24"/>
        </w:rPr>
        <w:t xml:space="preserve">  </w:t>
      </w:r>
      <w:r w:rsidRPr="000D3258">
        <w:rPr>
          <w:rFonts w:ascii="Arial" w:hAnsi="Arial" w:cs="Arial"/>
          <w:sz w:val="24"/>
          <w:szCs w:val="24"/>
        </w:rPr>
        <w:t xml:space="preserve">k tomu oprávněné osoby, </w:t>
      </w:r>
    </w:p>
    <w:p w14:paraId="1A7F7A1E" w14:textId="05696C9D" w:rsidR="00CE7AFF" w:rsidRPr="000D3258" w:rsidRDefault="00CE7AFF" w:rsidP="0051603D">
      <w:pPr>
        <w:pStyle w:val="Odstavecseseznamem"/>
        <w:widowControl w:val="0"/>
        <w:numPr>
          <w:ilvl w:val="0"/>
          <w:numId w:val="15"/>
        </w:numPr>
        <w:autoSpaceDE w:val="0"/>
        <w:autoSpaceDN w:val="0"/>
        <w:adjustRightInd w:val="0"/>
        <w:spacing w:after="0" w:line="240" w:lineRule="auto"/>
        <w:rPr>
          <w:rFonts w:ascii="Arial" w:hAnsi="Arial" w:cs="Arial"/>
          <w:sz w:val="24"/>
          <w:szCs w:val="24"/>
        </w:rPr>
      </w:pPr>
      <w:r w:rsidRPr="000D3258">
        <w:rPr>
          <w:rFonts w:ascii="Arial" w:hAnsi="Arial" w:cs="Arial"/>
          <w:sz w:val="24"/>
          <w:szCs w:val="24"/>
        </w:rPr>
        <w:t xml:space="preserve">pro osoby uvedené v </w:t>
      </w:r>
      <w:hyperlink r:id="rId198" w:history="1">
        <w:r w:rsidRPr="000D3258">
          <w:rPr>
            <w:rFonts w:ascii="Arial" w:hAnsi="Arial" w:cs="Arial"/>
            <w:sz w:val="24"/>
            <w:szCs w:val="24"/>
          </w:rPr>
          <w:t>§ 65 odst. 2 písm. b) až k)</w:t>
        </w:r>
      </w:hyperlink>
      <w:r w:rsidRPr="000D3258">
        <w:rPr>
          <w:rFonts w:ascii="Arial" w:hAnsi="Arial" w:cs="Arial"/>
          <w:sz w:val="24"/>
          <w:szCs w:val="24"/>
        </w:rPr>
        <w:t xml:space="preserve"> v rozsahu nezbytném pro splnění účelu nahlížení do 15 dnů od obdržení písemné žádosti, </w:t>
      </w:r>
    </w:p>
    <w:p w14:paraId="277C81FA" w14:textId="4651DC14"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 xml:space="preserve">pokud z jiného právního předpisu nevyplývá jiný postup nebo pokud nebyla dohodnuta jiná lhůta. </w:t>
      </w:r>
    </w:p>
    <w:p w14:paraId="6E932CAF"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1F261FC0"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ab/>
        <w:t xml:space="preserve">(2) Pokud poskytovatel není schopen osobám uvedeným v </w:t>
      </w:r>
      <w:hyperlink r:id="rId199" w:history="1">
        <w:r w:rsidRPr="00B6289A">
          <w:rPr>
            <w:rFonts w:ascii="Arial" w:hAnsi="Arial" w:cs="Arial"/>
            <w:sz w:val="24"/>
            <w:szCs w:val="24"/>
          </w:rPr>
          <w:t>§ 65 odst. 1</w:t>
        </w:r>
      </w:hyperlink>
      <w:r w:rsidRPr="00B6289A">
        <w:rPr>
          <w:rFonts w:ascii="Arial" w:hAnsi="Arial" w:cs="Arial"/>
          <w:sz w:val="24"/>
          <w:szCs w:val="24"/>
        </w:rPr>
        <w:t xml:space="preserve"> zajistit nahlížení do zdravotnické dokumentace, pořídí pro ně kopii zdravotnické dokumentace do 5 dnů ode dne, kdy oprávněné osobě sdělil, že nahlížení do zdravotnické dokumentace nelze zajistit, jestliže nebyla dohodnuta lhůta jiná. Za pořízení kopie nelze požadovat úhradu. </w:t>
      </w:r>
    </w:p>
    <w:p w14:paraId="149CCB11"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5E26F522" w14:textId="77777777" w:rsidR="00CE7AFF" w:rsidRPr="00B6289A" w:rsidRDefault="00CE7AFF">
      <w:pPr>
        <w:widowControl w:val="0"/>
        <w:autoSpaceDE w:val="0"/>
        <w:autoSpaceDN w:val="0"/>
        <w:adjustRightInd w:val="0"/>
        <w:spacing w:after="0" w:line="240" w:lineRule="auto"/>
        <w:jc w:val="both"/>
        <w:rPr>
          <w:rFonts w:ascii="Arial" w:hAnsi="Arial" w:cs="Arial"/>
          <w:sz w:val="24"/>
          <w:szCs w:val="24"/>
        </w:rPr>
      </w:pPr>
      <w:r w:rsidRPr="00B6289A">
        <w:rPr>
          <w:rFonts w:ascii="Arial" w:hAnsi="Arial" w:cs="Arial"/>
          <w:sz w:val="24"/>
          <w:szCs w:val="24"/>
        </w:rPr>
        <w:tab/>
        <w:t xml:space="preserve">(3) Poskytovatel, který na základě žádosti osoby uvedené v </w:t>
      </w:r>
      <w:hyperlink r:id="rId200" w:history="1">
        <w:r w:rsidRPr="00B6289A">
          <w:rPr>
            <w:rFonts w:ascii="Arial" w:hAnsi="Arial" w:cs="Arial"/>
            <w:sz w:val="24"/>
            <w:szCs w:val="24"/>
          </w:rPr>
          <w:t>§ 65 odst. 1</w:t>
        </w:r>
      </w:hyperlink>
      <w:r w:rsidRPr="00B6289A">
        <w:rPr>
          <w:rFonts w:ascii="Arial" w:hAnsi="Arial" w:cs="Arial"/>
          <w:sz w:val="24"/>
          <w:szCs w:val="24"/>
        </w:rPr>
        <w:t xml:space="preserve"> pořídil výpis nebo kopii zdravotnické dokumentace, může požadovat </w:t>
      </w:r>
    </w:p>
    <w:p w14:paraId="17970EC4" w14:textId="77777777" w:rsidR="00CE7AFF" w:rsidRPr="00B6289A" w:rsidRDefault="00CE7AFF">
      <w:pPr>
        <w:widowControl w:val="0"/>
        <w:autoSpaceDE w:val="0"/>
        <w:autoSpaceDN w:val="0"/>
        <w:adjustRightInd w:val="0"/>
        <w:spacing w:after="0" w:line="240" w:lineRule="auto"/>
        <w:rPr>
          <w:rFonts w:ascii="Arial" w:hAnsi="Arial" w:cs="Arial"/>
          <w:sz w:val="24"/>
          <w:szCs w:val="24"/>
        </w:rPr>
      </w:pPr>
      <w:r w:rsidRPr="00B6289A">
        <w:rPr>
          <w:rFonts w:ascii="Arial" w:hAnsi="Arial" w:cs="Arial"/>
          <w:sz w:val="24"/>
          <w:szCs w:val="24"/>
        </w:rPr>
        <w:t xml:space="preserve"> </w:t>
      </w:r>
    </w:p>
    <w:p w14:paraId="38ABE31C" w14:textId="0B6E0E27" w:rsidR="00CE7AFF" w:rsidRPr="000D3258" w:rsidRDefault="00CE7AFF" w:rsidP="0051603D">
      <w:pPr>
        <w:pStyle w:val="Odstavecseseznamem"/>
        <w:widowControl w:val="0"/>
        <w:numPr>
          <w:ilvl w:val="0"/>
          <w:numId w:val="16"/>
        </w:numPr>
        <w:autoSpaceDE w:val="0"/>
        <w:autoSpaceDN w:val="0"/>
        <w:adjustRightInd w:val="0"/>
        <w:spacing w:after="0" w:line="240" w:lineRule="auto"/>
        <w:jc w:val="both"/>
        <w:rPr>
          <w:rFonts w:ascii="Arial" w:hAnsi="Arial" w:cs="Arial"/>
          <w:sz w:val="24"/>
          <w:szCs w:val="24"/>
        </w:rPr>
      </w:pPr>
      <w:r w:rsidRPr="000D3258">
        <w:rPr>
          <w:rFonts w:ascii="Arial" w:hAnsi="Arial" w:cs="Arial"/>
          <w:sz w:val="24"/>
          <w:szCs w:val="24"/>
        </w:rPr>
        <w:t xml:space="preserve">úhradu ve výši, která nesmí přesáhnout náklady spojené s pořízením výpisu nebo náklady vynaložené na pořízení kopie zdravotnické dokumentace; ceník za pořízení výpisu nebo kopie zdravotnické dokumentace musí být umístěn na místě veřejně přístupném pacientům,  </w:t>
      </w:r>
    </w:p>
    <w:p w14:paraId="35348E2D" w14:textId="1D9169C1" w:rsidR="00CE7AFF" w:rsidRPr="000D3258" w:rsidRDefault="00CE7AFF" w:rsidP="0051603D">
      <w:pPr>
        <w:pStyle w:val="Odstavecseseznamem"/>
        <w:widowControl w:val="0"/>
        <w:numPr>
          <w:ilvl w:val="0"/>
          <w:numId w:val="16"/>
        </w:numPr>
        <w:autoSpaceDE w:val="0"/>
        <w:autoSpaceDN w:val="0"/>
        <w:adjustRightInd w:val="0"/>
        <w:spacing w:after="0" w:line="240" w:lineRule="auto"/>
        <w:jc w:val="both"/>
        <w:rPr>
          <w:rFonts w:ascii="Arial" w:hAnsi="Arial" w:cs="Arial"/>
          <w:sz w:val="24"/>
          <w:szCs w:val="24"/>
        </w:rPr>
      </w:pPr>
      <w:r w:rsidRPr="000D3258">
        <w:rPr>
          <w:rFonts w:ascii="Arial" w:hAnsi="Arial" w:cs="Arial"/>
          <w:sz w:val="24"/>
          <w:szCs w:val="24"/>
        </w:rPr>
        <w:t xml:space="preserve"> za jejich odeslání úhradu ve výši, která nesmí přesáhnout náklady spojené s jejich odesláním, nestanoví-li jiný právní předpis jinak nebo není-li hrazeno pořízení výpisu nebo kopie z veřejného zdravotního pojištění. </w:t>
      </w:r>
    </w:p>
    <w:p w14:paraId="3C3F287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E0142F0" w14:textId="5D5F1D24" w:rsidR="00704A86" w:rsidRPr="00C84BD9" w:rsidRDefault="00CE7AFF" w:rsidP="00704A86">
      <w:pPr>
        <w:widowControl w:val="0"/>
        <w:autoSpaceDE w:val="0"/>
        <w:autoSpaceDN w:val="0"/>
        <w:adjustRightInd w:val="0"/>
        <w:spacing w:after="0"/>
        <w:ind w:firstLine="600"/>
        <w:jc w:val="both"/>
        <w:rPr>
          <w:rFonts w:ascii="Arial" w:hAnsi="Arial" w:cs="Arial"/>
          <w:color w:val="000000"/>
          <w:sz w:val="24"/>
          <w:szCs w:val="24"/>
          <w:highlight w:val="white"/>
        </w:rPr>
      </w:pPr>
      <w:r w:rsidRPr="001F1BC0">
        <w:rPr>
          <w:rFonts w:ascii="Arial" w:hAnsi="Arial" w:cs="Arial"/>
          <w:sz w:val="24"/>
          <w:szCs w:val="24"/>
        </w:rPr>
        <w:tab/>
      </w:r>
      <w:r w:rsidR="00704A86" w:rsidRPr="00C84BD9">
        <w:rPr>
          <w:rFonts w:ascii="Arial" w:hAnsi="Arial" w:cs="Arial"/>
          <w:color w:val="000000"/>
          <w:sz w:val="24"/>
          <w:szCs w:val="24"/>
          <w:highlight w:val="white"/>
        </w:rPr>
        <w:t>(4) V příp</w:t>
      </w:r>
      <w:bookmarkStart w:id="105" w:name="FNHK34"/>
      <w:bookmarkEnd w:id="105"/>
      <w:r w:rsidR="00704A86" w:rsidRPr="00C84BD9">
        <w:rPr>
          <w:rFonts w:ascii="Arial" w:hAnsi="Arial" w:cs="Arial"/>
          <w:color w:val="000000"/>
          <w:sz w:val="24"/>
          <w:szCs w:val="24"/>
          <w:highlight w:val="white"/>
        </w:rPr>
        <w:t>adě, že je zdravotnická dokumentace vedena pouze v elektronické podobě, má pacient nebo jiná osoba oprávněná podle § 65</w:t>
      </w:r>
      <w:r w:rsidR="00704A86">
        <w:rPr>
          <w:rFonts w:ascii="Arial" w:hAnsi="Arial" w:cs="Arial"/>
          <w:color w:val="000000"/>
          <w:sz w:val="24"/>
          <w:szCs w:val="24"/>
          <w:highlight w:val="white"/>
        </w:rPr>
        <w:t xml:space="preserve"> </w:t>
      </w:r>
      <w:r w:rsidR="00704A86">
        <w:rPr>
          <w:rFonts w:ascii="Arial" w:hAnsi="Arial" w:cs="Arial"/>
          <w:b/>
          <w:color w:val="000000"/>
          <w:sz w:val="24"/>
          <w:szCs w:val="24"/>
          <w:highlight w:val="white"/>
        </w:rPr>
        <w:t>odst. 1 nebo 2</w:t>
      </w:r>
      <w:r w:rsidR="00704A86" w:rsidRPr="00C84BD9">
        <w:rPr>
          <w:rFonts w:ascii="Arial" w:hAnsi="Arial" w:cs="Arial"/>
          <w:color w:val="000000"/>
          <w:sz w:val="24"/>
          <w:szCs w:val="24"/>
          <w:highlight w:val="white"/>
        </w:rPr>
        <w:t xml:space="preserve"> právo </w:t>
      </w:r>
      <w:bookmarkStart w:id="106" w:name="_Hlk46122302"/>
      <w:r w:rsidR="00704A86" w:rsidRPr="00A25F73">
        <w:rPr>
          <w:rFonts w:ascii="Arial" w:hAnsi="Arial" w:cs="Arial"/>
          <w:strike/>
          <w:color w:val="000000"/>
          <w:sz w:val="24"/>
          <w:szCs w:val="24"/>
          <w:highlight w:val="white"/>
        </w:rPr>
        <w:t>nahlížet dálkovým přístupem nebo</w:t>
      </w:r>
      <w:r w:rsidR="00704A86" w:rsidRPr="00C84BD9">
        <w:rPr>
          <w:rFonts w:ascii="Arial" w:hAnsi="Arial" w:cs="Arial"/>
          <w:color w:val="000000"/>
          <w:sz w:val="24"/>
          <w:szCs w:val="24"/>
          <w:highlight w:val="white"/>
        </w:rPr>
        <w:t xml:space="preserve"> na </w:t>
      </w:r>
      <w:bookmarkEnd w:id="106"/>
      <w:r w:rsidR="00704A86" w:rsidRPr="00C84BD9">
        <w:rPr>
          <w:rFonts w:ascii="Arial" w:hAnsi="Arial" w:cs="Arial"/>
          <w:color w:val="000000"/>
          <w:sz w:val="24"/>
          <w:szCs w:val="24"/>
          <w:highlight w:val="white"/>
        </w:rPr>
        <w:t>pořízení její kopie na technickém nosiči dat, který si určí, nebrání-li tomu technické možnosti poskytovatele; to neplatí, požaduje-li listinnou podobu.</w:t>
      </w:r>
      <w:r w:rsidR="00704A86">
        <w:rPr>
          <w:rFonts w:ascii="Arial" w:hAnsi="Arial" w:cs="Arial"/>
          <w:color w:val="000000"/>
          <w:sz w:val="24"/>
          <w:szCs w:val="24"/>
          <w:highlight w:val="white"/>
        </w:rPr>
        <w:t xml:space="preserve"> </w:t>
      </w:r>
      <w:bookmarkStart w:id="107" w:name="_Hlk46122586"/>
      <w:r w:rsidR="005716D2" w:rsidRPr="005716D2">
        <w:rPr>
          <w:rFonts w:ascii="Arial" w:hAnsi="Arial" w:cs="Arial"/>
          <w:b/>
          <w:sz w:val="24"/>
          <w:szCs w:val="24"/>
        </w:rPr>
        <w:t>Poskytovatel je oprávněn pacientovi nebo jiné osobě oprávněné podle § 65 odst</w:t>
      </w:r>
      <w:r w:rsidR="005716D2">
        <w:rPr>
          <w:rFonts w:ascii="Arial" w:hAnsi="Arial" w:cs="Arial"/>
          <w:b/>
          <w:sz w:val="24"/>
          <w:szCs w:val="24"/>
        </w:rPr>
        <w:t>.</w:t>
      </w:r>
      <w:r w:rsidR="005716D2" w:rsidRPr="005716D2">
        <w:rPr>
          <w:rFonts w:ascii="Arial" w:hAnsi="Arial" w:cs="Arial"/>
          <w:b/>
          <w:sz w:val="24"/>
          <w:szCs w:val="24"/>
        </w:rPr>
        <w:t xml:space="preserve"> 1 a odst. 2 písm. b) k nahlížení do zdravotnické dokumentace umožnit nahlížení dálkovým přístupem, </w:t>
      </w:r>
      <w:r w:rsidR="00844073">
        <w:rPr>
          <w:rFonts w:ascii="Arial" w:hAnsi="Arial" w:cs="Arial"/>
          <w:b/>
          <w:sz w:val="24"/>
          <w:szCs w:val="24"/>
        </w:rPr>
        <w:t xml:space="preserve">vede-li dokumentaci v elektronické podobě, </w:t>
      </w:r>
      <w:r w:rsidR="005716D2" w:rsidRPr="005716D2">
        <w:rPr>
          <w:rFonts w:ascii="Arial" w:hAnsi="Arial" w:cs="Arial"/>
          <w:b/>
          <w:sz w:val="24"/>
          <w:szCs w:val="24"/>
        </w:rPr>
        <w:t>a to na základě jejich žádosti.</w:t>
      </w:r>
      <w:bookmarkEnd w:id="107"/>
    </w:p>
    <w:p w14:paraId="7171D0DE" w14:textId="77777777" w:rsidR="00704A86" w:rsidRDefault="00704A86" w:rsidP="00704A86">
      <w:pPr>
        <w:widowControl w:val="0"/>
        <w:autoSpaceDE w:val="0"/>
        <w:autoSpaceDN w:val="0"/>
        <w:adjustRightInd w:val="0"/>
        <w:spacing w:after="0"/>
        <w:ind w:firstLine="600"/>
        <w:jc w:val="both"/>
        <w:rPr>
          <w:rFonts w:ascii="Arial" w:hAnsi="Arial" w:cs="Arial"/>
          <w:color w:val="000000"/>
          <w:sz w:val="24"/>
          <w:szCs w:val="24"/>
          <w:highlight w:val="white"/>
        </w:rPr>
      </w:pPr>
    </w:p>
    <w:p w14:paraId="3666D321" w14:textId="6CA54586" w:rsidR="00704A86" w:rsidRDefault="00704A86" w:rsidP="00704A86">
      <w:pPr>
        <w:widowControl w:val="0"/>
        <w:autoSpaceDE w:val="0"/>
        <w:autoSpaceDN w:val="0"/>
        <w:adjustRightInd w:val="0"/>
        <w:spacing w:after="0"/>
        <w:ind w:firstLine="600"/>
        <w:jc w:val="both"/>
        <w:rPr>
          <w:rFonts w:ascii="Arial" w:hAnsi="Arial" w:cs="Arial"/>
          <w:color w:val="000000"/>
          <w:sz w:val="24"/>
          <w:szCs w:val="24"/>
          <w:highlight w:val="white"/>
        </w:rPr>
      </w:pPr>
      <w:r w:rsidRPr="00C84BD9">
        <w:rPr>
          <w:rFonts w:ascii="Arial" w:hAnsi="Arial" w:cs="Arial"/>
          <w:color w:val="000000"/>
          <w:sz w:val="24"/>
          <w:szCs w:val="24"/>
          <w:highlight w:val="white"/>
        </w:rPr>
        <w:t>(5) Osoby uvedené v § 65 odst. 2 písm. b) až n)</w:t>
      </w:r>
      <w:r>
        <w:rPr>
          <w:rFonts w:ascii="Arial" w:hAnsi="Arial" w:cs="Arial"/>
          <w:b/>
          <w:color w:val="000000"/>
          <w:sz w:val="24"/>
          <w:szCs w:val="24"/>
          <w:highlight w:val="white"/>
        </w:rPr>
        <w:t xml:space="preserve">, </w:t>
      </w:r>
      <w:r w:rsidRPr="0026373F">
        <w:rPr>
          <w:rFonts w:ascii="Arial" w:hAnsi="Arial" w:cs="Arial"/>
          <w:b/>
          <w:color w:val="000000"/>
          <w:sz w:val="24"/>
          <w:szCs w:val="24"/>
          <w:highlight w:val="white"/>
        </w:rPr>
        <w:t>q)</w:t>
      </w:r>
      <w:r w:rsidR="005B6E81" w:rsidRPr="0026373F">
        <w:rPr>
          <w:rFonts w:ascii="Arial" w:hAnsi="Arial" w:cs="Arial"/>
          <w:b/>
          <w:color w:val="000000"/>
          <w:sz w:val="24"/>
          <w:szCs w:val="24"/>
          <w:highlight w:val="white"/>
        </w:rPr>
        <w:t xml:space="preserve"> až</w:t>
      </w:r>
      <w:r w:rsidR="0026373F" w:rsidRPr="0026373F">
        <w:rPr>
          <w:rFonts w:ascii="Arial" w:hAnsi="Arial" w:cs="Arial"/>
          <w:b/>
          <w:color w:val="000000"/>
          <w:sz w:val="24"/>
          <w:szCs w:val="24"/>
          <w:highlight w:val="white"/>
        </w:rPr>
        <w:t xml:space="preserve"> </w:t>
      </w:r>
      <w:r w:rsidRPr="0026373F">
        <w:rPr>
          <w:rFonts w:ascii="Arial" w:hAnsi="Arial" w:cs="Arial"/>
          <w:b/>
          <w:color w:val="000000"/>
          <w:sz w:val="24"/>
          <w:szCs w:val="24"/>
          <w:highlight w:val="white"/>
        </w:rPr>
        <w:t>s)</w:t>
      </w:r>
      <w:r w:rsidRPr="0026373F">
        <w:rPr>
          <w:rFonts w:ascii="Arial" w:hAnsi="Arial" w:cs="Arial"/>
          <w:color w:val="000000"/>
          <w:sz w:val="24"/>
          <w:szCs w:val="24"/>
          <w:highlight w:val="white"/>
        </w:rPr>
        <w:t xml:space="preserve"> jsou</w:t>
      </w:r>
      <w:r w:rsidRPr="00C84BD9">
        <w:rPr>
          <w:rFonts w:ascii="Arial" w:hAnsi="Arial" w:cs="Arial"/>
          <w:color w:val="000000"/>
          <w:sz w:val="24"/>
          <w:szCs w:val="24"/>
          <w:highlight w:val="white"/>
        </w:rPr>
        <w:t xml:space="preserve"> povinny před nahlédnutím do zdravotnické dokumentace prokázat svou totožnost průkazem totožnosti nebo jiným dokladem obsahujícím fotografii a příslušnost ke správnímu orgánu nebo instituci nebo předložit písemné pověření. Jde-li o osoby uvedené v § 65 odst. 1 použije se obdobně § 41 odst. 3 a 4.</w:t>
      </w:r>
    </w:p>
    <w:p w14:paraId="21BE63D8" w14:textId="77777777" w:rsidR="00CE7AFF" w:rsidRPr="00704A86" w:rsidRDefault="00CE7AFF" w:rsidP="00704A86">
      <w:pPr>
        <w:widowControl w:val="0"/>
        <w:autoSpaceDE w:val="0"/>
        <w:autoSpaceDN w:val="0"/>
        <w:adjustRightInd w:val="0"/>
        <w:spacing w:after="0" w:line="240" w:lineRule="auto"/>
        <w:jc w:val="both"/>
        <w:rPr>
          <w:rFonts w:ascii="Arial" w:hAnsi="Arial" w:cs="Arial"/>
          <w:sz w:val="24"/>
          <w:szCs w:val="24"/>
        </w:rPr>
      </w:pPr>
      <w:r w:rsidRPr="00704A86">
        <w:rPr>
          <w:rFonts w:ascii="Arial" w:hAnsi="Arial" w:cs="Arial"/>
          <w:sz w:val="24"/>
          <w:szCs w:val="24"/>
        </w:rPr>
        <w:t xml:space="preserve"> </w:t>
      </w:r>
    </w:p>
    <w:p w14:paraId="20091A8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84C7F3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(6) Každé nahlédnutí do zdravotnické dokumentace nebo pořízení jejích výpisů nebo kopií podle tohoto zákona nebo jiných právních předpisů, s výjimkou nahlédnutí podle </w:t>
      </w:r>
      <w:hyperlink r:id="rId201" w:history="1">
        <w:r w:rsidRPr="00704A86">
          <w:rPr>
            <w:rFonts w:ascii="Arial" w:hAnsi="Arial" w:cs="Arial"/>
            <w:sz w:val="24"/>
            <w:szCs w:val="24"/>
          </w:rPr>
          <w:t>§ 65 odst. 2 písm. a)</w:t>
        </w:r>
      </w:hyperlink>
      <w:r w:rsidRPr="00704A86">
        <w:rPr>
          <w:rFonts w:ascii="Arial" w:hAnsi="Arial" w:cs="Arial"/>
          <w:sz w:val="24"/>
          <w:szCs w:val="24"/>
        </w:rPr>
        <w:t xml:space="preserve"> a </w:t>
      </w:r>
      <w:hyperlink r:id="rId202" w:history="1">
        <w:r w:rsidRPr="00704A86">
          <w:rPr>
            <w:rFonts w:ascii="Arial" w:hAnsi="Arial" w:cs="Arial"/>
            <w:sz w:val="24"/>
            <w:szCs w:val="24"/>
          </w:rPr>
          <w:t>odst. 3</w:t>
        </w:r>
      </w:hyperlink>
      <w:r w:rsidRPr="00704A86">
        <w:rPr>
          <w:rFonts w:ascii="Arial" w:hAnsi="Arial" w:cs="Arial"/>
          <w:sz w:val="24"/>
          <w:szCs w:val="24"/>
        </w:rPr>
        <w:t>,</w:t>
      </w:r>
      <w:r w:rsidRPr="001F1BC0">
        <w:rPr>
          <w:rFonts w:ascii="Arial" w:hAnsi="Arial" w:cs="Arial"/>
          <w:sz w:val="24"/>
          <w:szCs w:val="24"/>
        </w:rPr>
        <w:t xml:space="preserve"> se do zdravotnické dokumentace vedené o pacientovi zaznamená. Podle věty první se postupuje obdobně, jestliže byly oprávněnému subjektu poskytnuty podle tohoto zákona nebo jiných právních předpisů bez souhlasu pacienta údaje nebo jiné informace vztahující se k osobě pacienta. </w:t>
      </w:r>
    </w:p>
    <w:p w14:paraId="49B8713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3DB17FA"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67 </w:t>
      </w:r>
    </w:p>
    <w:p w14:paraId="4733ADF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24A6600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Jestliže jsou ve zdravotnické dokumentaci vedené o nezletilém pacientovi zaznamenány takové údaje o jeho zákonném zástupci, pěstounovi nebo jiné pečující osobě, o kterých se zdravotnický pracovník dozvěděl při poskytování zdravotních služeb a z nichž lze vyvodit podezření na zneužívání nebo týrání pacienta nebo ohrožování jeho zdravého vývoje, může poskytovatel omezit zpřístupnění zdravotnické dokumentace tomuto zákonnému zástupci, popřípadě oběma zákonným zástupcům, pěstounovi nebo jiné pečující osobě, pokud uzná, že toto omezení je v zájmu pacienta. Přístup do zdravotnické dokumentace lze omezit pouze ve vztahu k údajům, z nichž vyplývají skutečnosti uvedené ve větě první. Obdobně se postupuje, má-li zdravotnický pracovník podezření na zneužívání nebo týrání pacienta s omezenou svéprávností, nebo jiného pacienta, který není nezletilým pacientem nebo pacientem s omezenou svéprávností. </w:t>
      </w:r>
    </w:p>
    <w:p w14:paraId="1DBFEC2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6D4542F"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68 </w:t>
      </w:r>
    </w:p>
    <w:p w14:paraId="7AAE871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14821690" w14:textId="77777777" w:rsidR="00CE7AFF"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Jestliže příslušný správní orgán převzal zdravotnickou dokumentaci, použijí se ustanovení </w:t>
      </w:r>
      <w:hyperlink r:id="rId203" w:history="1">
        <w:r w:rsidRPr="00846256">
          <w:rPr>
            <w:rFonts w:ascii="Arial" w:hAnsi="Arial" w:cs="Arial"/>
            <w:sz w:val="24"/>
            <w:szCs w:val="24"/>
          </w:rPr>
          <w:t>§ 66</w:t>
        </w:r>
      </w:hyperlink>
      <w:r w:rsidRPr="00846256">
        <w:rPr>
          <w:rFonts w:ascii="Arial" w:hAnsi="Arial" w:cs="Arial"/>
          <w:sz w:val="24"/>
          <w:szCs w:val="24"/>
        </w:rPr>
        <w:t xml:space="preserve"> a </w:t>
      </w:r>
      <w:hyperlink r:id="rId204" w:history="1">
        <w:r w:rsidRPr="00846256">
          <w:rPr>
            <w:rFonts w:ascii="Arial" w:hAnsi="Arial" w:cs="Arial"/>
            <w:sz w:val="24"/>
            <w:szCs w:val="24"/>
          </w:rPr>
          <w:t>67</w:t>
        </w:r>
      </w:hyperlink>
      <w:r w:rsidRPr="00846256">
        <w:rPr>
          <w:rFonts w:ascii="Arial" w:hAnsi="Arial" w:cs="Arial"/>
          <w:sz w:val="24"/>
          <w:szCs w:val="24"/>
        </w:rPr>
        <w:t xml:space="preserve"> obdobně</w:t>
      </w:r>
      <w:r w:rsidRPr="001F1BC0">
        <w:rPr>
          <w:rFonts w:ascii="Arial" w:hAnsi="Arial" w:cs="Arial"/>
          <w:sz w:val="24"/>
          <w:szCs w:val="24"/>
        </w:rPr>
        <w:t xml:space="preserve">. </w:t>
      </w:r>
    </w:p>
    <w:p w14:paraId="5DA8609C" w14:textId="3A1DA0E4" w:rsidR="00846256" w:rsidRDefault="00846256">
      <w:pPr>
        <w:widowControl w:val="0"/>
        <w:autoSpaceDE w:val="0"/>
        <w:autoSpaceDN w:val="0"/>
        <w:adjustRightInd w:val="0"/>
        <w:spacing w:after="0" w:line="240" w:lineRule="auto"/>
        <w:jc w:val="both"/>
        <w:rPr>
          <w:rFonts w:ascii="Arial" w:hAnsi="Arial" w:cs="Arial"/>
          <w:sz w:val="24"/>
          <w:szCs w:val="24"/>
        </w:rPr>
      </w:pPr>
      <w:bookmarkStart w:id="108" w:name="_Hlk46122917"/>
    </w:p>
    <w:p w14:paraId="1DB21FE0" w14:textId="557D8E12" w:rsidR="00BE21F5" w:rsidRDefault="00BE21F5">
      <w:pPr>
        <w:widowControl w:val="0"/>
        <w:autoSpaceDE w:val="0"/>
        <w:autoSpaceDN w:val="0"/>
        <w:adjustRightInd w:val="0"/>
        <w:spacing w:after="0" w:line="240" w:lineRule="auto"/>
        <w:jc w:val="both"/>
        <w:rPr>
          <w:rFonts w:ascii="Arial" w:hAnsi="Arial" w:cs="Arial"/>
          <w:sz w:val="24"/>
          <w:szCs w:val="24"/>
        </w:rPr>
      </w:pPr>
    </w:p>
    <w:p w14:paraId="4CC01D22" w14:textId="012A7DF8" w:rsidR="00BE21F5" w:rsidRDefault="00BE21F5">
      <w:pPr>
        <w:widowControl w:val="0"/>
        <w:autoSpaceDE w:val="0"/>
        <w:autoSpaceDN w:val="0"/>
        <w:adjustRightInd w:val="0"/>
        <w:spacing w:after="0" w:line="240" w:lineRule="auto"/>
        <w:jc w:val="both"/>
        <w:rPr>
          <w:rFonts w:ascii="Arial" w:hAnsi="Arial" w:cs="Arial"/>
          <w:sz w:val="24"/>
          <w:szCs w:val="24"/>
        </w:rPr>
      </w:pPr>
    </w:p>
    <w:p w14:paraId="562F33B0" w14:textId="77777777" w:rsidR="00BE21F5" w:rsidRDefault="00BE21F5">
      <w:pPr>
        <w:widowControl w:val="0"/>
        <w:autoSpaceDE w:val="0"/>
        <w:autoSpaceDN w:val="0"/>
        <w:adjustRightInd w:val="0"/>
        <w:spacing w:after="0" w:line="240" w:lineRule="auto"/>
        <w:jc w:val="both"/>
        <w:rPr>
          <w:rFonts w:ascii="Arial" w:hAnsi="Arial" w:cs="Arial"/>
          <w:sz w:val="24"/>
          <w:szCs w:val="24"/>
        </w:rPr>
      </w:pPr>
    </w:p>
    <w:p w14:paraId="2B244619" w14:textId="63818ACE" w:rsidR="007F2DC6" w:rsidRDefault="007F2DC6">
      <w:pPr>
        <w:widowControl w:val="0"/>
        <w:autoSpaceDE w:val="0"/>
        <w:autoSpaceDN w:val="0"/>
        <w:adjustRightInd w:val="0"/>
        <w:spacing w:after="0" w:line="240" w:lineRule="auto"/>
        <w:jc w:val="both"/>
        <w:rPr>
          <w:rFonts w:ascii="Arial" w:hAnsi="Arial" w:cs="Arial"/>
          <w:sz w:val="24"/>
          <w:szCs w:val="24"/>
        </w:rPr>
      </w:pPr>
    </w:p>
    <w:p w14:paraId="7BB6FE30" w14:textId="0F7A2918" w:rsidR="007F2DC6" w:rsidRDefault="007F2DC6">
      <w:pPr>
        <w:widowControl w:val="0"/>
        <w:autoSpaceDE w:val="0"/>
        <w:autoSpaceDN w:val="0"/>
        <w:adjustRightInd w:val="0"/>
        <w:spacing w:after="0" w:line="240" w:lineRule="auto"/>
        <w:jc w:val="both"/>
        <w:rPr>
          <w:rFonts w:ascii="Arial" w:hAnsi="Arial" w:cs="Arial"/>
          <w:sz w:val="24"/>
          <w:szCs w:val="24"/>
        </w:rPr>
      </w:pPr>
    </w:p>
    <w:p w14:paraId="5C8735D7" w14:textId="77777777" w:rsidR="007F2DC6" w:rsidRDefault="007F2DC6">
      <w:pPr>
        <w:widowControl w:val="0"/>
        <w:autoSpaceDE w:val="0"/>
        <w:autoSpaceDN w:val="0"/>
        <w:adjustRightInd w:val="0"/>
        <w:spacing w:after="0" w:line="240" w:lineRule="auto"/>
        <w:jc w:val="both"/>
        <w:rPr>
          <w:rFonts w:ascii="Arial" w:hAnsi="Arial" w:cs="Arial"/>
          <w:sz w:val="24"/>
          <w:szCs w:val="24"/>
        </w:rPr>
      </w:pPr>
    </w:p>
    <w:p w14:paraId="1F8F39C2" w14:textId="77777777" w:rsidR="00846256" w:rsidRPr="00531B63" w:rsidRDefault="00846256" w:rsidP="00846256">
      <w:pPr>
        <w:jc w:val="center"/>
        <w:rPr>
          <w:rFonts w:ascii="Arial" w:hAnsi="Arial" w:cs="Arial"/>
          <w:b/>
          <w:sz w:val="24"/>
          <w:szCs w:val="24"/>
        </w:rPr>
      </w:pPr>
      <w:bookmarkStart w:id="109" w:name="_Hlk33538770"/>
      <w:r w:rsidRPr="00531B63">
        <w:rPr>
          <w:rFonts w:ascii="Arial" w:hAnsi="Arial" w:cs="Arial"/>
          <w:b/>
          <w:sz w:val="24"/>
          <w:szCs w:val="24"/>
        </w:rPr>
        <w:t>§ 68a</w:t>
      </w:r>
    </w:p>
    <w:p w14:paraId="54A78F55" w14:textId="77777777" w:rsidR="00846256" w:rsidRPr="00531B63" w:rsidRDefault="00846256" w:rsidP="00846256">
      <w:pPr>
        <w:jc w:val="center"/>
        <w:rPr>
          <w:rFonts w:ascii="Arial" w:hAnsi="Arial" w:cs="Arial"/>
          <w:b/>
          <w:bCs/>
          <w:sz w:val="24"/>
          <w:szCs w:val="24"/>
        </w:rPr>
      </w:pPr>
      <w:r w:rsidRPr="00531B63">
        <w:rPr>
          <w:rFonts w:ascii="Arial" w:hAnsi="Arial" w:cs="Arial"/>
          <w:b/>
          <w:bCs/>
          <w:sz w:val="24"/>
          <w:szCs w:val="24"/>
        </w:rPr>
        <w:t>Spolupráce poskytovatelů zdravotních služeb s orgány ochrany veřejného zdraví</w:t>
      </w:r>
    </w:p>
    <w:p w14:paraId="3B329123" w14:textId="77777777" w:rsidR="00846256" w:rsidRPr="00531B63" w:rsidRDefault="00846256" w:rsidP="00846256">
      <w:pPr>
        <w:jc w:val="both"/>
        <w:rPr>
          <w:rFonts w:ascii="Arial" w:hAnsi="Arial" w:cs="Arial"/>
          <w:b/>
          <w:bCs/>
          <w:sz w:val="24"/>
          <w:szCs w:val="24"/>
        </w:rPr>
      </w:pPr>
      <w:r w:rsidRPr="00531B63">
        <w:rPr>
          <w:rFonts w:ascii="Arial" w:hAnsi="Arial" w:cs="Arial"/>
          <w:b/>
          <w:sz w:val="24"/>
          <w:szCs w:val="24"/>
        </w:rPr>
        <w:t xml:space="preserve">Poskytovatel zdravotních služeb je povinen na základě odůvodněné písemné žádosti orgánu ochrany veřejného zdraví tomuto orgánu sdělit kontaktní údaje konkrétního pacienta, je-li z odůvodnění žádosti orgánu ochrany veřejného zdraví zřejmé, že se jedná o situaci s významným dopadem na zdravotní stav konkrétního pacienta nebo </w:t>
      </w:r>
      <w:r>
        <w:rPr>
          <w:rFonts w:ascii="Arial" w:hAnsi="Arial" w:cs="Arial"/>
          <w:b/>
          <w:sz w:val="24"/>
          <w:szCs w:val="24"/>
        </w:rPr>
        <w:t xml:space="preserve">na </w:t>
      </w:r>
      <w:r w:rsidRPr="00531B63">
        <w:rPr>
          <w:rFonts w:ascii="Arial" w:hAnsi="Arial" w:cs="Arial"/>
          <w:b/>
          <w:sz w:val="24"/>
          <w:szCs w:val="24"/>
        </w:rPr>
        <w:t>veřejné zdraví.</w:t>
      </w:r>
    </w:p>
    <w:bookmarkEnd w:id="108"/>
    <w:bookmarkEnd w:id="109"/>
    <w:p w14:paraId="1DF6BCB7" w14:textId="77777777" w:rsidR="00846256" w:rsidRPr="001F1BC0" w:rsidRDefault="00846256">
      <w:pPr>
        <w:widowControl w:val="0"/>
        <w:autoSpaceDE w:val="0"/>
        <w:autoSpaceDN w:val="0"/>
        <w:adjustRightInd w:val="0"/>
        <w:spacing w:after="0" w:line="240" w:lineRule="auto"/>
        <w:jc w:val="both"/>
        <w:rPr>
          <w:rFonts w:ascii="Arial" w:hAnsi="Arial" w:cs="Arial"/>
          <w:sz w:val="24"/>
          <w:szCs w:val="24"/>
        </w:rPr>
      </w:pPr>
    </w:p>
    <w:p w14:paraId="1DB2798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2ECB044"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69 </w:t>
      </w:r>
    </w:p>
    <w:p w14:paraId="2D330F7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1AE4741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Prováděcí právní předpis stanoví </w:t>
      </w:r>
    </w:p>
    <w:p w14:paraId="49464A8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8A520E3" w14:textId="19F65893" w:rsidR="00CE7AFF" w:rsidRPr="00E240BF" w:rsidRDefault="00CE7AFF" w:rsidP="0051603D">
      <w:pPr>
        <w:pStyle w:val="Odstavecseseznamem"/>
        <w:widowControl w:val="0"/>
        <w:numPr>
          <w:ilvl w:val="0"/>
          <w:numId w:val="17"/>
        </w:numPr>
        <w:autoSpaceDE w:val="0"/>
        <w:autoSpaceDN w:val="0"/>
        <w:adjustRightInd w:val="0"/>
        <w:spacing w:after="0" w:line="240" w:lineRule="auto"/>
        <w:jc w:val="both"/>
        <w:rPr>
          <w:rFonts w:ascii="Arial" w:hAnsi="Arial" w:cs="Arial"/>
          <w:sz w:val="24"/>
          <w:szCs w:val="24"/>
        </w:rPr>
      </w:pPr>
      <w:r w:rsidRPr="00E240BF">
        <w:rPr>
          <w:rFonts w:ascii="Arial" w:hAnsi="Arial" w:cs="Arial"/>
          <w:sz w:val="24"/>
          <w:szCs w:val="24"/>
        </w:rPr>
        <w:t xml:space="preserve">rozsah údajů o zdravotním stavu pacienta a skutečnostech souvisejících s poskytováním zdravotních služeb a s postupem při poskytování zdravotních služeb vedených ve zdravotnické dokumentaci, </w:t>
      </w:r>
    </w:p>
    <w:p w14:paraId="61EB7F2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278E696" w14:textId="63CE7A2E" w:rsidR="00CE7AFF" w:rsidRPr="00E240BF" w:rsidRDefault="00CE7AFF" w:rsidP="0051603D">
      <w:pPr>
        <w:pStyle w:val="Odstavecseseznamem"/>
        <w:widowControl w:val="0"/>
        <w:numPr>
          <w:ilvl w:val="0"/>
          <w:numId w:val="17"/>
        </w:numPr>
        <w:autoSpaceDE w:val="0"/>
        <w:autoSpaceDN w:val="0"/>
        <w:adjustRightInd w:val="0"/>
        <w:spacing w:after="0" w:line="240" w:lineRule="auto"/>
        <w:jc w:val="both"/>
        <w:rPr>
          <w:rFonts w:ascii="Arial" w:hAnsi="Arial" w:cs="Arial"/>
          <w:sz w:val="24"/>
          <w:szCs w:val="24"/>
        </w:rPr>
      </w:pPr>
      <w:r w:rsidRPr="00E240BF">
        <w:rPr>
          <w:rFonts w:ascii="Arial" w:hAnsi="Arial" w:cs="Arial"/>
          <w:sz w:val="24"/>
          <w:szCs w:val="24"/>
        </w:rPr>
        <w:t xml:space="preserve">náležitostí zdravotnické dokumentace a obsah částí zdravotnické dokumentace, včetně </w:t>
      </w:r>
    </w:p>
    <w:p w14:paraId="1332DAE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1. způsobu tvorby, obsahu a struktury pacientského souhrnu, </w:t>
      </w:r>
    </w:p>
    <w:p w14:paraId="2105155B" w14:textId="77777777" w:rsidR="00CE7AFF" w:rsidRPr="001F1BC0" w:rsidRDefault="00CE7AFF" w:rsidP="00E240BF">
      <w:pPr>
        <w:widowControl w:val="0"/>
        <w:autoSpaceDE w:val="0"/>
        <w:autoSpaceDN w:val="0"/>
        <w:adjustRightInd w:val="0"/>
        <w:spacing w:after="0" w:line="240" w:lineRule="auto"/>
        <w:ind w:left="284" w:hanging="284"/>
        <w:jc w:val="both"/>
        <w:rPr>
          <w:rFonts w:ascii="Arial" w:hAnsi="Arial" w:cs="Arial"/>
          <w:sz w:val="24"/>
          <w:szCs w:val="24"/>
        </w:rPr>
      </w:pPr>
      <w:r w:rsidRPr="001F1BC0">
        <w:rPr>
          <w:rFonts w:ascii="Arial" w:hAnsi="Arial" w:cs="Arial"/>
          <w:sz w:val="24"/>
          <w:szCs w:val="24"/>
        </w:rPr>
        <w:t xml:space="preserve">2. náležitostí požadavku o pacientský souhrn podaného prostřednictvím Národního kontaktního místa pro elektronické zdravotnictví, včetně způsobu jeho vyžádání u poskytovatele a jeho předání poskytovateli jiného státu Evropské unie prostřednictvím Národního kontaktního místa pro elektronické zdravotnictví, </w:t>
      </w:r>
    </w:p>
    <w:p w14:paraId="5B110F6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88A0B30" w14:textId="32C05B63" w:rsidR="00CE7AFF" w:rsidRPr="00E240BF" w:rsidRDefault="00CE7AFF" w:rsidP="0051603D">
      <w:pPr>
        <w:pStyle w:val="Odstavecseseznamem"/>
        <w:widowControl w:val="0"/>
        <w:numPr>
          <w:ilvl w:val="0"/>
          <w:numId w:val="17"/>
        </w:numPr>
        <w:autoSpaceDE w:val="0"/>
        <w:autoSpaceDN w:val="0"/>
        <w:adjustRightInd w:val="0"/>
        <w:spacing w:after="0" w:line="240" w:lineRule="auto"/>
        <w:jc w:val="both"/>
        <w:rPr>
          <w:rFonts w:ascii="Arial" w:hAnsi="Arial" w:cs="Arial"/>
          <w:sz w:val="24"/>
          <w:szCs w:val="24"/>
        </w:rPr>
      </w:pPr>
      <w:r w:rsidRPr="00E240BF">
        <w:rPr>
          <w:rFonts w:ascii="Arial" w:hAnsi="Arial" w:cs="Arial"/>
          <w:sz w:val="24"/>
          <w:szCs w:val="24"/>
        </w:rPr>
        <w:t xml:space="preserve">podrobnosti o způsobu vedení, zpracování a zacházení se zdravotnickou dokumentací, bez ohledu na formu vedení zdravotnické dokumentace, včetně požadavků na vytvoření speciální kopie zdravotnické dokumentace, </w:t>
      </w:r>
    </w:p>
    <w:p w14:paraId="22DBFF9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CE809F5" w14:textId="5675829A" w:rsidR="00CE7AFF" w:rsidRPr="00E240BF" w:rsidRDefault="00CE7AFF" w:rsidP="0051603D">
      <w:pPr>
        <w:pStyle w:val="Odstavecseseznamem"/>
        <w:widowControl w:val="0"/>
        <w:numPr>
          <w:ilvl w:val="0"/>
          <w:numId w:val="17"/>
        </w:numPr>
        <w:autoSpaceDE w:val="0"/>
        <w:autoSpaceDN w:val="0"/>
        <w:adjustRightInd w:val="0"/>
        <w:spacing w:after="0" w:line="240" w:lineRule="auto"/>
        <w:jc w:val="both"/>
        <w:rPr>
          <w:rFonts w:ascii="Arial" w:hAnsi="Arial" w:cs="Arial"/>
          <w:sz w:val="24"/>
          <w:szCs w:val="24"/>
        </w:rPr>
      </w:pPr>
      <w:r w:rsidRPr="00E240BF">
        <w:rPr>
          <w:rFonts w:ascii="Arial" w:hAnsi="Arial" w:cs="Arial"/>
          <w:sz w:val="24"/>
          <w:szCs w:val="24"/>
        </w:rPr>
        <w:t xml:space="preserve">dobu uchování zdravotnické dokumentace, postup při vyřazování zdravotnické dokumentace a způsob jejího zničení po uplynutí doby uchování, </w:t>
      </w:r>
    </w:p>
    <w:p w14:paraId="1CD2E34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1651A24" w14:textId="75E721BB" w:rsidR="00846256" w:rsidRPr="00E240BF" w:rsidRDefault="00846256" w:rsidP="0051603D">
      <w:pPr>
        <w:pStyle w:val="Odstavecseseznamem"/>
        <w:numPr>
          <w:ilvl w:val="0"/>
          <w:numId w:val="17"/>
        </w:numPr>
        <w:spacing w:before="120" w:after="120" w:line="240" w:lineRule="auto"/>
        <w:jc w:val="both"/>
        <w:rPr>
          <w:rFonts w:ascii="Arial" w:hAnsi="Arial" w:cs="Arial"/>
          <w:strike/>
          <w:sz w:val="24"/>
          <w:szCs w:val="24"/>
        </w:rPr>
      </w:pPr>
      <w:r w:rsidRPr="00E240BF">
        <w:rPr>
          <w:rFonts w:ascii="Arial" w:hAnsi="Arial" w:cs="Arial"/>
          <w:strike/>
          <w:sz w:val="24"/>
          <w:szCs w:val="24"/>
        </w:rPr>
        <w:t>formát identifikátoru záznamu, podmínky kladené na formát identifikátoru záznamu a podmínky kladené na technické prostředky pro vedení zdravotnické dokumentace v elektronické podobě.</w:t>
      </w:r>
    </w:p>
    <w:p w14:paraId="7EA8B5A2" w14:textId="77777777" w:rsidR="00846256" w:rsidRPr="00D321A2" w:rsidRDefault="00846256" w:rsidP="00846256">
      <w:pPr>
        <w:spacing w:before="120" w:after="120" w:line="240" w:lineRule="auto"/>
        <w:ind w:left="357" w:hanging="357"/>
        <w:jc w:val="both"/>
        <w:rPr>
          <w:rFonts w:ascii="Arial" w:hAnsi="Arial" w:cs="Arial"/>
          <w:b/>
          <w:color w:val="000000"/>
          <w:sz w:val="24"/>
          <w:szCs w:val="24"/>
        </w:rPr>
      </w:pPr>
      <w:r w:rsidRPr="00D321A2">
        <w:rPr>
          <w:rFonts w:ascii="Arial" w:hAnsi="Arial" w:cs="Arial"/>
          <w:b/>
          <w:color w:val="000000"/>
          <w:sz w:val="24"/>
          <w:szCs w:val="24"/>
        </w:rPr>
        <w:t>e)</w:t>
      </w:r>
      <w:r w:rsidRPr="00D321A2">
        <w:rPr>
          <w:rFonts w:ascii="Arial" w:hAnsi="Arial" w:cs="Arial"/>
          <w:b/>
          <w:color w:val="000000"/>
          <w:sz w:val="24"/>
          <w:szCs w:val="24"/>
        </w:rPr>
        <w:tab/>
      </w:r>
      <w:bookmarkStart w:id="110" w:name="_Hlk46123034"/>
      <w:r w:rsidRPr="00D321A2">
        <w:rPr>
          <w:rFonts w:ascii="Arial" w:hAnsi="Arial" w:cs="Arial"/>
          <w:b/>
          <w:color w:val="000000"/>
          <w:sz w:val="24"/>
          <w:szCs w:val="24"/>
        </w:rPr>
        <w:t>po</w:t>
      </w:r>
      <w:r>
        <w:rPr>
          <w:rFonts w:ascii="Arial" w:hAnsi="Arial" w:cs="Arial"/>
          <w:b/>
          <w:color w:val="000000"/>
          <w:sz w:val="24"/>
          <w:szCs w:val="24"/>
        </w:rPr>
        <w:t xml:space="preserve">žadavky </w:t>
      </w:r>
      <w:r w:rsidRPr="00D321A2">
        <w:rPr>
          <w:rFonts w:ascii="Arial" w:hAnsi="Arial" w:cs="Arial"/>
          <w:b/>
          <w:color w:val="000000"/>
          <w:sz w:val="24"/>
          <w:szCs w:val="24"/>
        </w:rPr>
        <w:t>na technické prostředky pro vedení zdravotnické dokumentace v elektronické podobě a výstupní datové formáty zdravotnické dokumentace vedené v elektronické podobě.</w:t>
      </w:r>
      <w:bookmarkEnd w:id="110"/>
    </w:p>
    <w:p w14:paraId="294D10E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0C8E0393"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69a </w:t>
      </w:r>
    </w:p>
    <w:p w14:paraId="3F2BE4D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11F6B5B2" w14:textId="77777777" w:rsidR="00CE7AFF" w:rsidRPr="006A77ED" w:rsidRDefault="00CE7AFF">
      <w:pPr>
        <w:widowControl w:val="0"/>
        <w:autoSpaceDE w:val="0"/>
        <w:autoSpaceDN w:val="0"/>
        <w:adjustRightInd w:val="0"/>
        <w:spacing w:after="0" w:line="240" w:lineRule="auto"/>
        <w:jc w:val="center"/>
        <w:rPr>
          <w:rFonts w:ascii="Arial" w:hAnsi="Arial" w:cs="Arial"/>
          <w:b/>
          <w:sz w:val="24"/>
          <w:szCs w:val="24"/>
        </w:rPr>
      </w:pPr>
      <w:r w:rsidRPr="006A77ED">
        <w:rPr>
          <w:rFonts w:ascii="Arial" w:hAnsi="Arial" w:cs="Arial"/>
          <w:b/>
          <w:sz w:val="24"/>
          <w:szCs w:val="24"/>
        </w:rPr>
        <w:t xml:space="preserve">Národní kontaktní místo pro elektronické zdravotnictví </w:t>
      </w:r>
    </w:p>
    <w:p w14:paraId="40A519DF" w14:textId="77777777" w:rsidR="00CE7AFF" w:rsidRPr="006A77ED" w:rsidRDefault="00CE7AFF">
      <w:pPr>
        <w:widowControl w:val="0"/>
        <w:autoSpaceDE w:val="0"/>
        <w:autoSpaceDN w:val="0"/>
        <w:adjustRightInd w:val="0"/>
        <w:spacing w:after="0" w:line="240" w:lineRule="auto"/>
        <w:rPr>
          <w:rFonts w:ascii="Arial" w:hAnsi="Arial" w:cs="Arial"/>
          <w:b/>
          <w:sz w:val="24"/>
          <w:szCs w:val="24"/>
        </w:rPr>
      </w:pPr>
    </w:p>
    <w:p w14:paraId="18DE604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Národní kontaktní místo pro elektronické zdravotnictví je informační systém veřejné správy, který umožňuje oprávněným osobám nahlížet do zdravotnické dokumentace vedené v elektronické podobě. </w:t>
      </w:r>
    </w:p>
    <w:p w14:paraId="262106B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C0C9DA2" w14:textId="77777777" w:rsidR="00CE7AFF"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Oprávněnými osobami podle odstavce 1 jsou poskytovatelé jiného státu Evropské unie prostřednictvím příslušného národního kontaktního místa. </w:t>
      </w:r>
    </w:p>
    <w:p w14:paraId="6B083E4B" w14:textId="77777777" w:rsidR="00895655" w:rsidRDefault="00895655">
      <w:pPr>
        <w:widowControl w:val="0"/>
        <w:autoSpaceDE w:val="0"/>
        <w:autoSpaceDN w:val="0"/>
        <w:adjustRightInd w:val="0"/>
        <w:spacing w:after="0" w:line="240" w:lineRule="auto"/>
        <w:jc w:val="both"/>
        <w:rPr>
          <w:rFonts w:ascii="Arial" w:hAnsi="Arial" w:cs="Arial"/>
          <w:sz w:val="24"/>
          <w:szCs w:val="24"/>
        </w:rPr>
      </w:pPr>
    </w:p>
    <w:p w14:paraId="364AB969" w14:textId="77777777" w:rsidR="00895655" w:rsidRPr="00895655" w:rsidRDefault="00895655" w:rsidP="00D409CB">
      <w:pPr>
        <w:spacing w:before="120" w:after="120" w:line="240" w:lineRule="auto"/>
        <w:ind w:firstLine="720"/>
        <w:jc w:val="both"/>
        <w:rPr>
          <w:rFonts w:ascii="Arial" w:hAnsi="Arial" w:cs="Arial"/>
          <w:bCs/>
          <w:sz w:val="24"/>
          <w:szCs w:val="24"/>
        </w:rPr>
      </w:pPr>
      <w:r w:rsidRPr="0095609E">
        <w:rPr>
          <w:rFonts w:ascii="Arial" w:hAnsi="Arial" w:cs="Arial"/>
          <w:bCs/>
          <w:sz w:val="24"/>
          <w:szCs w:val="24"/>
        </w:rPr>
        <w:t>(3) Národní kontaktní místo pro elektronické zdravotnictví dále slouží pro zajištění komunikace s národními kontaktními místy členských států při předávání informací nutných pro výdej léčivého přípravku v České republice na základě elektronického receptu předepsaného v jiném státu Evropské unie a pro výdej léčivého přípravku v jiném státu Evropské unie na základě elektronického receptu vystaveného v České republice; postup a podmínky pro předávání informací prostřednictvím Národního kontaktního místa pro elektronické zdravotnictví při výdeji léčivých přípravků jsou stanoveny zákonem o léčivech</w:t>
      </w:r>
      <w:r w:rsidRPr="0095609E">
        <w:rPr>
          <w:rFonts w:ascii="Arial" w:hAnsi="Arial" w:cs="Arial"/>
          <w:bCs/>
          <w:sz w:val="24"/>
          <w:szCs w:val="24"/>
          <w:vertAlign w:val="superscript"/>
        </w:rPr>
        <w:t>7)</w:t>
      </w:r>
      <w:r w:rsidRPr="0095609E">
        <w:rPr>
          <w:rFonts w:ascii="Arial" w:hAnsi="Arial" w:cs="Arial"/>
          <w:bCs/>
          <w:sz w:val="24"/>
          <w:szCs w:val="24"/>
        </w:rPr>
        <w:t>.</w:t>
      </w:r>
    </w:p>
    <w:p w14:paraId="6BB7B5D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1C85BB1" w14:textId="7C197B6A"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w:t>
      </w:r>
      <w:r w:rsidR="00D409CB">
        <w:rPr>
          <w:rFonts w:ascii="Arial" w:hAnsi="Arial" w:cs="Arial"/>
          <w:sz w:val="24"/>
          <w:szCs w:val="24"/>
        </w:rPr>
        <w:t>4</w:t>
      </w:r>
      <w:r w:rsidRPr="001F1BC0">
        <w:rPr>
          <w:rFonts w:ascii="Arial" w:hAnsi="Arial" w:cs="Arial"/>
          <w:sz w:val="24"/>
          <w:szCs w:val="24"/>
        </w:rPr>
        <w:t xml:space="preserve">) Správcem Národního kontaktního místa pro elektronické zdravotnictví je Ministerstvo zdravotnictví. </w:t>
      </w:r>
    </w:p>
    <w:p w14:paraId="7E72539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2FCB959"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69b </w:t>
      </w:r>
    </w:p>
    <w:p w14:paraId="345F437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45AB94DB" w14:textId="77777777" w:rsidR="00CE7AFF" w:rsidRPr="006A77ED" w:rsidRDefault="00CE7AFF">
      <w:pPr>
        <w:widowControl w:val="0"/>
        <w:autoSpaceDE w:val="0"/>
        <w:autoSpaceDN w:val="0"/>
        <w:adjustRightInd w:val="0"/>
        <w:spacing w:after="0" w:line="240" w:lineRule="auto"/>
        <w:jc w:val="center"/>
        <w:rPr>
          <w:rFonts w:ascii="Arial" w:hAnsi="Arial" w:cs="Arial"/>
          <w:b/>
          <w:sz w:val="24"/>
          <w:szCs w:val="24"/>
        </w:rPr>
      </w:pPr>
      <w:r w:rsidRPr="006A77ED">
        <w:rPr>
          <w:rFonts w:ascii="Arial" w:hAnsi="Arial" w:cs="Arial"/>
          <w:b/>
          <w:sz w:val="24"/>
          <w:szCs w:val="24"/>
        </w:rPr>
        <w:t xml:space="preserve">Využívání údajů z informačních systémů veřejné správy </w:t>
      </w:r>
    </w:p>
    <w:p w14:paraId="627A6CA0" w14:textId="77777777" w:rsidR="00CE7AFF" w:rsidRPr="001F1BC0" w:rsidRDefault="00CE7AFF">
      <w:pPr>
        <w:widowControl w:val="0"/>
        <w:autoSpaceDE w:val="0"/>
        <w:autoSpaceDN w:val="0"/>
        <w:adjustRightInd w:val="0"/>
        <w:spacing w:after="0" w:line="240" w:lineRule="auto"/>
        <w:rPr>
          <w:rFonts w:ascii="Arial" w:hAnsi="Arial" w:cs="Arial"/>
          <w:b/>
          <w:bCs/>
          <w:sz w:val="24"/>
          <w:szCs w:val="24"/>
        </w:rPr>
      </w:pPr>
    </w:p>
    <w:p w14:paraId="0DA6128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Správce Národního kontaktního místa pro elektronické zdravotnictví využívá při poskytování služby Národního kontaktního místa pro elektronické zdravotnictví ze základního registru obyvatel údaje v rozsahu </w:t>
      </w:r>
    </w:p>
    <w:p w14:paraId="3721040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8A3811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příjmení, </w:t>
      </w:r>
    </w:p>
    <w:p w14:paraId="039C2A5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91052E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jméno, popřípadě jména, </w:t>
      </w:r>
    </w:p>
    <w:p w14:paraId="2249037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617CC9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adresa místa pobytu, </w:t>
      </w:r>
    </w:p>
    <w:p w14:paraId="3A11AD0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328BBE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datum, místo a okres narození; u subjektu údajů, který se narodil v cizině, datum, místo a stát, kde se narodil, </w:t>
      </w:r>
    </w:p>
    <w:p w14:paraId="5CBCF07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7611E5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 </w:t>
      </w:r>
    </w:p>
    <w:p w14:paraId="43D653D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05B1D3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f) státní občanství, popřípadě více státních občanství. </w:t>
      </w:r>
    </w:p>
    <w:p w14:paraId="127CDD7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B47E15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Správce národního kontaktního místa pro elektronické zdravotnictví využívá při poskytování služby národního kontaktního místa pro elektronické zdravotnictví z informačního systému evidence obyvatel údaje v rozsahu </w:t>
      </w:r>
    </w:p>
    <w:p w14:paraId="6F9C7D4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17FE3B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jméno, popřípadě jména, příjmení, rodné příjmení, </w:t>
      </w:r>
    </w:p>
    <w:p w14:paraId="0250B1B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CBF5E9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datum narození, </w:t>
      </w:r>
    </w:p>
    <w:p w14:paraId="049D039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6A00AA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pohlaví, </w:t>
      </w:r>
    </w:p>
    <w:p w14:paraId="14C49A9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56BF72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místo a okres narození; u občana, který se narodil v cizině, místo a stát, kde se narodil, </w:t>
      </w:r>
    </w:p>
    <w:p w14:paraId="29F5CB5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586B49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rodné číslo, </w:t>
      </w:r>
    </w:p>
    <w:p w14:paraId="2BCA61C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E165BE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f) adresa místa trvalého pobytu. </w:t>
      </w:r>
    </w:p>
    <w:p w14:paraId="0AD148E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9E6631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(3) Správce národního kontaktního místa pro elektronické zdravotnictví využívá při poskytování služby národního kontaktního místa pro elektronické zdravotnictví z informačního systému cizinců údaje v rozsahu </w:t>
      </w:r>
    </w:p>
    <w:p w14:paraId="36734FE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0CD2AC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jméno, popřípadě jména, příjmení, rodné příjmení, </w:t>
      </w:r>
    </w:p>
    <w:p w14:paraId="59EE262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03A593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datum narození, </w:t>
      </w:r>
    </w:p>
    <w:p w14:paraId="797CACD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F00114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pohlaví, </w:t>
      </w:r>
    </w:p>
    <w:p w14:paraId="00A44BE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9FFC43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místo a stát, kde se cizinec narodil; v případě že se narodil na území České republiky, místo a okres narození, </w:t>
      </w:r>
    </w:p>
    <w:p w14:paraId="241744C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BB6609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rodné číslo, </w:t>
      </w:r>
    </w:p>
    <w:p w14:paraId="0EA4094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6039CE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f) druh a adresa místa pobytu na území České republiky. </w:t>
      </w:r>
    </w:p>
    <w:p w14:paraId="13A78D7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DEB84A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(4) Správce národního kontaktního místa pro elektronické zdravotnictví využívá při poskytování služby národního kontaktního místa pro elektronické zdravotnictví z registru rodných čísel o fyzických osobách, kterým bylo přiděleno rodné číslo, avšak nejsou vedeny v informačních systémech uvedených v odstavci 1, 2 nebo 3 údaje v rozsahu </w:t>
      </w:r>
    </w:p>
    <w:p w14:paraId="6F4D7DE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AE48C7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jméno, popřípadě jména, příjmení, popřípadě rodné příjmení, </w:t>
      </w:r>
    </w:p>
    <w:p w14:paraId="7CEE9BC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8DC2C7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rodné číslo, </w:t>
      </w:r>
    </w:p>
    <w:p w14:paraId="61A2AA2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86724C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v případě změny rodného čísla původní rodné číslo, </w:t>
      </w:r>
    </w:p>
    <w:p w14:paraId="67FA315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442E08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datum, místo a okres narození; u subjektu údajů, který se narodil v cizině, místo a stát, na jehož území se narodil. </w:t>
      </w:r>
    </w:p>
    <w:p w14:paraId="14AC1DF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A0669C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(5) Údaje, které jsou vedeny jako referenční údaje v základním registru obyvatel, se využijí z informačního systému evidence obyvatel nebo informačního systému cizinců, pouze pokud jsou ve tvaru předcházejícím současný stav. </w:t>
      </w:r>
    </w:p>
    <w:p w14:paraId="53155B2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556A8C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(6) Z údajů podle odstavců 1 až 4 lze v konkrétním případě využít vždy jen takové údaje, které jsou nezbytné ke splnění daného úkolu. </w:t>
      </w:r>
    </w:p>
    <w:p w14:paraId="1896C52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B16F6D5" w14:textId="6F79AFB0"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w:t>
      </w:r>
    </w:p>
    <w:p w14:paraId="6B083F0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36665D30"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w:t>
      </w:r>
      <w:r w:rsidRPr="00924F4E">
        <w:rPr>
          <w:rFonts w:ascii="Arial" w:hAnsi="Arial" w:cs="Arial"/>
          <w:sz w:val="24"/>
          <w:szCs w:val="24"/>
        </w:rPr>
        <w:t xml:space="preserve">Správce Národního kontaktního místa pro elektronické zdravotnictví zajistí pro poskytovatele uvedeného v </w:t>
      </w:r>
      <w:hyperlink r:id="rId205" w:history="1">
        <w:r w:rsidRPr="00924F4E">
          <w:rPr>
            <w:rFonts w:ascii="Arial" w:hAnsi="Arial" w:cs="Arial"/>
            <w:sz w:val="24"/>
            <w:szCs w:val="24"/>
          </w:rPr>
          <w:t>§ 56a odst. 2</w:t>
        </w:r>
      </w:hyperlink>
      <w:r w:rsidRPr="00924F4E">
        <w:rPr>
          <w:rFonts w:ascii="Arial" w:hAnsi="Arial" w:cs="Arial"/>
          <w:sz w:val="24"/>
          <w:szCs w:val="24"/>
        </w:rPr>
        <w:t xml:space="preserve"> přístup do Národního kontaktního místa pro elektronické zdravotnictví za účelem ohlášení vedení a poskytování pacientských souhrnů o pacientech, jejichž zdravotnickou dokumentaci vede. </w:t>
      </w:r>
    </w:p>
    <w:p w14:paraId="1011C119" w14:textId="77777777" w:rsidR="00CE7AFF" w:rsidRPr="00924F4E" w:rsidRDefault="00CE7AFF">
      <w:pPr>
        <w:widowControl w:val="0"/>
        <w:autoSpaceDE w:val="0"/>
        <w:autoSpaceDN w:val="0"/>
        <w:adjustRightInd w:val="0"/>
        <w:spacing w:after="0" w:line="240" w:lineRule="auto"/>
        <w:rPr>
          <w:rFonts w:ascii="Arial" w:hAnsi="Arial" w:cs="Arial"/>
          <w:sz w:val="24"/>
          <w:szCs w:val="24"/>
        </w:rPr>
      </w:pPr>
      <w:r w:rsidRPr="00924F4E">
        <w:rPr>
          <w:rFonts w:ascii="Arial" w:hAnsi="Arial" w:cs="Arial"/>
          <w:sz w:val="24"/>
          <w:szCs w:val="24"/>
        </w:rPr>
        <w:t xml:space="preserve"> </w:t>
      </w:r>
    </w:p>
    <w:p w14:paraId="14299A93"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ab/>
        <w:t xml:space="preserve">(2) Prováděcí právní předpis stanoví způsob, formu, náležitosti a postup ohlášení vedení a poskytování pacientských souhrnů poskytovatelem prostřednictvím Národního kontaktního místa pro elektronické zdravotnictví. </w:t>
      </w:r>
    </w:p>
    <w:p w14:paraId="1B1BBF9D" w14:textId="77777777" w:rsidR="00CE7AFF" w:rsidRPr="00924F4E" w:rsidRDefault="00CE7AFF">
      <w:pPr>
        <w:widowControl w:val="0"/>
        <w:autoSpaceDE w:val="0"/>
        <w:autoSpaceDN w:val="0"/>
        <w:adjustRightInd w:val="0"/>
        <w:spacing w:after="0" w:line="240" w:lineRule="auto"/>
        <w:rPr>
          <w:rFonts w:ascii="Arial" w:hAnsi="Arial" w:cs="Arial"/>
          <w:sz w:val="24"/>
          <w:szCs w:val="24"/>
        </w:rPr>
      </w:pPr>
      <w:r w:rsidRPr="00924F4E">
        <w:rPr>
          <w:rFonts w:ascii="Arial" w:hAnsi="Arial" w:cs="Arial"/>
          <w:sz w:val="24"/>
          <w:szCs w:val="24"/>
        </w:rPr>
        <w:t xml:space="preserve"> </w:t>
      </w:r>
    </w:p>
    <w:p w14:paraId="1292A515" w14:textId="77777777" w:rsidR="00CE7AFF" w:rsidRPr="00924F4E" w:rsidRDefault="00CE7AFF">
      <w:pPr>
        <w:widowControl w:val="0"/>
        <w:autoSpaceDE w:val="0"/>
        <w:autoSpaceDN w:val="0"/>
        <w:adjustRightInd w:val="0"/>
        <w:spacing w:after="0" w:line="240" w:lineRule="auto"/>
        <w:jc w:val="center"/>
        <w:rPr>
          <w:rFonts w:ascii="Arial" w:hAnsi="Arial" w:cs="Arial"/>
          <w:sz w:val="24"/>
          <w:szCs w:val="24"/>
        </w:rPr>
      </w:pPr>
      <w:r w:rsidRPr="00924F4E">
        <w:rPr>
          <w:rFonts w:ascii="Arial" w:hAnsi="Arial" w:cs="Arial"/>
          <w:sz w:val="24"/>
          <w:szCs w:val="24"/>
        </w:rPr>
        <w:t xml:space="preserve">HLAVA III </w:t>
      </w:r>
    </w:p>
    <w:p w14:paraId="1ED3CF34" w14:textId="77777777" w:rsidR="00CE7AFF" w:rsidRPr="00924F4E" w:rsidRDefault="00CE7AFF">
      <w:pPr>
        <w:widowControl w:val="0"/>
        <w:autoSpaceDE w:val="0"/>
        <w:autoSpaceDN w:val="0"/>
        <w:adjustRightInd w:val="0"/>
        <w:spacing w:after="0" w:line="240" w:lineRule="auto"/>
        <w:rPr>
          <w:rFonts w:ascii="Arial" w:hAnsi="Arial" w:cs="Arial"/>
          <w:sz w:val="24"/>
          <w:szCs w:val="24"/>
        </w:rPr>
      </w:pPr>
    </w:p>
    <w:p w14:paraId="3EC0B6B0" w14:textId="77777777" w:rsidR="00CE7AFF" w:rsidRPr="00924F4E" w:rsidRDefault="00CE7AFF">
      <w:pPr>
        <w:widowControl w:val="0"/>
        <w:autoSpaceDE w:val="0"/>
        <w:autoSpaceDN w:val="0"/>
        <w:adjustRightInd w:val="0"/>
        <w:spacing w:after="0" w:line="240" w:lineRule="auto"/>
        <w:jc w:val="center"/>
        <w:rPr>
          <w:rFonts w:ascii="Arial" w:hAnsi="Arial" w:cs="Arial"/>
          <w:sz w:val="24"/>
          <w:szCs w:val="24"/>
        </w:rPr>
      </w:pPr>
      <w:r w:rsidRPr="00924F4E">
        <w:rPr>
          <w:rFonts w:ascii="Arial" w:hAnsi="Arial" w:cs="Arial"/>
          <w:sz w:val="24"/>
          <w:szCs w:val="24"/>
        </w:rPr>
        <w:t xml:space="preserve">NÁRODNÍ ZDRAVOTNICKÝ INFORMAČNÍ SYSTÉM </w:t>
      </w:r>
    </w:p>
    <w:p w14:paraId="022D4BA4" w14:textId="77777777" w:rsidR="00CE7AFF" w:rsidRPr="00924F4E" w:rsidRDefault="00CE7AFF">
      <w:pPr>
        <w:widowControl w:val="0"/>
        <w:autoSpaceDE w:val="0"/>
        <w:autoSpaceDN w:val="0"/>
        <w:adjustRightInd w:val="0"/>
        <w:spacing w:after="0" w:line="240" w:lineRule="auto"/>
        <w:rPr>
          <w:rFonts w:ascii="Arial" w:hAnsi="Arial" w:cs="Arial"/>
          <w:sz w:val="24"/>
          <w:szCs w:val="24"/>
        </w:rPr>
      </w:pPr>
    </w:p>
    <w:p w14:paraId="1EBB93EB" w14:textId="77777777" w:rsidR="00CE7AFF" w:rsidRPr="00924F4E" w:rsidRDefault="00CE7AFF">
      <w:pPr>
        <w:widowControl w:val="0"/>
        <w:autoSpaceDE w:val="0"/>
        <w:autoSpaceDN w:val="0"/>
        <w:adjustRightInd w:val="0"/>
        <w:spacing w:after="0" w:line="240" w:lineRule="auto"/>
        <w:jc w:val="center"/>
        <w:rPr>
          <w:rFonts w:ascii="Arial" w:hAnsi="Arial" w:cs="Arial"/>
          <w:sz w:val="24"/>
          <w:szCs w:val="24"/>
        </w:rPr>
      </w:pPr>
      <w:r w:rsidRPr="00924F4E">
        <w:rPr>
          <w:rFonts w:ascii="Arial" w:hAnsi="Arial" w:cs="Arial"/>
          <w:sz w:val="24"/>
          <w:szCs w:val="24"/>
        </w:rPr>
        <w:t xml:space="preserve">§ 70 </w:t>
      </w:r>
    </w:p>
    <w:p w14:paraId="1D2660D6" w14:textId="77777777" w:rsidR="00CE7AFF" w:rsidRPr="00924F4E" w:rsidRDefault="00CE7AFF">
      <w:pPr>
        <w:widowControl w:val="0"/>
        <w:autoSpaceDE w:val="0"/>
        <w:autoSpaceDN w:val="0"/>
        <w:adjustRightInd w:val="0"/>
        <w:spacing w:after="0" w:line="240" w:lineRule="auto"/>
        <w:rPr>
          <w:rFonts w:ascii="Arial" w:hAnsi="Arial" w:cs="Arial"/>
          <w:sz w:val="24"/>
          <w:szCs w:val="24"/>
        </w:rPr>
      </w:pPr>
    </w:p>
    <w:p w14:paraId="645DC0A4"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ab/>
        <w:t xml:space="preserve">(1) Národní zdravotnický informační systém je jednotný celostátní informační systém veřejné správy určený </w:t>
      </w:r>
    </w:p>
    <w:p w14:paraId="7BB437AE" w14:textId="77777777" w:rsidR="00CE7AFF" w:rsidRPr="00924F4E" w:rsidRDefault="00CE7AFF">
      <w:pPr>
        <w:widowControl w:val="0"/>
        <w:autoSpaceDE w:val="0"/>
        <w:autoSpaceDN w:val="0"/>
        <w:adjustRightInd w:val="0"/>
        <w:spacing w:after="0" w:line="240" w:lineRule="auto"/>
        <w:rPr>
          <w:rFonts w:ascii="Arial" w:hAnsi="Arial" w:cs="Arial"/>
          <w:sz w:val="24"/>
          <w:szCs w:val="24"/>
        </w:rPr>
      </w:pPr>
      <w:r w:rsidRPr="00924F4E">
        <w:rPr>
          <w:rFonts w:ascii="Arial" w:hAnsi="Arial" w:cs="Arial"/>
          <w:sz w:val="24"/>
          <w:szCs w:val="24"/>
        </w:rPr>
        <w:t xml:space="preserve"> </w:t>
      </w:r>
    </w:p>
    <w:p w14:paraId="4BC901D3"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 xml:space="preserve">a) ke zpracování údajů o zdravotním stavu obyvatelstva, o činnosti poskytovatelů a jejich ekonomice, o zdravotnických pracovnících a jiných odborných pracovnících ve zdravotnictví a o úhradách zdravotních služeb hrazených z veřejného zdravotního pojištění, a to za účelem získání informací o rozsahu a kvalitě poskytovaných zdravotních služeb, pro řízení zdravotnictví a tvorbu zdravotní politiky, včetně zajištění transparentnosti poskytování a financování zdravotních služeb, zajištění rovného přístupu k zdravotním službám a hodnocení indikátorů kvality a bezpečnosti zdravotních služeb, </w:t>
      </w:r>
    </w:p>
    <w:p w14:paraId="7957DFFA" w14:textId="77777777" w:rsidR="00CE7AFF" w:rsidRPr="00924F4E" w:rsidRDefault="00CE7AFF">
      <w:pPr>
        <w:widowControl w:val="0"/>
        <w:autoSpaceDE w:val="0"/>
        <w:autoSpaceDN w:val="0"/>
        <w:adjustRightInd w:val="0"/>
        <w:spacing w:after="0" w:line="240" w:lineRule="auto"/>
        <w:rPr>
          <w:rFonts w:ascii="Arial" w:hAnsi="Arial" w:cs="Arial"/>
          <w:sz w:val="24"/>
          <w:szCs w:val="24"/>
        </w:rPr>
      </w:pPr>
      <w:r w:rsidRPr="00924F4E">
        <w:rPr>
          <w:rFonts w:ascii="Arial" w:hAnsi="Arial" w:cs="Arial"/>
          <w:sz w:val="24"/>
          <w:szCs w:val="24"/>
        </w:rPr>
        <w:t xml:space="preserve"> </w:t>
      </w:r>
    </w:p>
    <w:p w14:paraId="3B388257"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 xml:space="preserve">b) k vedení Národních zdravotních registrů a zpracování údajů v nich vedených, </w:t>
      </w:r>
    </w:p>
    <w:p w14:paraId="01ED1BA6" w14:textId="77777777" w:rsidR="00CE7AFF" w:rsidRPr="00924F4E" w:rsidRDefault="00CE7AFF">
      <w:pPr>
        <w:widowControl w:val="0"/>
        <w:autoSpaceDE w:val="0"/>
        <w:autoSpaceDN w:val="0"/>
        <w:adjustRightInd w:val="0"/>
        <w:spacing w:after="0" w:line="240" w:lineRule="auto"/>
        <w:rPr>
          <w:rFonts w:ascii="Arial" w:hAnsi="Arial" w:cs="Arial"/>
          <w:sz w:val="24"/>
          <w:szCs w:val="24"/>
        </w:rPr>
      </w:pPr>
      <w:r w:rsidRPr="00924F4E">
        <w:rPr>
          <w:rFonts w:ascii="Arial" w:hAnsi="Arial" w:cs="Arial"/>
          <w:sz w:val="24"/>
          <w:szCs w:val="24"/>
        </w:rPr>
        <w:t xml:space="preserve"> </w:t>
      </w:r>
    </w:p>
    <w:p w14:paraId="004A7332"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 xml:space="preserve">c) k vedení Národního registru poskytovatelů, Národního registru zdravotnických pracovníků a Národního registru hrazených zdravotních služeb a zpracování údajů v nich vedených, </w:t>
      </w:r>
    </w:p>
    <w:p w14:paraId="4331E802" w14:textId="77777777" w:rsidR="00CE7AFF" w:rsidRPr="00924F4E" w:rsidRDefault="00CE7AFF">
      <w:pPr>
        <w:widowControl w:val="0"/>
        <w:autoSpaceDE w:val="0"/>
        <w:autoSpaceDN w:val="0"/>
        <w:adjustRightInd w:val="0"/>
        <w:spacing w:after="0" w:line="240" w:lineRule="auto"/>
        <w:rPr>
          <w:rFonts w:ascii="Arial" w:hAnsi="Arial" w:cs="Arial"/>
          <w:sz w:val="24"/>
          <w:szCs w:val="24"/>
        </w:rPr>
      </w:pPr>
      <w:r w:rsidRPr="00924F4E">
        <w:rPr>
          <w:rFonts w:ascii="Arial" w:hAnsi="Arial" w:cs="Arial"/>
          <w:sz w:val="24"/>
          <w:szCs w:val="24"/>
        </w:rPr>
        <w:t xml:space="preserve"> </w:t>
      </w:r>
    </w:p>
    <w:p w14:paraId="6C9E70F5"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 xml:space="preserve">d) k realizaci a zpracování výběrových šetření o zdravotním stavu obyvatel, o determinantách zdraví, o potřebě a spotřebě zdravotních služeb a spokojenosti s nimi a o výdajích na zdravotní služby, </w:t>
      </w:r>
    </w:p>
    <w:p w14:paraId="15604797" w14:textId="77777777" w:rsidR="00CE7AFF" w:rsidRPr="00924F4E" w:rsidRDefault="00CE7AFF">
      <w:pPr>
        <w:widowControl w:val="0"/>
        <w:autoSpaceDE w:val="0"/>
        <w:autoSpaceDN w:val="0"/>
        <w:adjustRightInd w:val="0"/>
        <w:spacing w:after="0" w:line="240" w:lineRule="auto"/>
        <w:rPr>
          <w:rFonts w:ascii="Arial" w:hAnsi="Arial" w:cs="Arial"/>
          <w:sz w:val="24"/>
          <w:szCs w:val="24"/>
        </w:rPr>
      </w:pPr>
      <w:r w:rsidRPr="00924F4E">
        <w:rPr>
          <w:rFonts w:ascii="Arial" w:hAnsi="Arial" w:cs="Arial"/>
          <w:sz w:val="24"/>
          <w:szCs w:val="24"/>
        </w:rPr>
        <w:t xml:space="preserve"> </w:t>
      </w:r>
    </w:p>
    <w:p w14:paraId="29A72494"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e) pro potřeby vědy a výzkumu v oblasti zdravotnictví,</w:t>
      </w:r>
      <w:r w:rsidRPr="00205EDC">
        <w:rPr>
          <w:rFonts w:ascii="Arial" w:hAnsi="Arial" w:cs="Arial"/>
          <w:strike/>
          <w:sz w:val="24"/>
          <w:szCs w:val="24"/>
        </w:rPr>
        <w:t xml:space="preserve"> a</w:t>
      </w:r>
      <w:r w:rsidRPr="00924F4E">
        <w:rPr>
          <w:rFonts w:ascii="Arial" w:hAnsi="Arial" w:cs="Arial"/>
          <w:sz w:val="24"/>
          <w:szCs w:val="24"/>
        </w:rPr>
        <w:t xml:space="preserve"> </w:t>
      </w:r>
    </w:p>
    <w:p w14:paraId="0C330880" w14:textId="77777777" w:rsidR="00CE7AFF" w:rsidRPr="00924F4E" w:rsidRDefault="00CE7AFF">
      <w:pPr>
        <w:widowControl w:val="0"/>
        <w:autoSpaceDE w:val="0"/>
        <w:autoSpaceDN w:val="0"/>
        <w:adjustRightInd w:val="0"/>
        <w:spacing w:after="0" w:line="240" w:lineRule="auto"/>
        <w:rPr>
          <w:rFonts w:ascii="Arial" w:hAnsi="Arial" w:cs="Arial"/>
          <w:sz w:val="24"/>
          <w:szCs w:val="24"/>
        </w:rPr>
      </w:pPr>
      <w:r w:rsidRPr="00924F4E">
        <w:rPr>
          <w:rFonts w:ascii="Arial" w:hAnsi="Arial" w:cs="Arial"/>
          <w:sz w:val="24"/>
          <w:szCs w:val="24"/>
        </w:rPr>
        <w:t xml:space="preserve"> </w:t>
      </w:r>
    </w:p>
    <w:p w14:paraId="1CD9DBF6" w14:textId="7EF73B57" w:rsidR="00612CCA" w:rsidRPr="00924F4E" w:rsidRDefault="00612CCA" w:rsidP="00612CCA">
      <w:pPr>
        <w:spacing w:before="120" w:after="120" w:line="240" w:lineRule="auto"/>
        <w:ind w:left="357" w:hanging="357"/>
        <w:jc w:val="both"/>
        <w:rPr>
          <w:rFonts w:ascii="Arial" w:hAnsi="Arial" w:cs="Arial"/>
          <w:b/>
          <w:sz w:val="24"/>
          <w:szCs w:val="24"/>
        </w:rPr>
      </w:pPr>
      <w:r w:rsidRPr="00924F4E">
        <w:rPr>
          <w:rFonts w:ascii="Arial" w:hAnsi="Arial" w:cs="Arial"/>
          <w:bCs/>
          <w:sz w:val="24"/>
          <w:szCs w:val="24"/>
        </w:rPr>
        <w:t>f)</w:t>
      </w:r>
      <w:r w:rsidRPr="00924F4E">
        <w:rPr>
          <w:rFonts w:ascii="Arial" w:hAnsi="Arial" w:cs="Arial"/>
          <w:sz w:val="24"/>
          <w:szCs w:val="24"/>
        </w:rPr>
        <w:tab/>
        <w:t>ke zpracování údajů podle </w:t>
      </w:r>
      <w:hyperlink r:id="rId206" w:anchor="f4437687" w:history="1">
        <w:r w:rsidRPr="00924F4E">
          <w:rPr>
            <w:rFonts w:ascii="Arial" w:hAnsi="Arial" w:cs="Arial"/>
            <w:sz w:val="24"/>
            <w:szCs w:val="24"/>
          </w:rPr>
          <w:t>písmen a)</w:t>
        </w:r>
      </w:hyperlink>
      <w:r w:rsidRPr="00924F4E">
        <w:rPr>
          <w:rFonts w:ascii="Arial" w:hAnsi="Arial" w:cs="Arial"/>
          <w:sz w:val="24"/>
          <w:szCs w:val="24"/>
        </w:rPr>
        <w:t> a </w:t>
      </w:r>
      <w:hyperlink r:id="rId207" w:anchor="f4437690" w:history="1">
        <w:r w:rsidRPr="00924F4E">
          <w:rPr>
            <w:rFonts w:ascii="Arial" w:hAnsi="Arial" w:cs="Arial"/>
            <w:sz w:val="24"/>
            <w:szCs w:val="24"/>
          </w:rPr>
          <w:t>d)</w:t>
        </w:r>
      </w:hyperlink>
      <w:r w:rsidRPr="00924F4E">
        <w:rPr>
          <w:rFonts w:ascii="Arial" w:hAnsi="Arial" w:cs="Arial"/>
          <w:sz w:val="24"/>
          <w:szCs w:val="24"/>
        </w:rPr>
        <w:t> jakož i v registrech podle </w:t>
      </w:r>
      <w:hyperlink r:id="rId208" w:anchor="f4437688" w:history="1">
        <w:r w:rsidRPr="00924F4E">
          <w:rPr>
            <w:rFonts w:ascii="Arial" w:hAnsi="Arial" w:cs="Arial"/>
            <w:sz w:val="24"/>
            <w:szCs w:val="24"/>
          </w:rPr>
          <w:t>písmen b)</w:t>
        </w:r>
      </w:hyperlink>
      <w:r w:rsidRPr="00924F4E">
        <w:rPr>
          <w:rFonts w:ascii="Arial" w:hAnsi="Arial" w:cs="Arial"/>
          <w:sz w:val="24"/>
          <w:szCs w:val="24"/>
        </w:rPr>
        <w:t> a </w:t>
      </w:r>
      <w:hyperlink r:id="rId209" w:anchor="f4437689" w:history="1">
        <w:r w:rsidRPr="00924F4E">
          <w:rPr>
            <w:rFonts w:ascii="Arial" w:hAnsi="Arial" w:cs="Arial"/>
            <w:sz w:val="24"/>
            <w:szCs w:val="24"/>
          </w:rPr>
          <w:t>c)</w:t>
        </w:r>
      </w:hyperlink>
      <w:r w:rsidRPr="00924F4E">
        <w:rPr>
          <w:rFonts w:ascii="Arial" w:hAnsi="Arial" w:cs="Arial"/>
          <w:sz w:val="24"/>
          <w:szCs w:val="24"/>
        </w:rPr>
        <w:t xml:space="preserve"> pro statistické účely a k </w:t>
      </w:r>
      <w:bookmarkStart w:id="111" w:name="_Hlk46123337"/>
      <w:r w:rsidRPr="00924F4E">
        <w:rPr>
          <w:rFonts w:ascii="Arial" w:hAnsi="Arial" w:cs="Arial"/>
          <w:sz w:val="24"/>
          <w:szCs w:val="24"/>
        </w:rPr>
        <w:t>poskytování údajů</w:t>
      </w:r>
      <w:r w:rsidRPr="00924F4E">
        <w:rPr>
          <w:rFonts w:ascii="Arial" w:hAnsi="Arial" w:cs="Arial"/>
          <w:b/>
          <w:sz w:val="24"/>
          <w:szCs w:val="24"/>
        </w:rPr>
        <w:t>, zpracování národních statistických ukazatelů o rezortu zdravotnictví (dále jen „resortní referenční statistiky“)</w:t>
      </w:r>
      <w:r w:rsidRPr="00924F4E">
        <w:rPr>
          <w:rFonts w:ascii="Arial" w:hAnsi="Arial" w:cs="Arial"/>
          <w:sz w:val="24"/>
          <w:szCs w:val="24"/>
        </w:rPr>
        <w:t xml:space="preserve"> </w:t>
      </w:r>
      <w:bookmarkEnd w:id="111"/>
      <w:r w:rsidRPr="00924F4E">
        <w:rPr>
          <w:rFonts w:ascii="Arial" w:hAnsi="Arial" w:cs="Arial"/>
          <w:sz w:val="24"/>
          <w:szCs w:val="24"/>
        </w:rPr>
        <w:t>a statistických informací v rozsahu určeném tímto nebo jinými právními předpisy, včetně poskytování informací pro mezinárodní instituce</w:t>
      </w:r>
      <w:r w:rsidR="00205EDC" w:rsidRPr="00205EDC">
        <w:rPr>
          <w:rFonts w:ascii="Arial" w:hAnsi="Arial" w:cs="Arial"/>
          <w:strike/>
          <w:sz w:val="24"/>
          <w:szCs w:val="24"/>
        </w:rPr>
        <w:t>.</w:t>
      </w:r>
      <w:r w:rsidR="00205EDC">
        <w:rPr>
          <w:rFonts w:ascii="Arial" w:hAnsi="Arial" w:cs="Arial"/>
          <w:b/>
          <w:sz w:val="24"/>
          <w:szCs w:val="24"/>
        </w:rPr>
        <w:t xml:space="preserve"> </w:t>
      </w:r>
      <w:r w:rsidR="00FE4AFD">
        <w:rPr>
          <w:rFonts w:ascii="Arial" w:hAnsi="Arial" w:cs="Arial"/>
          <w:b/>
          <w:sz w:val="24"/>
          <w:szCs w:val="24"/>
        </w:rPr>
        <w:t>,</w:t>
      </w:r>
    </w:p>
    <w:p w14:paraId="6CD82E74" w14:textId="77777777" w:rsidR="00612CCA" w:rsidRPr="00924F4E" w:rsidRDefault="00612CCA" w:rsidP="00612CCA">
      <w:pPr>
        <w:spacing w:before="120" w:after="120" w:line="240" w:lineRule="auto"/>
        <w:ind w:left="357" w:hanging="357"/>
        <w:jc w:val="both"/>
        <w:rPr>
          <w:rFonts w:ascii="Arial" w:hAnsi="Arial" w:cs="Arial"/>
          <w:b/>
          <w:sz w:val="24"/>
          <w:szCs w:val="24"/>
        </w:rPr>
      </w:pPr>
      <w:bookmarkStart w:id="112" w:name="_Hlk46123843"/>
      <w:r w:rsidRPr="00924F4E">
        <w:rPr>
          <w:rFonts w:ascii="Arial" w:hAnsi="Arial" w:cs="Arial"/>
          <w:b/>
          <w:sz w:val="24"/>
          <w:szCs w:val="24"/>
        </w:rPr>
        <w:t>g)</w:t>
      </w:r>
      <w:r w:rsidRPr="00924F4E">
        <w:rPr>
          <w:rFonts w:ascii="Arial" w:hAnsi="Arial" w:cs="Arial"/>
          <w:b/>
          <w:sz w:val="24"/>
          <w:szCs w:val="24"/>
        </w:rPr>
        <w:tab/>
      </w:r>
      <w:r w:rsidRPr="00B96736">
        <w:rPr>
          <w:rFonts w:ascii="Arial" w:hAnsi="Arial" w:cs="Arial"/>
          <w:b/>
          <w:sz w:val="24"/>
          <w:szCs w:val="24"/>
        </w:rPr>
        <w:t>k</w:t>
      </w:r>
      <w:r w:rsidR="007866B7" w:rsidRPr="00B96736">
        <w:rPr>
          <w:rFonts w:ascii="Arial" w:hAnsi="Arial" w:cs="Arial"/>
          <w:b/>
          <w:sz w:val="24"/>
          <w:szCs w:val="24"/>
        </w:rPr>
        <w:t> vývoji a</w:t>
      </w:r>
      <w:r w:rsidR="007866B7">
        <w:rPr>
          <w:rFonts w:ascii="Arial" w:hAnsi="Arial" w:cs="Arial"/>
          <w:b/>
          <w:sz w:val="24"/>
          <w:szCs w:val="24"/>
        </w:rPr>
        <w:t xml:space="preserve"> </w:t>
      </w:r>
      <w:r w:rsidRPr="00924F4E">
        <w:rPr>
          <w:rFonts w:ascii="Arial" w:hAnsi="Arial" w:cs="Arial"/>
          <w:b/>
          <w:sz w:val="24"/>
          <w:szCs w:val="24"/>
        </w:rPr>
        <w:t>hodnocení úhradových mechanismů a k vývoji a optimalizaci Klasifikace hospitalizovaných pacientů (CZ-DRG) pro nastavení úhrad akutní lůžkové péče (dále jen „Klasifikace hospitalizovaných pacientů“),</w:t>
      </w:r>
    </w:p>
    <w:p w14:paraId="3C7AF9EC" w14:textId="77777777" w:rsidR="00612CCA" w:rsidRPr="00924F4E" w:rsidRDefault="00612CCA" w:rsidP="00612CCA">
      <w:pPr>
        <w:spacing w:before="120" w:after="120" w:line="240" w:lineRule="auto"/>
        <w:ind w:left="357" w:hanging="357"/>
        <w:jc w:val="both"/>
        <w:rPr>
          <w:rFonts w:ascii="Arial" w:hAnsi="Arial" w:cs="Arial"/>
          <w:b/>
          <w:sz w:val="24"/>
          <w:szCs w:val="24"/>
        </w:rPr>
      </w:pPr>
      <w:r w:rsidRPr="00924F4E">
        <w:rPr>
          <w:rFonts w:ascii="Arial" w:hAnsi="Arial" w:cs="Arial"/>
          <w:b/>
          <w:sz w:val="24"/>
          <w:szCs w:val="24"/>
        </w:rPr>
        <w:t>h)</w:t>
      </w:r>
      <w:r w:rsidRPr="00924F4E">
        <w:rPr>
          <w:rFonts w:ascii="Arial" w:hAnsi="Arial" w:cs="Arial"/>
          <w:b/>
          <w:sz w:val="24"/>
          <w:szCs w:val="24"/>
        </w:rPr>
        <w:tab/>
        <w:t>k hodnocení populačních zdravotnických intervencí a organizace poskytování zdravotních služeb a</w:t>
      </w:r>
    </w:p>
    <w:p w14:paraId="54D2AE39" w14:textId="77777777" w:rsidR="00612CCA" w:rsidRPr="00924F4E" w:rsidRDefault="00612CCA" w:rsidP="00612CCA">
      <w:pPr>
        <w:spacing w:before="120" w:after="120" w:line="240" w:lineRule="auto"/>
        <w:ind w:left="357" w:hanging="357"/>
        <w:jc w:val="both"/>
        <w:rPr>
          <w:rFonts w:ascii="Arial" w:hAnsi="Arial" w:cs="Arial"/>
          <w:b/>
          <w:sz w:val="24"/>
          <w:szCs w:val="24"/>
        </w:rPr>
      </w:pPr>
      <w:r w:rsidRPr="00924F4E">
        <w:rPr>
          <w:rFonts w:ascii="Arial" w:hAnsi="Arial" w:cs="Arial"/>
          <w:b/>
          <w:sz w:val="24"/>
          <w:szCs w:val="24"/>
        </w:rPr>
        <w:t>i)</w:t>
      </w:r>
      <w:r w:rsidRPr="00924F4E">
        <w:rPr>
          <w:rFonts w:ascii="Arial" w:hAnsi="Arial" w:cs="Arial"/>
          <w:b/>
          <w:sz w:val="24"/>
          <w:szCs w:val="24"/>
        </w:rPr>
        <w:tab/>
        <w:t>k hodnocení ukazatelů výkonnosti a kvality screeningových programů</w:t>
      </w:r>
      <w:r w:rsidRPr="00924F4E">
        <w:rPr>
          <w:rFonts w:ascii="Arial" w:hAnsi="Arial" w:cs="Arial"/>
          <w:sz w:val="24"/>
          <w:szCs w:val="24"/>
        </w:rPr>
        <w:t>.</w:t>
      </w:r>
    </w:p>
    <w:bookmarkEnd w:id="112"/>
    <w:p w14:paraId="3172923B" w14:textId="77777777" w:rsidR="00CE7AFF" w:rsidRPr="00924F4E" w:rsidRDefault="00CE7AFF">
      <w:pPr>
        <w:widowControl w:val="0"/>
        <w:autoSpaceDE w:val="0"/>
        <w:autoSpaceDN w:val="0"/>
        <w:adjustRightInd w:val="0"/>
        <w:spacing w:after="0" w:line="240" w:lineRule="auto"/>
        <w:rPr>
          <w:rFonts w:ascii="Arial" w:hAnsi="Arial" w:cs="Arial"/>
          <w:sz w:val="24"/>
          <w:szCs w:val="24"/>
        </w:rPr>
      </w:pPr>
      <w:r w:rsidRPr="00924F4E">
        <w:rPr>
          <w:rFonts w:ascii="Arial" w:hAnsi="Arial" w:cs="Arial"/>
          <w:sz w:val="24"/>
          <w:szCs w:val="24"/>
        </w:rPr>
        <w:t xml:space="preserve"> </w:t>
      </w:r>
    </w:p>
    <w:p w14:paraId="1360ACE4" w14:textId="77777777" w:rsidR="005E5325" w:rsidRPr="00192E2B" w:rsidRDefault="005E5325" w:rsidP="00D2379E">
      <w:pPr>
        <w:spacing w:before="120" w:after="120" w:line="240" w:lineRule="auto"/>
        <w:ind w:firstLine="357"/>
        <w:jc w:val="both"/>
        <w:rPr>
          <w:rFonts w:ascii="Arial" w:hAnsi="Arial" w:cs="Arial"/>
          <w:sz w:val="24"/>
          <w:szCs w:val="24"/>
        </w:rPr>
      </w:pPr>
      <w:r w:rsidRPr="00192E2B">
        <w:rPr>
          <w:rFonts w:ascii="Arial" w:hAnsi="Arial" w:cs="Arial"/>
          <w:bCs/>
          <w:sz w:val="24"/>
          <w:szCs w:val="24"/>
        </w:rPr>
        <w:t>(2)</w:t>
      </w:r>
      <w:r w:rsidRPr="00192E2B">
        <w:rPr>
          <w:rFonts w:ascii="Arial" w:hAnsi="Arial" w:cs="Arial"/>
          <w:sz w:val="24"/>
          <w:szCs w:val="24"/>
        </w:rPr>
        <w:t> Pro zpracování osobních údajů v Národním zdravotnickém informačním systému podle </w:t>
      </w:r>
      <w:hyperlink r:id="rId210" w:anchor="f4437688" w:history="1">
        <w:r w:rsidRPr="00192E2B">
          <w:rPr>
            <w:rFonts w:ascii="Arial" w:hAnsi="Arial" w:cs="Arial"/>
            <w:sz w:val="24"/>
            <w:szCs w:val="24"/>
          </w:rPr>
          <w:t>odstavce 1 písm. b)</w:t>
        </w:r>
      </w:hyperlink>
      <w:r w:rsidRPr="00192E2B">
        <w:rPr>
          <w:rFonts w:ascii="Arial" w:hAnsi="Arial" w:cs="Arial"/>
          <w:sz w:val="24"/>
          <w:szCs w:val="24"/>
        </w:rPr>
        <w:t xml:space="preserve"> </w:t>
      </w:r>
      <w:r w:rsidRPr="00192E2B">
        <w:rPr>
          <w:rFonts w:ascii="Arial" w:hAnsi="Arial" w:cs="Arial"/>
          <w:strike/>
          <w:sz w:val="24"/>
          <w:szCs w:val="24"/>
        </w:rPr>
        <w:t xml:space="preserve">a </w:t>
      </w:r>
      <w:hyperlink r:id="rId211" w:anchor="f4437689" w:history="1">
        <w:r w:rsidRPr="00192E2B">
          <w:rPr>
            <w:rFonts w:ascii="Arial" w:hAnsi="Arial" w:cs="Arial"/>
            <w:strike/>
            <w:sz w:val="24"/>
            <w:szCs w:val="24"/>
          </w:rPr>
          <w:t>c)</w:t>
        </w:r>
      </w:hyperlink>
      <w:r w:rsidRPr="00192E2B">
        <w:rPr>
          <w:rFonts w:ascii="Arial" w:hAnsi="Arial" w:cs="Arial"/>
          <w:sz w:val="24"/>
          <w:szCs w:val="24"/>
        </w:rPr>
        <w:t xml:space="preserve"> </w:t>
      </w:r>
      <w:r w:rsidRPr="00192E2B">
        <w:rPr>
          <w:rFonts w:ascii="Arial" w:hAnsi="Arial" w:cs="Arial"/>
          <w:b/>
          <w:sz w:val="24"/>
          <w:szCs w:val="24"/>
        </w:rPr>
        <w:t>až d)</w:t>
      </w:r>
      <w:r w:rsidRPr="00192E2B">
        <w:rPr>
          <w:rFonts w:ascii="Arial" w:hAnsi="Arial" w:cs="Arial"/>
          <w:sz w:val="24"/>
          <w:szCs w:val="24"/>
        </w:rPr>
        <w:t xml:space="preserve"> se předávají bez souhlasu subjektu údajů</w:t>
      </w:r>
      <w:hyperlink r:id="rId212" w:anchor="f4438559" w:history="1">
        <w:r w:rsidRPr="00192E2B">
          <w:rPr>
            <w:rFonts w:ascii="Arial" w:hAnsi="Arial" w:cs="Arial"/>
            <w:bCs/>
            <w:sz w:val="24"/>
            <w:szCs w:val="24"/>
            <w:vertAlign w:val="superscript"/>
          </w:rPr>
          <w:t>33</w:t>
        </w:r>
        <w:r w:rsidRPr="00192E2B">
          <w:rPr>
            <w:rFonts w:ascii="Arial" w:hAnsi="Arial" w:cs="Arial"/>
            <w:bCs/>
            <w:sz w:val="24"/>
            <w:szCs w:val="24"/>
          </w:rPr>
          <w:t>)</w:t>
        </w:r>
      </w:hyperlink>
      <w:r w:rsidRPr="00192E2B">
        <w:rPr>
          <w:rFonts w:ascii="Arial" w:hAnsi="Arial" w:cs="Arial"/>
          <w:sz w:val="24"/>
          <w:szCs w:val="24"/>
        </w:rPr>
        <w:t>, pokud dále není stanoveno jinak, údaje, kterými jsou, je-li subjektem údajů</w:t>
      </w:r>
    </w:p>
    <w:p w14:paraId="7ED556EE" w14:textId="77777777" w:rsidR="005E5325" w:rsidRPr="00192E2B" w:rsidRDefault="005E5325" w:rsidP="005E5325">
      <w:pPr>
        <w:spacing w:before="120" w:after="120" w:line="240" w:lineRule="auto"/>
        <w:ind w:left="357" w:hanging="357"/>
        <w:jc w:val="both"/>
        <w:rPr>
          <w:rFonts w:ascii="Arial" w:hAnsi="Arial" w:cs="Arial"/>
          <w:sz w:val="24"/>
          <w:szCs w:val="24"/>
        </w:rPr>
      </w:pPr>
      <w:r w:rsidRPr="00192E2B">
        <w:rPr>
          <w:rFonts w:ascii="Arial" w:hAnsi="Arial" w:cs="Arial"/>
          <w:bCs/>
          <w:sz w:val="24"/>
          <w:szCs w:val="24"/>
        </w:rPr>
        <w:t>a)</w:t>
      </w:r>
      <w:r w:rsidRPr="00192E2B">
        <w:rPr>
          <w:rFonts w:ascii="Arial" w:hAnsi="Arial" w:cs="Arial"/>
          <w:sz w:val="24"/>
          <w:szCs w:val="24"/>
        </w:rPr>
        <w:tab/>
        <w:t>pacient,</w:t>
      </w:r>
    </w:p>
    <w:p w14:paraId="5974D9D4" w14:textId="45250310" w:rsidR="005E5325" w:rsidRPr="00B44EE0" w:rsidRDefault="005E5325" w:rsidP="0051603D">
      <w:pPr>
        <w:pStyle w:val="Odstavecseseznamem"/>
        <w:numPr>
          <w:ilvl w:val="0"/>
          <w:numId w:val="18"/>
        </w:numPr>
        <w:spacing w:before="120" w:after="120" w:line="240" w:lineRule="auto"/>
        <w:jc w:val="both"/>
        <w:rPr>
          <w:rFonts w:ascii="Arial" w:hAnsi="Arial" w:cs="Arial"/>
          <w:sz w:val="24"/>
          <w:szCs w:val="24"/>
        </w:rPr>
      </w:pPr>
      <w:r w:rsidRPr="00B44EE0">
        <w:rPr>
          <w:rFonts w:ascii="Arial" w:hAnsi="Arial" w:cs="Arial"/>
          <w:sz w:val="24"/>
          <w:szCs w:val="24"/>
        </w:rPr>
        <w:t xml:space="preserve">údaje potřebné k jeho identifikaci, a to číslo pojištěnce, je-li přiděleno, nebo </w:t>
      </w:r>
      <w:r w:rsidR="00B44EE0" w:rsidRPr="00B44EE0">
        <w:rPr>
          <w:rFonts w:ascii="Arial" w:hAnsi="Arial" w:cs="Arial"/>
          <w:sz w:val="24"/>
          <w:szCs w:val="24"/>
        </w:rPr>
        <w:t xml:space="preserve"> </w:t>
      </w:r>
      <w:r w:rsidRPr="00B44EE0">
        <w:rPr>
          <w:rFonts w:ascii="Arial" w:hAnsi="Arial" w:cs="Arial"/>
          <w:sz w:val="24"/>
          <w:szCs w:val="24"/>
        </w:rPr>
        <w:t>rodné číslo, není-li tímto číslem číslo pojištěnce, anebo datum narození</w:t>
      </w:r>
      <w:bookmarkStart w:id="113" w:name="_Hlk46124101"/>
      <w:r w:rsidRPr="00B44EE0">
        <w:rPr>
          <w:rFonts w:ascii="Arial" w:hAnsi="Arial" w:cs="Arial"/>
          <w:strike/>
          <w:sz w:val="24"/>
          <w:szCs w:val="24"/>
        </w:rPr>
        <w:t>, není-li přiděleno rodné číslo</w:t>
      </w:r>
      <w:bookmarkEnd w:id="113"/>
      <w:r w:rsidRPr="00B44EE0">
        <w:rPr>
          <w:rFonts w:ascii="Arial" w:hAnsi="Arial" w:cs="Arial"/>
          <w:sz w:val="24"/>
          <w:szCs w:val="24"/>
        </w:rPr>
        <w:t>, dále název obce a popřípadě název městské části nebo městského obvodu, adresa místa trvalého pobytu, a jde-li o cizince, adresa místa hlášeného pobytu a státní občanství,</w:t>
      </w:r>
    </w:p>
    <w:p w14:paraId="72D56D1C" w14:textId="54C6B8BC" w:rsidR="00CE7AFF" w:rsidRPr="00B44EE0" w:rsidRDefault="00CE7AFF" w:rsidP="0051603D">
      <w:pPr>
        <w:pStyle w:val="Odstavecseseznamem"/>
        <w:widowControl w:val="0"/>
        <w:numPr>
          <w:ilvl w:val="0"/>
          <w:numId w:val="18"/>
        </w:numPr>
        <w:autoSpaceDE w:val="0"/>
        <w:autoSpaceDN w:val="0"/>
        <w:adjustRightInd w:val="0"/>
        <w:spacing w:after="0" w:line="240" w:lineRule="auto"/>
        <w:jc w:val="both"/>
        <w:rPr>
          <w:rFonts w:ascii="Arial" w:hAnsi="Arial" w:cs="Arial"/>
          <w:sz w:val="24"/>
          <w:szCs w:val="24"/>
        </w:rPr>
      </w:pPr>
      <w:r w:rsidRPr="00B44EE0">
        <w:rPr>
          <w:rFonts w:ascii="Arial" w:hAnsi="Arial" w:cs="Arial"/>
          <w:sz w:val="24"/>
          <w:szCs w:val="24"/>
        </w:rPr>
        <w:t xml:space="preserve">údaje související s jeho zdravotním stavem ve vztahu k onemocnění a jeho léčbě, a to zejména údaje sociodemografické a diagnostické, osobní, rodinná a pracovní anamnéza pacienta související s onemocněním včetně posouzení jeho aktuálního zdravotního stavu, údaje o poskytovaných zdravotních službách pacientovi, dále údaje o výkonu povolání nebo zaměstnání, popřípadě o výkonu služebního poměru, potřebné pro posouzení zdravotního stavu pacienta, </w:t>
      </w:r>
    </w:p>
    <w:p w14:paraId="00C7B5E0" w14:textId="3835E167" w:rsidR="00CE7AFF" w:rsidRPr="00B44EE0" w:rsidRDefault="00CE7AFF" w:rsidP="0051603D">
      <w:pPr>
        <w:pStyle w:val="Odstavecseseznamem"/>
        <w:widowControl w:val="0"/>
        <w:numPr>
          <w:ilvl w:val="0"/>
          <w:numId w:val="18"/>
        </w:numPr>
        <w:autoSpaceDE w:val="0"/>
        <w:autoSpaceDN w:val="0"/>
        <w:adjustRightInd w:val="0"/>
        <w:spacing w:after="0" w:line="240" w:lineRule="auto"/>
        <w:jc w:val="both"/>
        <w:rPr>
          <w:rFonts w:ascii="Arial" w:hAnsi="Arial" w:cs="Arial"/>
          <w:sz w:val="24"/>
          <w:szCs w:val="24"/>
        </w:rPr>
      </w:pPr>
      <w:r w:rsidRPr="00B44EE0">
        <w:rPr>
          <w:rFonts w:ascii="Arial" w:hAnsi="Arial" w:cs="Arial"/>
          <w:sz w:val="24"/>
          <w:szCs w:val="24"/>
        </w:rPr>
        <w:t xml:space="preserve">identifikační údaje poskytovatele, který zdravotní služby poskytoval, včetně oddělení a pracoviště, </w:t>
      </w:r>
    </w:p>
    <w:p w14:paraId="0898F8AB" w14:textId="06AC1D95" w:rsidR="00CE7AFF" w:rsidRPr="00B44EE0" w:rsidRDefault="00CE7AFF" w:rsidP="0051603D">
      <w:pPr>
        <w:pStyle w:val="Odstavecseseznamem"/>
        <w:widowControl w:val="0"/>
        <w:numPr>
          <w:ilvl w:val="0"/>
          <w:numId w:val="18"/>
        </w:numPr>
        <w:autoSpaceDE w:val="0"/>
        <w:autoSpaceDN w:val="0"/>
        <w:adjustRightInd w:val="0"/>
        <w:spacing w:after="0" w:line="240" w:lineRule="auto"/>
        <w:jc w:val="both"/>
        <w:rPr>
          <w:rFonts w:ascii="Arial" w:hAnsi="Arial" w:cs="Arial"/>
          <w:sz w:val="24"/>
          <w:szCs w:val="24"/>
        </w:rPr>
      </w:pPr>
      <w:r w:rsidRPr="00B44EE0">
        <w:rPr>
          <w:rFonts w:ascii="Arial" w:hAnsi="Arial" w:cs="Arial"/>
          <w:sz w:val="24"/>
          <w:szCs w:val="24"/>
        </w:rPr>
        <w:t xml:space="preserve">identifikační údaje posledního zaměstnavatele, u kterého pacient, u něhož nemoc z povolání vznikla, naposledy pracoval za podmínek, za kterých nemoc z povolání vzniká, </w:t>
      </w:r>
    </w:p>
    <w:p w14:paraId="6F8864A1" w14:textId="77777777" w:rsidR="00CE7AFF" w:rsidRPr="00924F4E" w:rsidRDefault="00CE7AFF">
      <w:pPr>
        <w:widowControl w:val="0"/>
        <w:autoSpaceDE w:val="0"/>
        <w:autoSpaceDN w:val="0"/>
        <w:adjustRightInd w:val="0"/>
        <w:spacing w:after="0" w:line="240" w:lineRule="auto"/>
        <w:rPr>
          <w:rFonts w:ascii="Arial" w:hAnsi="Arial" w:cs="Arial"/>
          <w:sz w:val="24"/>
          <w:szCs w:val="24"/>
        </w:rPr>
      </w:pPr>
      <w:r w:rsidRPr="00924F4E">
        <w:rPr>
          <w:rFonts w:ascii="Arial" w:hAnsi="Arial" w:cs="Arial"/>
          <w:sz w:val="24"/>
          <w:szCs w:val="24"/>
        </w:rPr>
        <w:t xml:space="preserve"> </w:t>
      </w:r>
    </w:p>
    <w:p w14:paraId="5E8955C8"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 xml:space="preserve">b) poskytovatel, údaje uvedené v </w:t>
      </w:r>
      <w:hyperlink r:id="rId213" w:history="1">
        <w:r w:rsidRPr="00924F4E">
          <w:rPr>
            <w:rFonts w:ascii="Arial" w:hAnsi="Arial" w:cs="Arial"/>
            <w:sz w:val="24"/>
            <w:szCs w:val="24"/>
          </w:rPr>
          <w:t>§ 74 odst. 1</w:t>
        </w:r>
      </w:hyperlink>
      <w:r w:rsidRPr="00924F4E">
        <w:rPr>
          <w:rFonts w:ascii="Arial" w:hAnsi="Arial" w:cs="Arial"/>
          <w:sz w:val="24"/>
          <w:szCs w:val="24"/>
        </w:rPr>
        <w:t xml:space="preserve">, </w:t>
      </w:r>
    </w:p>
    <w:p w14:paraId="55ACC16E" w14:textId="77777777" w:rsidR="00CE7AFF" w:rsidRPr="00924F4E" w:rsidRDefault="00CE7AFF">
      <w:pPr>
        <w:widowControl w:val="0"/>
        <w:autoSpaceDE w:val="0"/>
        <w:autoSpaceDN w:val="0"/>
        <w:adjustRightInd w:val="0"/>
        <w:spacing w:after="0" w:line="240" w:lineRule="auto"/>
        <w:rPr>
          <w:rFonts w:ascii="Arial" w:hAnsi="Arial" w:cs="Arial"/>
          <w:sz w:val="24"/>
          <w:szCs w:val="24"/>
        </w:rPr>
      </w:pPr>
      <w:r w:rsidRPr="00924F4E">
        <w:rPr>
          <w:rFonts w:ascii="Arial" w:hAnsi="Arial" w:cs="Arial"/>
          <w:sz w:val="24"/>
          <w:szCs w:val="24"/>
        </w:rPr>
        <w:t xml:space="preserve"> </w:t>
      </w:r>
    </w:p>
    <w:p w14:paraId="5F8588C1"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 xml:space="preserve">c) zdravotnický pracovník, údaje uvedené v </w:t>
      </w:r>
      <w:hyperlink r:id="rId214" w:history="1">
        <w:r w:rsidRPr="00924F4E">
          <w:rPr>
            <w:rFonts w:ascii="Arial" w:hAnsi="Arial" w:cs="Arial"/>
            <w:sz w:val="24"/>
            <w:szCs w:val="24"/>
          </w:rPr>
          <w:t>§ 76 odst. 1</w:t>
        </w:r>
      </w:hyperlink>
      <w:r w:rsidRPr="00924F4E">
        <w:rPr>
          <w:rFonts w:ascii="Arial" w:hAnsi="Arial" w:cs="Arial"/>
          <w:sz w:val="24"/>
          <w:szCs w:val="24"/>
        </w:rPr>
        <w:t xml:space="preserve">, </w:t>
      </w:r>
    </w:p>
    <w:p w14:paraId="20DC2E41" w14:textId="77777777" w:rsidR="00CE7AFF" w:rsidRPr="00924F4E" w:rsidRDefault="00CE7AFF">
      <w:pPr>
        <w:widowControl w:val="0"/>
        <w:autoSpaceDE w:val="0"/>
        <w:autoSpaceDN w:val="0"/>
        <w:adjustRightInd w:val="0"/>
        <w:spacing w:after="0" w:line="240" w:lineRule="auto"/>
        <w:rPr>
          <w:rFonts w:ascii="Arial" w:hAnsi="Arial" w:cs="Arial"/>
          <w:sz w:val="24"/>
          <w:szCs w:val="24"/>
        </w:rPr>
      </w:pPr>
      <w:r w:rsidRPr="00924F4E">
        <w:rPr>
          <w:rFonts w:ascii="Arial" w:hAnsi="Arial" w:cs="Arial"/>
          <w:sz w:val="24"/>
          <w:szCs w:val="24"/>
        </w:rPr>
        <w:t xml:space="preserve"> </w:t>
      </w:r>
    </w:p>
    <w:p w14:paraId="39E73ACC" w14:textId="77777777" w:rsidR="00CE7AFF" w:rsidRPr="00924F4E" w:rsidRDefault="00CE7AFF" w:rsidP="00B44EE0">
      <w:pPr>
        <w:widowControl w:val="0"/>
        <w:autoSpaceDE w:val="0"/>
        <w:autoSpaceDN w:val="0"/>
        <w:adjustRightInd w:val="0"/>
        <w:spacing w:after="0" w:line="240" w:lineRule="auto"/>
        <w:ind w:left="284" w:hanging="284"/>
        <w:jc w:val="both"/>
        <w:rPr>
          <w:rFonts w:ascii="Arial" w:hAnsi="Arial" w:cs="Arial"/>
          <w:sz w:val="24"/>
          <w:szCs w:val="24"/>
        </w:rPr>
      </w:pPr>
      <w:r w:rsidRPr="00924F4E">
        <w:rPr>
          <w:rFonts w:ascii="Arial" w:hAnsi="Arial" w:cs="Arial"/>
          <w:sz w:val="24"/>
          <w:szCs w:val="24"/>
        </w:rPr>
        <w:t xml:space="preserve">d) </w:t>
      </w:r>
      <w:bookmarkStart w:id="114" w:name="_Hlk46124340"/>
      <w:r w:rsidRPr="00101515">
        <w:rPr>
          <w:rFonts w:ascii="Arial" w:hAnsi="Arial" w:cs="Arial"/>
          <w:strike/>
          <w:sz w:val="24"/>
          <w:szCs w:val="24"/>
        </w:rPr>
        <w:t>poskytovatel sociálních služeb, který poskytuje zdravotní služby, a</w:t>
      </w:r>
      <w:r w:rsidRPr="00924F4E">
        <w:rPr>
          <w:rFonts w:ascii="Arial" w:hAnsi="Arial" w:cs="Arial"/>
          <w:sz w:val="24"/>
          <w:szCs w:val="24"/>
        </w:rPr>
        <w:t xml:space="preserve"> </w:t>
      </w:r>
      <w:bookmarkEnd w:id="114"/>
      <w:r w:rsidRPr="00924F4E">
        <w:rPr>
          <w:rFonts w:ascii="Arial" w:hAnsi="Arial" w:cs="Arial"/>
          <w:sz w:val="24"/>
          <w:szCs w:val="24"/>
        </w:rPr>
        <w:t xml:space="preserve">osoba poskytující zdravotní služby podle </w:t>
      </w:r>
      <w:hyperlink r:id="rId215" w:history="1">
        <w:r w:rsidRPr="00924F4E">
          <w:rPr>
            <w:rFonts w:ascii="Arial" w:hAnsi="Arial" w:cs="Arial"/>
            <w:sz w:val="24"/>
            <w:szCs w:val="24"/>
          </w:rPr>
          <w:t>§ 20</w:t>
        </w:r>
      </w:hyperlink>
      <w:r w:rsidRPr="00924F4E">
        <w:rPr>
          <w:rFonts w:ascii="Arial" w:hAnsi="Arial" w:cs="Arial"/>
          <w:sz w:val="24"/>
          <w:szCs w:val="24"/>
        </w:rPr>
        <w:t xml:space="preserve">, údaje uvedené v </w:t>
      </w:r>
      <w:hyperlink r:id="rId216" w:history="1">
        <w:r w:rsidRPr="00924F4E">
          <w:rPr>
            <w:rFonts w:ascii="Arial" w:hAnsi="Arial" w:cs="Arial"/>
            <w:sz w:val="24"/>
            <w:szCs w:val="24"/>
          </w:rPr>
          <w:t>§ 74 odst. 2</w:t>
        </w:r>
      </w:hyperlink>
      <w:r w:rsidRPr="00924F4E">
        <w:rPr>
          <w:rFonts w:ascii="Arial" w:hAnsi="Arial" w:cs="Arial"/>
          <w:sz w:val="24"/>
          <w:szCs w:val="24"/>
        </w:rPr>
        <w:t xml:space="preserve">. </w:t>
      </w:r>
    </w:p>
    <w:p w14:paraId="76C76D03" w14:textId="77777777" w:rsidR="00CE7AFF" w:rsidRPr="00924F4E" w:rsidRDefault="00CE7AFF">
      <w:pPr>
        <w:widowControl w:val="0"/>
        <w:autoSpaceDE w:val="0"/>
        <w:autoSpaceDN w:val="0"/>
        <w:adjustRightInd w:val="0"/>
        <w:spacing w:after="0" w:line="240" w:lineRule="auto"/>
        <w:rPr>
          <w:rFonts w:ascii="Arial" w:hAnsi="Arial" w:cs="Arial"/>
          <w:sz w:val="24"/>
          <w:szCs w:val="24"/>
        </w:rPr>
      </w:pPr>
      <w:r w:rsidRPr="00924F4E">
        <w:rPr>
          <w:rFonts w:ascii="Arial" w:hAnsi="Arial" w:cs="Arial"/>
          <w:sz w:val="24"/>
          <w:szCs w:val="24"/>
        </w:rPr>
        <w:t xml:space="preserve"> </w:t>
      </w:r>
    </w:p>
    <w:p w14:paraId="5BAE022D"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ab/>
        <w:t xml:space="preserve">(3) Ministerstvo zřizuje Ústav zdravotnických informací a statistiky České republiky (dále jen "statistický ústav") jako organizační složku státu k plnění svých úkolů v oblasti zajištění Národního zdravotnického informačního systému podle tohoto zákona a </w:t>
      </w:r>
      <w:hyperlink r:id="rId217" w:history="1">
        <w:r w:rsidRPr="00924F4E">
          <w:rPr>
            <w:rFonts w:ascii="Arial" w:hAnsi="Arial" w:cs="Arial"/>
            <w:sz w:val="24"/>
            <w:szCs w:val="24"/>
          </w:rPr>
          <w:t>zákona o státní statistické službě</w:t>
        </w:r>
      </w:hyperlink>
      <w:r w:rsidRPr="00924F4E">
        <w:rPr>
          <w:rFonts w:ascii="Arial" w:hAnsi="Arial" w:cs="Arial"/>
          <w:sz w:val="24"/>
          <w:szCs w:val="24"/>
        </w:rPr>
        <w:t xml:space="preserve">. V čele statistického ústavu je ředitel, kterého jmenuje a odvolává vláda na návrh ministra zdravotnictví. Statistický ústav je správcem Národního zdravotnického informačního systému. </w:t>
      </w:r>
    </w:p>
    <w:p w14:paraId="3D965C61" w14:textId="77777777" w:rsidR="00CE7AFF" w:rsidRPr="00924F4E" w:rsidRDefault="00CE7AFF">
      <w:pPr>
        <w:widowControl w:val="0"/>
        <w:autoSpaceDE w:val="0"/>
        <w:autoSpaceDN w:val="0"/>
        <w:adjustRightInd w:val="0"/>
        <w:spacing w:after="0" w:line="240" w:lineRule="auto"/>
        <w:rPr>
          <w:rFonts w:ascii="Arial" w:hAnsi="Arial" w:cs="Arial"/>
          <w:sz w:val="24"/>
          <w:szCs w:val="24"/>
        </w:rPr>
      </w:pPr>
      <w:r w:rsidRPr="00924F4E">
        <w:rPr>
          <w:rFonts w:ascii="Arial" w:hAnsi="Arial" w:cs="Arial"/>
          <w:sz w:val="24"/>
          <w:szCs w:val="24"/>
        </w:rPr>
        <w:t xml:space="preserve"> </w:t>
      </w:r>
    </w:p>
    <w:p w14:paraId="4C62BB85"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ab/>
        <w:t>(4) Údaje podle odstavce 2 předávají do Národního zdravotnického informačního systému, pokud je neposkytují podle jiného právního předpisu</w:t>
      </w:r>
      <w:r w:rsidRPr="00924F4E">
        <w:rPr>
          <w:rFonts w:ascii="Arial" w:hAnsi="Arial" w:cs="Arial"/>
          <w:sz w:val="24"/>
          <w:szCs w:val="24"/>
          <w:vertAlign w:val="superscript"/>
        </w:rPr>
        <w:t>34)</w:t>
      </w:r>
      <w:r w:rsidRPr="00924F4E">
        <w:rPr>
          <w:rFonts w:ascii="Arial" w:hAnsi="Arial" w:cs="Arial"/>
          <w:sz w:val="24"/>
          <w:szCs w:val="24"/>
        </w:rPr>
        <w:t xml:space="preserve">, </w:t>
      </w:r>
    </w:p>
    <w:p w14:paraId="02C0C5B2" w14:textId="77777777" w:rsidR="00CE7AFF" w:rsidRPr="00924F4E" w:rsidRDefault="00CE7AFF">
      <w:pPr>
        <w:widowControl w:val="0"/>
        <w:autoSpaceDE w:val="0"/>
        <w:autoSpaceDN w:val="0"/>
        <w:adjustRightInd w:val="0"/>
        <w:spacing w:after="0" w:line="240" w:lineRule="auto"/>
        <w:rPr>
          <w:rFonts w:ascii="Arial" w:hAnsi="Arial" w:cs="Arial"/>
          <w:sz w:val="24"/>
          <w:szCs w:val="24"/>
        </w:rPr>
      </w:pPr>
      <w:r w:rsidRPr="00924F4E">
        <w:rPr>
          <w:rFonts w:ascii="Arial" w:hAnsi="Arial" w:cs="Arial"/>
          <w:sz w:val="24"/>
          <w:szCs w:val="24"/>
        </w:rPr>
        <w:t xml:space="preserve"> </w:t>
      </w:r>
    </w:p>
    <w:p w14:paraId="386CF21D"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 xml:space="preserve">a) poskytovatelé a poskytovatelé sociálních služeb, v případě, že poskytují zdravotní služby; poskytovatelé, kteří jsou zároveň zpravodajskou službou, údaje do Národního zdravotnického informačního systému nepředávají, </w:t>
      </w:r>
    </w:p>
    <w:p w14:paraId="46912212" w14:textId="77777777" w:rsidR="00CE7AFF" w:rsidRPr="00924F4E" w:rsidRDefault="00CE7AFF">
      <w:pPr>
        <w:widowControl w:val="0"/>
        <w:autoSpaceDE w:val="0"/>
        <w:autoSpaceDN w:val="0"/>
        <w:adjustRightInd w:val="0"/>
        <w:spacing w:after="0" w:line="240" w:lineRule="auto"/>
        <w:rPr>
          <w:rFonts w:ascii="Arial" w:hAnsi="Arial" w:cs="Arial"/>
          <w:sz w:val="24"/>
          <w:szCs w:val="24"/>
        </w:rPr>
      </w:pPr>
      <w:r w:rsidRPr="00924F4E">
        <w:rPr>
          <w:rFonts w:ascii="Arial" w:hAnsi="Arial" w:cs="Arial"/>
          <w:sz w:val="24"/>
          <w:szCs w:val="24"/>
        </w:rPr>
        <w:t xml:space="preserve"> </w:t>
      </w:r>
    </w:p>
    <w:p w14:paraId="48D4EDB9"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 xml:space="preserve">b) zdravotní pojišťovny, </w:t>
      </w:r>
    </w:p>
    <w:p w14:paraId="2BB09C3D" w14:textId="77777777" w:rsidR="00CE7AFF" w:rsidRPr="00924F4E" w:rsidRDefault="00CE7AFF">
      <w:pPr>
        <w:widowControl w:val="0"/>
        <w:autoSpaceDE w:val="0"/>
        <w:autoSpaceDN w:val="0"/>
        <w:adjustRightInd w:val="0"/>
        <w:spacing w:after="0" w:line="240" w:lineRule="auto"/>
        <w:rPr>
          <w:rFonts w:ascii="Arial" w:hAnsi="Arial" w:cs="Arial"/>
          <w:sz w:val="24"/>
          <w:szCs w:val="24"/>
        </w:rPr>
      </w:pPr>
      <w:r w:rsidRPr="00924F4E">
        <w:rPr>
          <w:rFonts w:ascii="Arial" w:hAnsi="Arial" w:cs="Arial"/>
          <w:sz w:val="24"/>
          <w:szCs w:val="24"/>
        </w:rPr>
        <w:t xml:space="preserve"> </w:t>
      </w:r>
    </w:p>
    <w:p w14:paraId="31669552"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 xml:space="preserve">c) příslušní správci nebo jimi pověření zpracovatelé těchto údajů, pokud se jedná o údaje shromažďované podle tohoto zákona nebo jiných zákonů, </w:t>
      </w:r>
    </w:p>
    <w:p w14:paraId="477B375E" w14:textId="77777777" w:rsidR="00CE7AFF" w:rsidRPr="00924F4E" w:rsidRDefault="00CE7AFF">
      <w:pPr>
        <w:widowControl w:val="0"/>
        <w:autoSpaceDE w:val="0"/>
        <w:autoSpaceDN w:val="0"/>
        <w:adjustRightInd w:val="0"/>
        <w:spacing w:after="0" w:line="240" w:lineRule="auto"/>
        <w:rPr>
          <w:rFonts w:ascii="Arial" w:hAnsi="Arial" w:cs="Arial"/>
          <w:sz w:val="24"/>
          <w:szCs w:val="24"/>
        </w:rPr>
      </w:pPr>
      <w:r w:rsidRPr="00924F4E">
        <w:rPr>
          <w:rFonts w:ascii="Arial" w:hAnsi="Arial" w:cs="Arial"/>
          <w:sz w:val="24"/>
          <w:szCs w:val="24"/>
        </w:rPr>
        <w:t xml:space="preserve"> </w:t>
      </w:r>
    </w:p>
    <w:p w14:paraId="5D07DD0D"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 xml:space="preserve">d) v případě Národního registru poskytovatelů podle </w:t>
      </w:r>
      <w:hyperlink r:id="rId218" w:history="1">
        <w:r w:rsidRPr="00924F4E">
          <w:rPr>
            <w:rFonts w:ascii="Arial" w:hAnsi="Arial" w:cs="Arial"/>
            <w:sz w:val="24"/>
            <w:szCs w:val="24"/>
          </w:rPr>
          <w:t>§ 74</w:t>
        </w:r>
      </w:hyperlink>
      <w:r w:rsidRPr="00924F4E">
        <w:rPr>
          <w:rFonts w:ascii="Arial" w:hAnsi="Arial" w:cs="Arial"/>
          <w:sz w:val="24"/>
          <w:szCs w:val="24"/>
        </w:rPr>
        <w:t xml:space="preserve"> též příslušné správní orgány, krajské úřady a osoba pověřená správcem Národního zdravotnického informačního systému, </w:t>
      </w:r>
    </w:p>
    <w:p w14:paraId="11B815A4" w14:textId="77777777" w:rsidR="00CE7AFF" w:rsidRPr="00924F4E" w:rsidRDefault="00CE7AFF">
      <w:pPr>
        <w:widowControl w:val="0"/>
        <w:autoSpaceDE w:val="0"/>
        <w:autoSpaceDN w:val="0"/>
        <w:adjustRightInd w:val="0"/>
        <w:spacing w:after="0" w:line="240" w:lineRule="auto"/>
        <w:rPr>
          <w:rFonts w:ascii="Arial" w:hAnsi="Arial" w:cs="Arial"/>
          <w:sz w:val="24"/>
          <w:szCs w:val="24"/>
        </w:rPr>
      </w:pPr>
      <w:r w:rsidRPr="00924F4E">
        <w:rPr>
          <w:rFonts w:ascii="Arial" w:hAnsi="Arial" w:cs="Arial"/>
          <w:sz w:val="24"/>
          <w:szCs w:val="24"/>
        </w:rPr>
        <w:t xml:space="preserve"> </w:t>
      </w:r>
    </w:p>
    <w:p w14:paraId="5E22E6DA"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 xml:space="preserve">e) v případě Národního registru zdravotnických pracovníků podle </w:t>
      </w:r>
      <w:hyperlink r:id="rId219" w:history="1">
        <w:r w:rsidRPr="00924F4E">
          <w:rPr>
            <w:rFonts w:ascii="Arial" w:hAnsi="Arial" w:cs="Arial"/>
            <w:sz w:val="24"/>
            <w:szCs w:val="24"/>
          </w:rPr>
          <w:t>§ 76</w:t>
        </w:r>
      </w:hyperlink>
      <w:r w:rsidRPr="00924F4E">
        <w:rPr>
          <w:rFonts w:ascii="Arial" w:hAnsi="Arial" w:cs="Arial"/>
          <w:sz w:val="24"/>
          <w:szCs w:val="24"/>
        </w:rPr>
        <w:t xml:space="preserve"> též </w:t>
      </w:r>
    </w:p>
    <w:p w14:paraId="7BFF34D3"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 xml:space="preserve">1. školy poskytující střední vzdělávání ve skupině oborů zdravotnického vzdělávání, vyšší odborné a vysoké školy, které mají akreditovaný vzdělávací nebo studijní program, jejichž absolvováním získává absolvent odbornou způsobilost k výkonu zdravotnického povolání podle jiných právních předpisů (dále jen „vzdělávací zařízení“), </w:t>
      </w:r>
    </w:p>
    <w:p w14:paraId="089A779E"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 xml:space="preserve">2. akreditovaná zařízení podle zákonů upravujících způsobilost k výkonu zdravotnických povolání (dále jen "akreditovaná zařízení"), </w:t>
      </w:r>
    </w:p>
    <w:p w14:paraId="28EBB0B5"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 xml:space="preserve">3. právnické osoby, které jsou pověřenými organizacemi podle zákonů upravujících způsobilost k výkonu zdravotnických povolání (dále jen „pověřená organizace“), </w:t>
      </w:r>
    </w:p>
    <w:p w14:paraId="74E6CE17"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 xml:space="preserve">4. komory, </w:t>
      </w:r>
    </w:p>
    <w:p w14:paraId="557D4D5A"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 xml:space="preserve">5. zdravotnický pracovník, </w:t>
      </w:r>
    </w:p>
    <w:p w14:paraId="430D5F6B"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 xml:space="preserve">6. ministerstvo, </w:t>
      </w:r>
    </w:p>
    <w:p w14:paraId="73127106"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 xml:space="preserve">7. Ministerstvo práce a sociálních věcí, </w:t>
      </w:r>
    </w:p>
    <w:p w14:paraId="2586D543"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 xml:space="preserve">8. Česká správa sociálního zabezpečení, </w:t>
      </w:r>
    </w:p>
    <w:p w14:paraId="40B03C56" w14:textId="77777777" w:rsidR="00CE7AFF" w:rsidRPr="00924F4E" w:rsidRDefault="00CE7AFF">
      <w:pPr>
        <w:widowControl w:val="0"/>
        <w:autoSpaceDE w:val="0"/>
        <w:autoSpaceDN w:val="0"/>
        <w:adjustRightInd w:val="0"/>
        <w:spacing w:after="0" w:line="240" w:lineRule="auto"/>
        <w:rPr>
          <w:rFonts w:ascii="Arial" w:hAnsi="Arial" w:cs="Arial"/>
          <w:sz w:val="24"/>
          <w:szCs w:val="24"/>
        </w:rPr>
      </w:pPr>
      <w:r w:rsidRPr="00924F4E">
        <w:rPr>
          <w:rFonts w:ascii="Arial" w:hAnsi="Arial" w:cs="Arial"/>
          <w:sz w:val="24"/>
          <w:szCs w:val="24"/>
        </w:rPr>
        <w:t xml:space="preserve"> </w:t>
      </w:r>
    </w:p>
    <w:p w14:paraId="440796A5"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 xml:space="preserve">f) v případě Národního registru léčby uživatelů drog též zařízení služeb sociální péče, zařízení poskytující služby sociální prevence a programy sociálního poradenství poskytované podle zákona upravujícího poskytování sociálních služeb, jejichž cílovou skupinou jsou osoby ohrožené závislostí nebo závislé na návykových látkách, </w:t>
      </w:r>
    </w:p>
    <w:p w14:paraId="722B04E4" w14:textId="77777777" w:rsidR="00CE7AFF" w:rsidRPr="00924F4E" w:rsidRDefault="00CE7AFF">
      <w:pPr>
        <w:widowControl w:val="0"/>
        <w:autoSpaceDE w:val="0"/>
        <w:autoSpaceDN w:val="0"/>
        <w:adjustRightInd w:val="0"/>
        <w:spacing w:after="0" w:line="240" w:lineRule="auto"/>
        <w:rPr>
          <w:rFonts w:ascii="Arial" w:hAnsi="Arial" w:cs="Arial"/>
          <w:sz w:val="24"/>
          <w:szCs w:val="24"/>
        </w:rPr>
      </w:pPr>
      <w:r w:rsidRPr="00924F4E">
        <w:rPr>
          <w:rFonts w:ascii="Arial" w:hAnsi="Arial" w:cs="Arial"/>
          <w:sz w:val="24"/>
          <w:szCs w:val="24"/>
        </w:rPr>
        <w:t xml:space="preserve"> </w:t>
      </w:r>
    </w:p>
    <w:p w14:paraId="77678D92" w14:textId="77777777" w:rsidR="00CE7AFF" w:rsidRPr="00924F4E" w:rsidRDefault="00CE7AFF">
      <w:pPr>
        <w:widowControl w:val="0"/>
        <w:autoSpaceDE w:val="0"/>
        <w:autoSpaceDN w:val="0"/>
        <w:adjustRightInd w:val="0"/>
        <w:spacing w:after="0" w:line="240" w:lineRule="auto"/>
        <w:jc w:val="both"/>
        <w:rPr>
          <w:rFonts w:ascii="Arial" w:hAnsi="Arial" w:cs="Arial"/>
          <w:sz w:val="24"/>
          <w:szCs w:val="24"/>
        </w:rPr>
      </w:pPr>
      <w:r w:rsidRPr="00924F4E">
        <w:rPr>
          <w:rFonts w:ascii="Arial" w:hAnsi="Arial" w:cs="Arial"/>
          <w:sz w:val="24"/>
          <w:szCs w:val="24"/>
        </w:rPr>
        <w:t>g) v případě příjemců příspěvku na péči</w:t>
      </w:r>
      <w:r w:rsidRPr="00924F4E">
        <w:rPr>
          <w:rFonts w:ascii="Arial" w:hAnsi="Arial" w:cs="Arial"/>
          <w:sz w:val="24"/>
          <w:szCs w:val="24"/>
          <w:vertAlign w:val="superscript"/>
        </w:rPr>
        <w:t>35)</w:t>
      </w:r>
      <w:r w:rsidRPr="00924F4E">
        <w:rPr>
          <w:rFonts w:ascii="Arial" w:hAnsi="Arial" w:cs="Arial"/>
          <w:sz w:val="24"/>
          <w:szCs w:val="24"/>
        </w:rPr>
        <w:t xml:space="preserve"> Ministerstvo práce a sociálních věcí. </w:t>
      </w:r>
    </w:p>
    <w:p w14:paraId="5AAF05D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780B17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(5) Osoby uvedené v odstavci 4 </w:t>
      </w:r>
    </w:p>
    <w:p w14:paraId="6F244B2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E64618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nemají nárok na úhradu nákladů, které jsou spojené s poskytováním údajů do Národního zdravotnického informačního systému, </w:t>
      </w:r>
    </w:p>
    <w:p w14:paraId="4BFF293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6DD691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jsou povinny umožnit statistickému ústavu a ministerstvu kontrolu správnosti a úplnosti sdělování údajů do Národního zdravotnického informačního systému. </w:t>
      </w:r>
    </w:p>
    <w:p w14:paraId="47157B1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E1FCBC4" w14:textId="77777777" w:rsidR="00FA3911" w:rsidRPr="00192E2B" w:rsidRDefault="00CE7AFF" w:rsidP="00FA3911">
      <w:pPr>
        <w:spacing w:before="120" w:after="120" w:line="240" w:lineRule="auto"/>
        <w:jc w:val="both"/>
        <w:rPr>
          <w:rFonts w:ascii="Arial" w:hAnsi="Arial" w:cs="Arial"/>
          <w:b/>
          <w:bCs/>
          <w:sz w:val="24"/>
          <w:szCs w:val="24"/>
        </w:rPr>
      </w:pPr>
      <w:r w:rsidRPr="001F1BC0">
        <w:rPr>
          <w:rFonts w:ascii="Arial" w:hAnsi="Arial" w:cs="Arial"/>
          <w:sz w:val="24"/>
          <w:szCs w:val="24"/>
        </w:rPr>
        <w:tab/>
      </w:r>
      <w:bookmarkStart w:id="115" w:name="_Hlk46124497"/>
      <w:r w:rsidR="00FA3911" w:rsidRPr="00192E2B">
        <w:rPr>
          <w:rFonts w:ascii="Arial" w:hAnsi="Arial" w:cs="Arial"/>
          <w:b/>
          <w:bCs/>
          <w:sz w:val="24"/>
          <w:szCs w:val="24"/>
        </w:rPr>
        <w:t xml:space="preserve">(6) </w:t>
      </w:r>
      <w:r w:rsidR="00FA3911" w:rsidRPr="00192E2B">
        <w:rPr>
          <w:rFonts w:ascii="Arial" w:hAnsi="Arial" w:cs="Arial"/>
          <w:b/>
          <w:sz w:val="24"/>
          <w:szCs w:val="24"/>
        </w:rPr>
        <w:t>Pokud statistický ústav zjistí při kontrole podle odstavce 5 písm. b) nebo při plnění svých úkolů v oblasti zajištění Národního zdravotnického informačního systému chybné nebo neúplné údaje, předá takovou informaci osobě, která údaje označené za chybné do Národního zdravotnického informačního systému podle tohoto zákona předala, k prověření a zjednání nápravy nebo neúplný nebo chybný údaj doplní nebo opraví, pokud je schopen jej ověřit z jiných zdrojů podle tohoto zákona.</w:t>
      </w:r>
      <w:bookmarkEnd w:id="115"/>
    </w:p>
    <w:p w14:paraId="5196DC57" w14:textId="77777777" w:rsidR="00FA3911" w:rsidRPr="00192E2B" w:rsidRDefault="00FA3911" w:rsidP="00FA3911">
      <w:pPr>
        <w:spacing w:before="120" w:after="120" w:line="240" w:lineRule="auto"/>
        <w:jc w:val="both"/>
        <w:rPr>
          <w:rFonts w:ascii="Arial" w:hAnsi="Arial" w:cs="Arial"/>
          <w:sz w:val="24"/>
          <w:szCs w:val="24"/>
        </w:rPr>
      </w:pPr>
      <w:r w:rsidRPr="00192E2B">
        <w:rPr>
          <w:rFonts w:ascii="Arial" w:hAnsi="Arial" w:cs="Arial"/>
          <w:bCs/>
          <w:strike/>
          <w:sz w:val="24"/>
          <w:szCs w:val="24"/>
        </w:rPr>
        <w:t>(6)</w:t>
      </w:r>
      <w:r w:rsidRPr="00192E2B">
        <w:rPr>
          <w:rFonts w:ascii="Arial" w:hAnsi="Arial" w:cs="Arial"/>
          <w:bCs/>
          <w:sz w:val="24"/>
          <w:szCs w:val="24"/>
        </w:rPr>
        <w:t xml:space="preserve"> </w:t>
      </w:r>
      <w:r w:rsidRPr="00192E2B">
        <w:rPr>
          <w:rFonts w:ascii="Arial" w:hAnsi="Arial" w:cs="Arial"/>
          <w:b/>
          <w:bCs/>
          <w:sz w:val="24"/>
          <w:szCs w:val="24"/>
        </w:rPr>
        <w:t>(7)</w:t>
      </w:r>
      <w:r w:rsidRPr="00192E2B">
        <w:rPr>
          <w:rFonts w:ascii="Arial" w:hAnsi="Arial" w:cs="Arial"/>
          <w:sz w:val="24"/>
          <w:szCs w:val="24"/>
        </w:rPr>
        <w:t xml:space="preserve"> Údaje do Národního zdravotnického informačního systému se předávají pouze v elektronické podobě přímým zápisem nebo na technických nosičích způsobem stanoveným prováděcím právním předpisem a ve struktuře podle datového rozhraní. Datové rozhraní zveřejní statistický ústav na svých internetových stránkách.</w:t>
      </w:r>
    </w:p>
    <w:p w14:paraId="238FE33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p>
    <w:p w14:paraId="620CF7F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690CA85"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71 </w:t>
      </w:r>
    </w:p>
    <w:p w14:paraId="1BB60E5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3251A22F" w14:textId="77777777" w:rsidR="00CE7AFF" w:rsidRPr="006A77ED" w:rsidRDefault="00CE7AFF">
      <w:pPr>
        <w:widowControl w:val="0"/>
        <w:autoSpaceDE w:val="0"/>
        <w:autoSpaceDN w:val="0"/>
        <w:adjustRightInd w:val="0"/>
        <w:spacing w:after="0" w:line="240" w:lineRule="auto"/>
        <w:jc w:val="center"/>
        <w:rPr>
          <w:rFonts w:ascii="Arial" w:hAnsi="Arial" w:cs="Arial"/>
          <w:b/>
          <w:sz w:val="24"/>
          <w:szCs w:val="24"/>
        </w:rPr>
      </w:pPr>
      <w:r w:rsidRPr="006A77ED">
        <w:rPr>
          <w:rFonts w:ascii="Arial" w:hAnsi="Arial" w:cs="Arial"/>
          <w:b/>
          <w:sz w:val="24"/>
          <w:szCs w:val="24"/>
        </w:rPr>
        <w:t xml:space="preserve">Součinnost Ministerstva vnitra, Policie České republiky, Českého statistického úřadu a statistického ústavu při poskytování údajů ze základních registrů a dalších informačních systémů veřejné správy </w:t>
      </w:r>
    </w:p>
    <w:p w14:paraId="00C7B8D9" w14:textId="77777777" w:rsidR="00CE7AFF" w:rsidRPr="001F1BC0" w:rsidRDefault="00CE7AFF">
      <w:pPr>
        <w:widowControl w:val="0"/>
        <w:autoSpaceDE w:val="0"/>
        <w:autoSpaceDN w:val="0"/>
        <w:adjustRightInd w:val="0"/>
        <w:spacing w:after="0" w:line="240" w:lineRule="auto"/>
        <w:rPr>
          <w:rFonts w:ascii="Arial" w:hAnsi="Arial" w:cs="Arial"/>
          <w:b/>
          <w:bCs/>
          <w:sz w:val="24"/>
          <w:szCs w:val="24"/>
        </w:rPr>
      </w:pPr>
    </w:p>
    <w:p w14:paraId="090B132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Ministerstvo vnitra nebo Policie České republiky poskytují statistickému ústavu pro účely plnění jeho úkolů podle tohoto zákona v oblasti zajištění Národního zdravotnického informačního systému </w:t>
      </w:r>
    </w:p>
    <w:p w14:paraId="08EAB37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EF3714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referenční údaje ze základního registru obyvatel, </w:t>
      </w:r>
    </w:p>
    <w:p w14:paraId="4C4C68F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A64DE6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údaje z agendového informačního systému evidence obyvatel, </w:t>
      </w:r>
    </w:p>
    <w:p w14:paraId="7AB617B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6B9E8E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údaje z agendového informačního systému cizinců, </w:t>
      </w:r>
    </w:p>
    <w:p w14:paraId="1528E32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C9E0A1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údaje z registru rodných čísel o fyzických osobách, kterým bylo přiděleno rodné číslo, avšak nejsou vedeny v informačních systémech uvedených v písmenu b) nebo c). </w:t>
      </w:r>
    </w:p>
    <w:p w14:paraId="35F6929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F626A1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Údaji poskytovanými podle odstavce 1 písm. a) jsou </w:t>
      </w:r>
    </w:p>
    <w:p w14:paraId="0D8D004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54F4F7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příjmení, </w:t>
      </w:r>
    </w:p>
    <w:p w14:paraId="7EA7AB1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15B9A1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jméno, popřípadě jména, </w:t>
      </w:r>
    </w:p>
    <w:p w14:paraId="32339DF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13F709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w:t>
      </w:r>
      <w:r w:rsidR="00580DC0" w:rsidRPr="00192E2B">
        <w:rPr>
          <w:rFonts w:ascii="Arial" w:hAnsi="Arial" w:cs="Arial"/>
          <w:sz w:val="24"/>
          <w:szCs w:val="24"/>
        </w:rPr>
        <w:t>adresa místa pobytu, popřípadě též adresa, na kterou mají být doručovány písemnosti podle jiného právního předpisu</w:t>
      </w:r>
      <w:r w:rsidR="00580DC0" w:rsidRPr="00192E2B">
        <w:rPr>
          <w:rFonts w:ascii="Arial" w:hAnsi="Arial" w:cs="Arial"/>
          <w:b/>
          <w:sz w:val="24"/>
          <w:szCs w:val="24"/>
        </w:rPr>
        <w:t>; v případě adresy, na kterou mají být doručovány písemnosti podle jiného právního předpisu, i údaj o identifikaci poštovní přihrádky nebo dodávací schránky nebo adresa, která je mimo území České republiky a které nebyl přidělen kód adresního místa v registru územní identifikace; v případě adresy místa pobytu údaj označený jako adresa úřadu, pokud je stejným způsobem označen v informačním systému evidence obyvatel nebo informačním systému cizinců</w:t>
      </w:r>
      <w:r w:rsidR="00580DC0" w:rsidRPr="00192E2B">
        <w:rPr>
          <w:rFonts w:ascii="Arial" w:hAnsi="Arial" w:cs="Arial"/>
          <w:sz w:val="24"/>
          <w:szCs w:val="24"/>
        </w:rPr>
        <w:t>,</w:t>
      </w:r>
    </w:p>
    <w:p w14:paraId="79CDF7E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DAC21D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datum, místo a okres narození; u subjektu údajů, který se narodil v cizině, datum, místo a stát, kde se narodil, </w:t>
      </w:r>
    </w:p>
    <w:p w14:paraId="7F9BE6E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AF576F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 </w:t>
      </w:r>
    </w:p>
    <w:p w14:paraId="55E0EBB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0BFC876" w14:textId="1CE03C80" w:rsidR="005D0D0B"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f) státní občanství, popřípadě více státních občanství</w:t>
      </w:r>
      <w:r w:rsidR="00104650" w:rsidRPr="00104650">
        <w:rPr>
          <w:rFonts w:ascii="Arial" w:hAnsi="Arial" w:cs="Arial"/>
          <w:strike/>
          <w:sz w:val="24"/>
          <w:szCs w:val="24"/>
        </w:rPr>
        <w:t>.</w:t>
      </w:r>
      <w:r w:rsidR="005D0D0B" w:rsidRPr="005D0D0B">
        <w:rPr>
          <w:rFonts w:ascii="Arial" w:hAnsi="Arial" w:cs="Arial"/>
          <w:b/>
          <w:sz w:val="24"/>
          <w:szCs w:val="24"/>
        </w:rPr>
        <w:t>,</w:t>
      </w:r>
    </w:p>
    <w:p w14:paraId="487A2FCF" w14:textId="77777777" w:rsidR="005D0D0B" w:rsidRPr="00192E2B" w:rsidRDefault="005D0D0B" w:rsidP="005D0D0B">
      <w:pPr>
        <w:spacing w:before="120" w:after="120" w:line="240" w:lineRule="auto"/>
        <w:ind w:left="357" w:hanging="357"/>
        <w:jc w:val="both"/>
        <w:rPr>
          <w:rFonts w:ascii="Arial" w:hAnsi="Arial" w:cs="Arial"/>
          <w:b/>
          <w:bCs/>
          <w:sz w:val="24"/>
          <w:szCs w:val="24"/>
        </w:rPr>
      </w:pPr>
      <w:bookmarkStart w:id="116" w:name="_Hlk46124909"/>
      <w:r w:rsidRPr="00192E2B">
        <w:rPr>
          <w:rFonts w:ascii="Arial" w:hAnsi="Arial" w:cs="Arial"/>
          <w:b/>
          <w:bCs/>
          <w:sz w:val="24"/>
          <w:szCs w:val="24"/>
        </w:rPr>
        <w:t>g)</w:t>
      </w:r>
      <w:r w:rsidRPr="00192E2B">
        <w:rPr>
          <w:rFonts w:ascii="Arial" w:hAnsi="Arial" w:cs="Arial"/>
          <w:b/>
          <w:bCs/>
          <w:sz w:val="24"/>
          <w:szCs w:val="24"/>
        </w:rPr>
        <w:tab/>
      </w:r>
      <w:r w:rsidRPr="00192E2B">
        <w:rPr>
          <w:rFonts w:ascii="Arial" w:hAnsi="Arial" w:cs="Arial"/>
          <w:b/>
          <w:sz w:val="24"/>
          <w:szCs w:val="24"/>
        </w:rPr>
        <w:t>čísla a druhy elektronicky čitelných identifikačních dokladů,</w:t>
      </w:r>
    </w:p>
    <w:p w14:paraId="1288E2FB" w14:textId="77777777" w:rsidR="005D0D0B" w:rsidRPr="00192E2B" w:rsidRDefault="005D0D0B" w:rsidP="005D0D0B">
      <w:pPr>
        <w:spacing w:before="120" w:after="120" w:line="240" w:lineRule="auto"/>
        <w:ind w:left="357" w:hanging="357"/>
        <w:jc w:val="both"/>
        <w:rPr>
          <w:rFonts w:ascii="Arial" w:hAnsi="Arial" w:cs="Arial"/>
          <w:b/>
          <w:bCs/>
          <w:sz w:val="24"/>
          <w:szCs w:val="24"/>
        </w:rPr>
      </w:pPr>
      <w:r w:rsidRPr="00192E2B">
        <w:rPr>
          <w:rFonts w:ascii="Arial" w:hAnsi="Arial" w:cs="Arial"/>
          <w:b/>
          <w:bCs/>
          <w:sz w:val="24"/>
          <w:szCs w:val="24"/>
        </w:rPr>
        <w:t>h)</w:t>
      </w:r>
      <w:r w:rsidRPr="00192E2B">
        <w:rPr>
          <w:rFonts w:ascii="Arial" w:hAnsi="Arial" w:cs="Arial"/>
          <w:b/>
          <w:bCs/>
          <w:sz w:val="24"/>
          <w:szCs w:val="24"/>
        </w:rPr>
        <w:tab/>
      </w:r>
      <w:r w:rsidRPr="00192E2B">
        <w:rPr>
          <w:rFonts w:ascii="Arial" w:hAnsi="Arial" w:cs="Arial"/>
          <w:b/>
          <w:sz w:val="24"/>
          <w:szCs w:val="24"/>
        </w:rPr>
        <w:t>typ datové schránky a identifikátor datové schránky, je-li tato datová schránka zpřístupněna,</w:t>
      </w:r>
    </w:p>
    <w:p w14:paraId="2878754D" w14:textId="77777777" w:rsidR="005D0D0B" w:rsidRPr="00192E2B" w:rsidRDefault="005D0D0B" w:rsidP="005D0D0B">
      <w:pPr>
        <w:spacing w:before="120" w:after="120" w:line="240" w:lineRule="auto"/>
        <w:ind w:left="357" w:hanging="357"/>
        <w:jc w:val="both"/>
        <w:rPr>
          <w:rFonts w:ascii="Arial" w:hAnsi="Arial" w:cs="Arial"/>
          <w:sz w:val="24"/>
          <w:szCs w:val="24"/>
        </w:rPr>
      </w:pPr>
      <w:r>
        <w:rPr>
          <w:rFonts w:ascii="Arial" w:hAnsi="Arial" w:cs="Arial"/>
          <w:b/>
          <w:bCs/>
          <w:sz w:val="24"/>
          <w:szCs w:val="24"/>
        </w:rPr>
        <w:t>i</w:t>
      </w:r>
      <w:r w:rsidRPr="00192E2B">
        <w:rPr>
          <w:rFonts w:ascii="Arial" w:hAnsi="Arial" w:cs="Arial"/>
          <w:b/>
          <w:bCs/>
          <w:sz w:val="24"/>
          <w:szCs w:val="24"/>
        </w:rPr>
        <w:t>)</w:t>
      </w:r>
      <w:r w:rsidRPr="00192E2B">
        <w:rPr>
          <w:rFonts w:ascii="Arial" w:hAnsi="Arial" w:cs="Arial"/>
          <w:b/>
          <w:bCs/>
          <w:sz w:val="24"/>
          <w:szCs w:val="24"/>
        </w:rPr>
        <w:tab/>
      </w:r>
      <w:r w:rsidRPr="00192E2B">
        <w:rPr>
          <w:rFonts w:ascii="Arial" w:hAnsi="Arial" w:cs="Arial"/>
          <w:b/>
          <w:sz w:val="24"/>
          <w:szCs w:val="24"/>
        </w:rPr>
        <w:t>agendový identifikátor fyzické osoby vzniklý na základě zákona o základních registrech</w:t>
      </w:r>
      <w:r w:rsidRPr="00104650">
        <w:rPr>
          <w:rFonts w:ascii="Arial" w:hAnsi="Arial" w:cs="Arial"/>
          <w:b/>
          <w:bCs/>
          <w:sz w:val="24"/>
          <w:szCs w:val="24"/>
        </w:rPr>
        <w:t>.</w:t>
      </w:r>
    </w:p>
    <w:bookmarkEnd w:id="116"/>
    <w:p w14:paraId="0F44CD0B" w14:textId="417D4875" w:rsidR="00CE7AFF" w:rsidRPr="001F1BC0" w:rsidRDefault="00CE7AFF" w:rsidP="006A77ED">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  </w:t>
      </w:r>
    </w:p>
    <w:p w14:paraId="5D7AD5B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(3) Údaji poskytovanými podle odstavce 1 písm. b) jsou </w:t>
      </w:r>
    </w:p>
    <w:p w14:paraId="4C64D81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3C1EC2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jméno, popřípadě jména, příjmení, rodné příjmení, </w:t>
      </w:r>
    </w:p>
    <w:p w14:paraId="518E58A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CECFF5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datum narození, </w:t>
      </w:r>
    </w:p>
    <w:p w14:paraId="0B0CE80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92D2CB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pohlaví, </w:t>
      </w:r>
    </w:p>
    <w:p w14:paraId="2518D40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48AD3D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místo a okres narození; u státního občana České republiky, který se narodil v cizině, místo a stát, kde se narodil, </w:t>
      </w:r>
    </w:p>
    <w:p w14:paraId="1CED4A3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6446CB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rodné číslo, </w:t>
      </w:r>
    </w:p>
    <w:p w14:paraId="1A0C127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C2DDCA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f) státní občanství, popřípadě více státních občanství, </w:t>
      </w:r>
    </w:p>
    <w:p w14:paraId="66763EE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1579D5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g) adresa místa trvalého pobytu, včetně předchozích adres místa trvalého pobytu, popřípadě též adresa, na kterou mají být doručovány písemnosti podle jiného právního předpisu, </w:t>
      </w:r>
    </w:p>
    <w:p w14:paraId="793B539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402AAE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h) počátek trvalého pobytu, popřípadě datum zrušení údaje o místu trvalého pobytu nebo datum ukončení trvalého pobytu na území České republiky, </w:t>
      </w:r>
    </w:p>
    <w:p w14:paraId="25638B9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6EE8BF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i) omezení svéprávnosti, </w:t>
      </w:r>
    </w:p>
    <w:p w14:paraId="387DB0A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8EF73D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j) jméno, popřípadě jména, příjmení a rodné číslo otce, matky, popřípadě jiného zákonného zástupce; v případě, že jeden z rodičů nebo jiný zákonný zástupce nemá rodné číslo, jeho jméno, popřípadě jména, příjmení a datum narození, </w:t>
      </w:r>
    </w:p>
    <w:p w14:paraId="253C42F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3E1F69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k) rodinný stav, datum jeho změny a místo uzavření manželství, </w:t>
      </w:r>
    </w:p>
    <w:p w14:paraId="5EBDD82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41AD73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l) datum a místo vzniku registrovaného partnerství, </w:t>
      </w:r>
    </w:p>
    <w:p w14:paraId="04C0356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CCD55A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m) jméno, popřípadě jména, příjmení a rodné číslo manžela nebo registrovaného partnera; je-li manželem nebo registrovaným partnerem fyzická osoba, která nemá přiděleno rodné číslo, jméno, popřípadě jména, příjmení manžela nebo registrovaného partnera a datum jeho narození, </w:t>
      </w:r>
    </w:p>
    <w:p w14:paraId="4C5BF26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E70757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n) jméno, popřípadě jména, příjmení a rodné číslo dítěte; je-li dítě cizinec, který nemá přiděleno rodné číslo, jméno, popřípadě jména, příjmení a datum narození dítěte, </w:t>
      </w:r>
    </w:p>
    <w:p w14:paraId="3B56908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2F427B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o) údaje o osvojenci v rozsahu, </w:t>
      </w:r>
    </w:p>
    <w:p w14:paraId="6BA3B38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1. stupeň osvojení, </w:t>
      </w:r>
    </w:p>
    <w:p w14:paraId="022B100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2. původní a nové jméno, popřípadě jména, příjmení osvojence, </w:t>
      </w:r>
    </w:p>
    <w:p w14:paraId="49136A3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3. původní a nové rodné číslo osvojence, </w:t>
      </w:r>
    </w:p>
    <w:p w14:paraId="08DE68E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4. datum, místo a okres narození a u osvojence, který se narodil v cizině, místo a stát, kde se narodil, </w:t>
      </w:r>
    </w:p>
    <w:p w14:paraId="576AEA6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5. jméno, popřípadě jména, příjmení a rodná čísla osvojitelů, v případě, že osvojiteli nebylo přiděleno rodné číslo, údaje o jménu, popřípadě jménech, příjmení a datu narození osvojitele, </w:t>
      </w:r>
    </w:p>
    <w:p w14:paraId="3BAFBA7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6. jméno, popřípadě jména, příjmení a rodná čísla otce a matky; pokud jim nebylo přiděleno, jejich jméno, popřípadě jména, příjmení a datum narození, </w:t>
      </w:r>
    </w:p>
    <w:p w14:paraId="5F90B4B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7. datum nabytí právní moci rozhodnutí o osvojení nebo rozhodnutí o zrušení osvojení, </w:t>
      </w:r>
    </w:p>
    <w:p w14:paraId="4D72337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12C30C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p) datum, místo a okres úmrtí; jde-li o úmrtí státního občana České republiky mimo území České republiky, datum, místo a stát, na jehož území k úmrtí došlo, </w:t>
      </w:r>
    </w:p>
    <w:p w14:paraId="0758C52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390F24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q) den, který byl v rozhodnutí soudu o prohlášení za mrtvého uveden jako den smrti, nebo den, který prohlášený za mrtvého nepřežil, a datum nabytí právní moci rozhodnutí soudu o prohlášení za mrtvého. </w:t>
      </w:r>
    </w:p>
    <w:p w14:paraId="1AAAE6E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96921C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(4) Údaji poskytovanými podle odstavce 1 písm. c) jsou </w:t>
      </w:r>
    </w:p>
    <w:p w14:paraId="4141C4C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326FF4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jméno, popřípadě jména, příjmení, rodné příjmení, </w:t>
      </w:r>
    </w:p>
    <w:p w14:paraId="5A1D143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89DB41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datum narození, </w:t>
      </w:r>
    </w:p>
    <w:p w14:paraId="4512809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1DCF1F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pohlaví, </w:t>
      </w:r>
    </w:p>
    <w:p w14:paraId="443B259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C1CCBF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místo a stát, kde se cizinec narodil; v případě že se narodil na území České republiky, místo a okres narození, </w:t>
      </w:r>
    </w:p>
    <w:p w14:paraId="67C9CDF2" w14:textId="77777777" w:rsidR="00CE7AFF" w:rsidRPr="001F1BC0" w:rsidRDefault="00CE7AFF" w:rsidP="001B1A92">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e) rodné číslo, </w:t>
      </w:r>
    </w:p>
    <w:p w14:paraId="43EEA97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5E8DB7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f) státní občanství, popřípadě státní příslušnost, g) druh a adresa místa pobytu, popřípadě adresa, na kterou mají být doručovány písemnosti podle jiného právního předpisu, </w:t>
      </w:r>
    </w:p>
    <w:p w14:paraId="4137D01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536481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h) číslo a platnost oprávnění k pobytu, </w:t>
      </w:r>
    </w:p>
    <w:p w14:paraId="5E775B8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3FE984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i) počátek pobytu, popřípadě datum ukončení pobytu na území České republiky, </w:t>
      </w:r>
    </w:p>
    <w:p w14:paraId="792537B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3D6F90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j) omezení svéprávnosti, </w:t>
      </w:r>
    </w:p>
    <w:p w14:paraId="091BD56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BD6F78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k) správní nebo soudní vyhoštění a doba, po kterou není cizinci umožněn vstup na území České republiky, </w:t>
      </w:r>
    </w:p>
    <w:p w14:paraId="50E2125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BE569F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l) rodinný stav, datum a místo uzavření manželství, </w:t>
      </w:r>
    </w:p>
    <w:p w14:paraId="7B1F1FF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4193A0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m) datum a místo vzniku registrovaného partnerství, </w:t>
      </w:r>
    </w:p>
    <w:p w14:paraId="06D380C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B00E7C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n) jméno, popřípadě jména, příjmení, státní občanství, popřípadě státní příslušnost manžela nebo registrovaného partnera a jeho rodné číslo; je-li manželem nebo registrovaným partnerem cizinec, který nemá přiděleno rodné číslo, jeho jméno, popřípadě jména, příjmení manžela a datum jeho narození, </w:t>
      </w:r>
    </w:p>
    <w:p w14:paraId="6CC7A23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1A60BF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o) jméno, popřípadě jména, příjmení, státní občanství, popřípadě státní příslušnost dítěte, pokud je cizincem, a jeho rodné číslo; v případě, že dítěti nebylo rodné číslo přiděleno, jméno, popřípadě jména, příjmení a datum jeho narození, </w:t>
      </w:r>
    </w:p>
    <w:p w14:paraId="1A24E3C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4444C1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p) údaje o osvojenci v rozsahu </w:t>
      </w:r>
    </w:p>
    <w:p w14:paraId="1B27408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1. stupeň osvojení, </w:t>
      </w:r>
    </w:p>
    <w:p w14:paraId="4BE2794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2. původní a nové jméno, popřípadě jména, příjmení osvojence, </w:t>
      </w:r>
    </w:p>
    <w:p w14:paraId="4A530ED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3. původní a nové rodné číslo osvojence, </w:t>
      </w:r>
    </w:p>
    <w:p w14:paraId="6F6CAEC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4. datum a místo narození, státní občanství, popřípadě státní příslušnost, </w:t>
      </w:r>
    </w:p>
    <w:p w14:paraId="377A31B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5. rodná čísla osvojitelů; v případě, že osvojiteli nebylo přiděleno rodné číslo, údaje o jménu, popřípadě jménech, příjmení a datu narození osvojitele, </w:t>
      </w:r>
    </w:p>
    <w:p w14:paraId="65D1BAC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6. rodná čísla otce a matky; pokud jim nebylo přiděleno, údaje o jejich jménu, popřípadě jménech, příjmení a datu narození, </w:t>
      </w:r>
    </w:p>
    <w:p w14:paraId="39F65B5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7. datum nabytí právní moci rozhodnutí o osvojení nebo rozhodnutí o zrušení osvojení, </w:t>
      </w:r>
    </w:p>
    <w:p w14:paraId="3B1A577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C9B5C8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q) datum, místo a okres úmrtí; jde-li o úmrtí cizince mimo území České republiky, datum, místo a stát, na jehož území k úmrtí došlo, </w:t>
      </w:r>
    </w:p>
    <w:p w14:paraId="6F39AC7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29B249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r) den, který byl v rozhodnutí soudu o prohlášení za mrtvého uveden jako den smrti nebo den, který cizinec prohlášený za mrtvého nepřežil. </w:t>
      </w:r>
    </w:p>
    <w:p w14:paraId="64D734A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F0AEFC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(5) Poskytovanými údaji podle odstavce 1 písm. d) jsou </w:t>
      </w:r>
    </w:p>
    <w:p w14:paraId="519DD00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E43815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jméno, popřípadě jména, příjmení, popřípadě rodné příjmení, </w:t>
      </w:r>
    </w:p>
    <w:p w14:paraId="6EC6327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48BA24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rodné číslo, </w:t>
      </w:r>
    </w:p>
    <w:p w14:paraId="3BDC5DF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00DE27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v případě změny rodného čísla původní rodné číslo, </w:t>
      </w:r>
    </w:p>
    <w:p w14:paraId="7FB4B96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3389E2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den, měsíc a rok narození, </w:t>
      </w:r>
    </w:p>
    <w:p w14:paraId="3E17DE7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4BE39B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místo a okres narození, u fyzické osoby narozené v cizině stát, na jehož území se narodila. </w:t>
      </w:r>
    </w:p>
    <w:p w14:paraId="00B9346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C1CA7E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(6) Údaje, které jsou vedeny jako referenční údaje v základním registru obyvatel, se využijí z agendového informačního systému evidence obyvatel nebo z agendového informačního systému cizinců, pouze pokud jsou ve tvaru předcházejícím současný stav. </w:t>
      </w:r>
    </w:p>
    <w:p w14:paraId="52629AF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BDEFA2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(7) Policie České republiky poskytne poskytovateli na základě jeho písemné žádosti následující údaje </w:t>
      </w:r>
    </w:p>
    <w:p w14:paraId="2430560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D6147E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adresu místa pobytu zemřelého pacienta, </w:t>
      </w:r>
    </w:p>
    <w:p w14:paraId="481017F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C7487F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adresu místa pobytu pacienta, u něhož sdělení tohoto údaje neumožňuje jeho zdravotní stav, </w:t>
      </w:r>
    </w:p>
    <w:p w14:paraId="0D9201A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555359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adresu místa pobytu pacienta, kterému je nutné poskytnout informaci týkající se jeho zdravotního stavu, jejímž včasným neposkytnutím může dojít k ohrožení nebo poškození zdraví pacienta nebo ohrožení zdraví jiných osob, </w:t>
      </w:r>
    </w:p>
    <w:p w14:paraId="20F67D6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B34FF0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adresu místa pobytu, jméno, popřípadě jména, a příjmení žijícího manžela nebo žijícího dítěte pacienta uvedeného v písmenu b), </w:t>
      </w:r>
    </w:p>
    <w:p w14:paraId="2B2894F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EE8D23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adresu místa pobytu, jméno, popřípadě jména, a příjmení zákonného zástupce pacienta, který je nezletilou osobou, nebo opatrovníka pacienta s omezenou svéprávností, který s ohledem na svůj zdravotní stav nebo věk není schopen sdělit údaje potřebné k vyhledání zákonného zástupce nebo opatrovníka, anebo zemřelého pacienta, který byl nezletilou osobou nebo osobou s omezenou svéprávností. </w:t>
      </w:r>
    </w:p>
    <w:p w14:paraId="54D5E1D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pokud tyto údaje poskytovatel nemůže jiným způsobem zjistit a pokud jsou nezbytné k zajištění podmínek pro poskytování zdravotních služeb. </w:t>
      </w:r>
    </w:p>
    <w:p w14:paraId="2C4709F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C554BE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(8) Žádost podle odstavce 7 obsahuje </w:t>
      </w:r>
    </w:p>
    <w:p w14:paraId="2F4D9F3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FE26AC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identifikační údaje poskytovatele, </w:t>
      </w:r>
    </w:p>
    <w:p w14:paraId="3C26638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7C4FDB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identifikační údaje zdravotnického pracovníka, a to jméno, popřípadě jména, příjmení a jeho pracovní zařazení u poskytovatele, </w:t>
      </w:r>
    </w:p>
    <w:p w14:paraId="4B46673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6F28DF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účel, ke kterému jsou údaje požadovány, </w:t>
      </w:r>
    </w:p>
    <w:p w14:paraId="023DD0B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87BEF7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rodné číslo pacienta nebo zemřelého pacienta, a není-li poskytovateli známo, jiné identifikační údaje, zejména jméno, popřípadě jména, příjmení a datum narození, </w:t>
      </w:r>
    </w:p>
    <w:p w14:paraId="659E87E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DD10B2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rodné číslo manžela, dětí nebo zákonných zástupců pacienta nebo zemřelého pacienta, a není-li poskytovateli známo, jiné identifikační údaje těchto osob, zejména jméno, popřípadě jména, příjmení a datum narození. </w:t>
      </w:r>
    </w:p>
    <w:p w14:paraId="27A4B2C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46B423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(9) Český statistický úřad poskytuje statistickému ústavu pro účely zabezpečení poskytování zdravotních služeb a pro výkon státní správy v oblasti zajištění Národního zdravotnického informačního systému ze základního registru osob o subjektu vedeném v registru osob údaje v rozsahu </w:t>
      </w:r>
    </w:p>
    <w:p w14:paraId="51D78A6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4E640A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obchodní firma nebo název nebo jméno, popřípadě jména, a příjmení, pokud není podnikající fyzická osoba zapsána do obchodního rejstříku, </w:t>
      </w:r>
    </w:p>
    <w:p w14:paraId="204B245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DBD864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jméno, popřípadě jména, a příjmení podnikající fyzické osoby nebo zahraniční osoby, </w:t>
      </w:r>
    </w:p>
    <w:p w14:paraId="6AD6255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464687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datum vzniku nebo datum zápisu do evidence podle jiných právních předpisů, </w:t>
      </w:r>
    </w:p>
    <w:p w14:paraId="0B090EB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586B97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datum zániku nebo datum výmazu z evidence podle jiných právních předpisů, </w:t>
      </w:r>
    </w:p>
    <w:p w14:paraId="4C8586B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98DB96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právní forma, </w:t>
      </w:r>
    </w:p>
    <w:p w14:paraId="0D0F651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2A6CD3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f) záznam o zřízení datové schránky a identifikátor datové schránky, je-li tato datová schránka zpřístupněna, </w:t>
      </w:r>
    </w:p>
    <w:p w14:paraId="741AD1D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3F0839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g) statutární orgán, jméno, popřípadě jména, příjmení a bydliště u fyzické osoby nebo název a sídlo právnické osoby, </w:t>
      </w:r>
    </w:p>
    <w:p w14:paraId="7CF5F08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2196AB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h) právní stav, </w:t>
      </w:r>
    </w:p>
    <w:p w14:paraId="2420027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B0B5F1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i) adresa sídla subjektu vedeného v registru osob nebo adresa místa podnikání fyzické osoby, </w:t>
      </w:r>
    </w:p>
    <w:p w14:paraId="7E4C716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5A7CAD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j) datum zahájení provozování činnosti v provozovně, </w:t>
      </w:r>
    </w:p>
    <w:p w14:paraId="211DAA7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A227E7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k) datum ukončení provozování činnosti v provozovně, </w:t>
      </w:r>
    </w:p>
    <w:p w14:paraId="6859604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7CFA2F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l) adresa místa provozovny, </w:t>
      </w:r>
    </w:p>
    <w:p w14:paraId="03AAC9E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A1047E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m) kód agendy, </w:t>
      </w:r>
    </w:p>
    <w:p w14:paraId="6DA46B5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7B61E4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n) datum prvotního zápisu do registru osob, </w:t>
      </w:r>
    </w:p>
    <w:p w14:paraId="00B45C7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24B1BF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o) datum poslední změny údaje vedeného v registru osob, </w:t>
      </w:r>
    </w:p>
    <w:p w14:paraId="367BAB9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171B5C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p) identifikační číslo osoby, </w:t>
      </w:r>
    </w:p>
    <w:p w14:paraId="42584CA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081213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q) identifikační číslo provozovny. </w:t>
      </w:r>
    </w:p>
    <w:p w14:paraId="04E5366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8657A1D"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1F1BC0">
        <w:rPr>
          <w:rFonts w:ascii="Arial" w:hAnsi="Arial" w:cs="Arial"/>
          <w:sz w:val="24"/>
          <w:szCs w:val="24"/>
        </w:rPr>
        <w:tab/>
      </w:r>
      <w:r w:rsidRPr="00664349">
        <w:rPr>
          <w:rFonts w:ascii="Arial" w:hAnsi="Arial" w:cs="Arial"/>
          <w:color w:val="000000" w:themeColor="text1"/>
          <w:sz w:val="24"/>
          <w:szCs w:val="24"/>
        </w:rPr>
        <w:t xml:space="preserve">(10) V konkrétním případě lze z poskytovaných údajů podle odstavců 2 až 5 a 9 nebo zjišťovaných údajů podle odstavce 7 použít vždy jen takové údaje, které jsou nezbytné ke splnění daného úkolu. </w:t>
      </w:r>
    </w:p>
    <w:p w14:paraId="180AA32C"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6B229364"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ab/>
        <w:t xml:space="preserve">(11) Statistický ústav předává údaje jemu poskytnuté podle odstavců 2 až 5 a 9 poskytovatelům a zdravotním pojišťovnám k plnění jejich úkolů na základě jejich žádosti. Žádost poskytovatele nebo zdravotní pojišťovny a údaje předávané statistickým ústavem na základě této žádosti jsou předávány způsobem umožňujícím dálkový přístup. </w:t>
      </w:r>
    </w:p>
    <w:p w14:paraId="287D5D50"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6C7194CF"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ab/>
        <w:t xml:space="preserve">(12) Žádost podle odstavce 11 obsahuje </w:t>
      </w:r>
    </w:p>
    <w:p w14:paraId="5C66C5BB"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6DBC6C93"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 xml:space="preserve">a) identifikační údaje poskytovatele nebo zdravotní pojišťovny, </w:t>
      </w:r>
    </w:p>
    <w:p w14:paraId="709E34D7"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005E1C9D"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 xml:space="preserve">b) základní identifikaci subjektu údajů, o kterém mají být údaje předány, </w:t>
      </w:r>
    </w:p>
    <w:p w14:paraId="357C53EE"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7DACA155"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 xml:space="preserve">c) požadovaný rozsah údajů o subjektu údajů podle písmene b), </w:t>
      </w:r>
    </w:p>
    <w:p w14:paraId="62B63A3B"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03E4C91F"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 xml:space="preserve">d) účel, ke kterému jsou údaje požadovány, </w:t>
      </w:r>
    </w:p>
    <w:p w14:paraId="7B045C03"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714AD04E"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 xml:space="preserve">e) další informace potřebné k vyhledání požadovaných údajů, pokud nebyl subjekt údajů označen jednoznačným způsobem; </w:t>
      </w:r>
    </w:p>
    <w:p w14:paraId="5E262BDB"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ab/>
        <w:t>žádost se podepíše způsobem, se kterým jiný právní předpis spojuje účinky vlastnoručního podpisu</w:t>
      </w:r>
      <w:r w:rsidRPr="00664349">
        <w:rPr>
          <w:rFonts w:ascii="Arial" w:hAnsi="Arial" w:cs="Arial"/>
          <w:color w:val="000000" w:themeColor="text1"/>
          <w:sz w:val="24"/>
          <w:szCs w:val="24"/>
          <w:vertAlign w:val="superscript"/>
        </w:rPr>
        <w:t>51)</w:t>
      </w:r>
      <w:r w:rsidRPr="00664349">
        <w:rPr>
          <w:rFonts w:ascii="Arial" w:hAnsi="Arial" w:cs="Arial"/>
          <w:color w:val="000000" w:themeColor="text1"/>
          <w:sz w:val="24"/>
          <w:szCs w:val="24"/>
        </w:rPr>
        <w:t xml:space="preserve">. </w:t>
      </w:r>
    </w:p>
    <w:p w14:paraId="796D6392"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7491D145"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ab/>
        <w:t xml:space="preserve">(13) Statistický ústav ověří identitu žadatele, jde-li o poskytovatele, v Národním registru poskytovatelů, a jde-li o zdravotní pojišťovnu, která získala povolení k provádění veřejného zdravotního pojištění podle </w:t>
      </w:r>
      <w:hyperlink r:id="rId220" w:history="1">
        <w:r w:rsidRPr="00664349">
          <w:rPr>
            <w:rFonts w:ascii="Arial" w:hAnsi="Arial" w:cs="Arial"/>
            <w:color w:val="000000" w:themeColor="text1"/>
            <w:sz w:val="24"/>
            <w:szCs w:val="24"/>
          </w:rPr>
          <w:t>zákona o resortních, oborových, podnikových a dalších zdravotních pojišťovnách</w:t>
        </w:r>
      </w:hyperlink>
      <w:r w:rsidRPr="00664349">
        <w:rPr>
          <w:rFonts w:ascii="Arial" w:hAnsi="Arial" w:cs="Arial"/>
          <w:color w:val="000000" w:themeColor="text1"/>
          <w:sz w:val="24"/>
          <w:szCs w:val="24"/>
        </w:rPr>
        <w:t xml:space="preserve">, v obchodním rejstříku. Statistický ústav dále posoudí podle sděleného účelu oprávněnost žádosti a odůvodněnost požadovaného rozsahu údajů a v případě kladného vyhodnocení předá požadované údaje. Pokud statistický ústav žádost vyhodnotí jako nedůvodnou nebo omezí rozsah požadovaných údajů, sdělí tuto skutečnost poskytovateli nebo zdravotní pojišťovně. </w:t>
      </w:r>
    </w:p>
    <w:p w14:paraId="19164060"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05B0638B"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ab/>
        <w:t xml:space="preserve">(14) Statistický ústav předá na žádost ministerstvu údaje získané podle odstavců 2 až 5 a 9, které ministerstvo potřebuje pro plnění svých úkolů podle tohoto nebo jiných zákonů. </w:t>
      </w:r>
    </w:p>
    <w:p w14:paraId="5AE7759B"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7C97984B" w14:textId="77777777" w:rsidR="00CE7AFF" w:rsidRPr="00664349" w:rsidRDefault="00CE7AFF">
      <w:pPr>
        <w:widowControl w:val="0"/>
        <w:autoSpaceDE w:val="0"/>
        <w:autoSpaceDN w:val="0"/>
        <w:adjustRightInd w:val="0"/>
        <w:spacing w:after="0" w:line="240" w:lineRule="auto"/>
        <w:jc w:val="center"/>
        <w:rPr>
          <w:rFonts w:ascii="Arial" w:hAnsi="Arial" w:cs="Arial"/>
          <w:color w:val="000000" w:themeColor="text1"/>
          <w:sz w:val="24"/>
          <w:szCs w:val="24"/>
        </w:rPr>
      </w:pPr>
      <w:r w:rsidRPr="00664349">
        <w:rPr>
          <w:rFonts w:ascii="Arial" w:hAnsi="Arial" w:cs="Arial"/>
          <w:color w:val="000000" w:themeColor="text1"/>
          <w:sz w:val="24"/>
          <w:szCs w:val="24"/>
        </w:rPr>
        <w:t xml:space="preserve">§ 71a </w:t>
      </w:r>
    </w:p>
    <w:p w14:paraId="5EBA5F0B"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p>
    <w:p w14:paraId="2EDD151E"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ab/>
        <w:t>(1) Ministerstvo poskytuje statistickému ústavu na základě jeho žádosti pro výkon státní správy v oblasti zajištění Národního zdravotnického informačního systému údaje z evidence o lékařích, zubních lékařích a farmaceutech zařazených do specializačního vzdělávání nebo doplňující odborné praxe, z evidence o lékařích, zubních lékařích a farmaceutech, kteří získali specializovanou způsobilost, a z evidence uchazečů o vykonání aprobační zkoušky a o vykonaných aprobačních zkouškách</w:t>
      </w:r>
      <w:r w:rsidRPr="00664349">
        <w:rPr>
          <w:rFonts w:ascii="Arial" w:hAnsi="Arial" w:cs="Arial"/>
          <w:color w:val="000000" w:themeColor="text1"/>
          <w:sz w:val="24"/>
          <w:szCs w:val="24"/>
          <w:vertAlign w:val="superscript"/>
        </w:rPr>
        <w:t>1)</w:t>
      </w:r>
      <w:r w:rsidRPr="00664349">
        <w:rPr>
          <w:rFonts w:ascii="Arial" w:hAnsi="Arial" w:cs="Arial"/>
          <w:color w:val="000000" w:themeColor="text1"/>
          <w:sz w:val="24"/>
          <w:szCs w:val="24"/>
        </w:rPr>
        <w:t xml:space="preserve"> údaje o osobách vedených v těchto evidencích v rozsahu podle </w:t>
      </w:r>
      <w:hyperlink r:id="rId221" w:history="1">
        <w:r w:rsidRPr="00664349">
          <w:rPr>
            <w:rFonts w:ascii="Arial" w:hAnsi="Arial" w:cs="Arial"/>
            <w:color w:val="000000" w:themeColor="text1"/>
            <w:sz w:val="24"/>
            <w:szCs w:val="24"/>
          </w:rPr>
          <w:t>§ 76 odst. 1 písm. a) až g)</w:t>
        </w:r>
      </w:hyperlink>
      <w:r w:rsidRPr="00664349">
        <w:rPr>
          <w:rFonts w:ascii="Arial" w:hAnsi="Arial" w:cs="Arial"/>
          <w:color w:val="000000" w:themeColor="text1"/>
          <w:sz w:val="24"/>
          <w:szCs w:val="24"/>
        </w:rPr>
        <w:t xml:space="preserve">. </w:t>
      </w:r>
    </w:p>
    <w:p w14:paraId="727FFDDB"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333AB238"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ab/>
        <w:t xml:space="preserve">(2) Statistickému ústavu na základě jeho žádosti poskytují pro účel uvedený v odstavci 1 údaje rovněž Ministerstvo práce a sociálních věcí a Česká správa sociálního zabezpečení, a to údaje o ošetřujících lékařích evidovaných v informačních systémech pojištění podle </w:t>
      </w:r>
      <w:hyperlink r:id="rId222" w:history="1">
        <w:r w:rsidRPr="00664349">
          <w:rPr>
            <w:rFonts w:ascii="Arial" w:hAnsi="Arial" w:cs="Arial"/>
            <w:color w:val="000000" w:themeColor="text1"/>
            <w:sz w:val="24"/>
            <w:szCs w:val="24"/>
          </w:rPr>
          <w:t>zákona o nemocenském pojištění</w:t>
        </w:r>
      </w:hyperlink>
      <w:r w:rsidRPr="00664349">
        <w:rPr>
          <w:rFonts w:ascii="Arial" w:hAnsi="Arial" w:cs="Arial"/>
          <w:color w:val="000000" w:themeColor="text1"/>
          <w:sz w:val="24"/>
          <w:szCs w:val="24"/>
        </w:rPr>
        <w:t xml:space="preserve">25) v rozsahu podle </w:t>
      </w:r>
      <w:hyperlink r:id="rId223" w:history="1">
        <w:r w:rsidRPr="00664349">
          <w:rPr>
            <w:rFonts w:ascii="Arial" w:hAnsi="Arial" w:cs="Arial"/>
            <w:color w:val="000000" w:themeColor="text1"/>
            <w:sz w:val="24"/>
            <w:szCs w:val="24"/>
          </w:rPr>
          <w:t>§ 76 odst. 1</w:t>
        </w:r>
      </w:hyperlink>
      <w:r w:rsidRPr="00664349">
        <w:rPr>
          <w:rFonts w:ascii="Arial" w:hAnsi="Arial" w:cs="Arial"/>
          <w:color w:val="000000" w:themeColor="text1"/>
          <w:sz w:val="24"/>
          <w:szCs w:val="24"/>
        </w:rPr>
        <w:t xml:space="preserve">, pokud jsou dostupné. </w:t>
      </w:r>
    </w:p>
    <w:p w14:paraId="6DD3EB54"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75F7DF50" w14:textId="77777777" w:rsidR="00CE7AFF" w:rsidRPr="00664349" w:rsidRDefault="00CE7AFF">
      <w:pPr>
        <w:widowControl w:val="0"/>
        <w:autoSpaceDE w:val="0"/>
        <w:autoSpaceDN w:val="0"/>
        <w:adjustRightInd w:val="0"/>
        <w:spacing w:after="0" w:line="240" w:lineRule="auto"/>
        <w:jc w:val="center"/>
        <w:rPr>
          <w:rFonts w:ascii="Arial" w:hAnsi="Arial" w:cs="Arial"/>
          <w:color w:val="000000" w:themeColor="text1"/>
          <w:sz w:val="24"/>
          <w:szCs w:val="24"/>
        </w:rPr>
      </w:pPr>
      <w:r w:rsidRPr="00664349">
        <w:rPr>
          <w:rFonts w:ascii="Arial" w:hAnsi="Arial" w:cs="Arial"/>
          <w:color w:val="000000" w:themeColor="text1"/>
          <w:sz w:val="24"/>
          <w:szCs w:val="24"/>
        </w:rPr>
        <w:t xml:space="preserve">§ 71b </w:t>
      </w:r>
    </w:p>
    <w:p w14:paraId="413EEC2F"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p>
    <w:p w14:paraId="25F7A51C"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ab/>
        <w:t xml:space="preserve">Žádost podle </w:t>
      </w:r>
      <w:hyperlink r:id="rId224" w:history="1">
        <w:r w:rsidRPr="00664349">
          <w:rPr>
            <w:rFonts w:ascii="Arial" w:hAnsi="Arial" w:cs="Arial"/>
            <w:color w:val="000000" w:themeColor="text1"/>
            <w:sz w:val="24"/>
            <w:szCs w:val="24"/>
          </w:rPr>
          <w:t>§ 71a odst. 1</w:t>
        </w:r>
      </w:hyperlink>
      <w:r w:rsidRPr="00664349">
        <w:rPr>
          <w:rFonts w:ascii="Arial" w:hAnsi="Arial" w:cs="Arial"/>
          <w:color w:val="000000" w:themeColor="text1"/>
          <w:sz w:val="24"/>
          <w:szCs w:val="24"/>
        </w:rPr>
        <w:t xml:space="preserve"> nebo </w:t>
      </w:r>
      <w:hyperlink r:id="rId225" w:history="1">
        <w:r w:rsidRPr="00664349">
          <w:rPr>
            <w:rFonts w:ascii="Arial" w:hAnsi="Arial" w:cs="Arial"/>
            <w:color w:val="000000" w:themeColor="text1"/>
            <w:sz w:val="24"/>
            <w:szCs w:val="24"/>
          </w:rPr>
          <w:t>2</w:t>
        </w:r>
      </w:hyperlink>
      <w:r w:rsidRPr="00664349">
        <w:rPr>
          <w:rFonts w:ascii="Arial" w:hAnsi="Arial" w:cs="Arial"/>
          <w:color w:val="000000" w:themeColor="text1"/>
          <w:sz w:val="24"/>
          <w:szCs w:val="24"/>
        </w:rPr>
        <w:t xml:space="preserve"> musí obsahovat časové období, za něž se údaje požadují, a další informace potřebné k vyhledání požadovaných údajů, pokud nebyl subjekt údajů označen jednoznačným způsobem. Žádost se podepíše způsobem, se kterým jiný právní předpis spojuje účinky vlastnoručního podpisu</w:t>
      </w:r>
      <w:r w:rsidRPr="00664349">
        <w:rPr>
          <w:rFonts w:ascii="Arial" w:hAnsi="Arial" w:cs="Arial"/>
          <w:color w:val="000000" w:themeColor="text1"/>
          <w:sz w:val="24"/>
          <w:szCs w:val="24"/>
          <w:vertAlign w:val="superscript"/>
        </w:rPr>
        <w:t>51)</w:t>
      </w:r>
      <w:r w:rsidRPr="00664349">
        <w:rPr>
          <w:rFonts w:ascii="Arial" w:hAnsi="Arial" w:cs="Arial"/>
          <w:color w:val="000000" w:themeColor="text1"/>
          <w:sz w:val="24"/>
          <w:szCs w:val="24"/>
        </w:rPr>
        <w:t xml:space="preserve">. </w:t>
      </w:r>
    </w:p>
    <w:p w14:paraId="2885FB70"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370BD07A" w14:textId="77777777" w:rsidR="00CE7AFF" w:rsidRPr="00664349" w:rsidRDefault="00CE7AFF">
      <w:pPr>
        <w:widowControl w:val="0"/>
        <w:autoSpaceDE w:val="0"/>
        <w:autoSpaceDN w:val="0"/>
        <w:adjustRightInd w:val="0"/>
        <w:spacing w:after="0" w:line="240" w:lineRule="auto"/>
        <w:jc w:val="center"/>
        <w:rPr>
          <w:rFonts w:ascii="Arial" w:hAnsi="Arial" w:cs="Arial"/>
          <w:color w:val="000000" w:themeColor="text1"/>
          <w:sz w:val="24"/>
          <w:szCs w:val="24"/>
        </w:rPr>
      </w:pPr>
      <w:r w:rsidRPr="00664349">
        <w:rPr>
          <w:rFonts w:ascii="Arial" w:hAnsi="Arial" w:cs="Arial"/>
          <w:color w:val="000000" w:themeColor="text1"/>
          <w:sz w:val="24"/>
          <w:szCs w:val="24"/>
        </w:rPr>
        <w:t xml:space="preserve">§ 71c </w:t>
      </w:r>
    </w:p>
    <w:p w14:paraId="5B49BB86"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p>
    <w:p w14:paraId="36ABF067"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ab/>
        <w:t xml:space="preserve">(1) Poskytovatel může požádat statistický ústav o údaje pro ověření totožnosti pacienta. Statistický ústav na základě této žádosti poskytne prostřednictvím Národního zdravotnického informačního systému poskytovateli údaje o pacientovi, kterými jsou </w:t>
      </w:r>
    </w:p>
    <w:p w14:paraId="7D326865"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11DBE7C0"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 xml:space="preserve">a) jméno, popřípadě jména, příjmení, </w:t>
      </w:r>
    </w:p>
    <w:p w14:paraId="3C566A5F"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5A3B8C23"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 xml:space="preserve">b) rodné číslo, </w:t>
      </w:r>
    </w:p>
    <w:p w14:paraId="397BFB73"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646A315C"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 xml:space="preserve">c) datum narození, </w:t>
      </w:r>
    </w:p>
    <w:p w14:paraId="58F4744E"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351EC507"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 xml:space="preserve">d) místo a okres narození, </w:t>
      </w:r>
    </w:p>
    <w:p w14:paraId="78797E92"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67F9AFDB"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 xml:space="preserve">e) datum úmrtí pacienta, který zemřel, </w:t>
      </w:r>
    </w:p>
    <w:p w14:paraId="70DC5878"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503AF3B8"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 xml:space="preserve">f) adresa místa trvalého pobytu pacienta a </w:t>
      </w:r>
    </w:p>
    <w:p w14:paraId="00A4CB11"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4D0EE9E5"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g) identifikátor držitele v rámci on-line služby nebo jiné činnosti splňující požadavky stanovené přímo použitelným předpisem Evropské unie upravujícím rámec interoperability</w:t>
      </w:r>
      <w:r w:rsidRPr="00664349">
        <w:rPr>
          <w:rFonts w:ascii="Arial" w:hAnsi="Arial" w:cs="Arial"/>
          <w:color w:val="000000" w:themeColor="text1"/>
          <w:sz w:val="24"/>
          <w:szCs w:val="24"/>
          <w:vertAlign w:val="superscript"/>
        </w:rPr>
        <w:t>59)</w:t>
      </w:r>
      <w:r w:rsidRPr="00664349">
        <w:rPr>
          <w:rFonts w:ascii="Arial" w:hAnsi="Arial" w:cs="Arial"/>
          <w:color w:val="000000" w:themeColor="text1"/>
          <w:sz w:val="24"/>
          <w:szCs w:val="24"/>
        </w:rPr>
        <w:t xml:space="preserve">. </w:t>
      </w:r>
    </w:p>
    <w:p w14:paraId="502FE22A"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ab/>
        <w:t xml:space="preserve">Statistický ústav zároveň k osobě pacienta přidělí a poskytovateli předá jedinečný resortní identifikátor pacienta. </w:t>
      </w:r>
    </w:p>
    <w:p w14:paraId="580440BE"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3634B0E9"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ab/>
        <w:t xml:space="preserve">(2) Poskytovatel podá žádost podle odstavce 1 statistickému ústavu za účelem ztotožnění pacienta. Žádost obsahuje </w:t>
      </w:r>
    </w:p>
    <w:p w14:paraId="1E73A61A"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55B7E38C"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 xml:space="preserve">a) identifikační údaje pacienta v rozsahu podle odstavce 1 písm. a) až f), </w:t>
      </w:r>
    </w:p>
    <w:p w14:paraId="0AA1633B"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6C687B17"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 xml:space="preserve">b) identifikátor držitele podle odstavce 1 písm. g), pokud byl již dříve vydán, a </w:t>
      </w:r>
    </w:p>
    <w:p w14:paraId="7F470515"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629AEDD7"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 xml:space="preserve">c) identifikační údaje poskytovatele. </w:t>
      </w:r>
    </w:p>
    <w:p w14:paraId="6CA32AA4" w14:textId="77777777" w:rsidR="00CE7AFF" w:rsidRPr="00664349" w:rsidRDefault="00CE7AFF">
      <w:pPr>
        <w:widowControl w:val="0"/>
        <w:autoSpaceDE w:val="0"/>
        <w:autoSpaceDN w:val="0"/>
        <w:adjustRightInd w:val="0"/>
        <w:spacing w:after="0" w:line="240" w:lineRule="auto"/>
        <w:rPr>
          <w:rFonts w:ascii="Arial" w:hAnsi="Arial" w:cs="Arial"/>
          <w:color w:val="000000" w:themeColor="text1"/>
          <w:sz w:val="24"/>
          <w:szCs w:val="24"/>
        </w:rPr>
      </w:pPr>
      <w:r w:rsidRPr="00664349">
        <w:rPr>
          <w:rFonts w:ascii="Arial" w:hAnsi="Arial" w:cs="Arial"/>
          <w:color w:val="000000" w:themeColor="text1"/>
          <w:sz w:val="24"/>
          <w:szCs w:val="24"/>
        </w:rPr>
        <w:t xml:space="preserve"> </w:t>
      </w:r>
    </w:p>
    <w:p w14:paraId="4AA7D81A"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664349">
        <w:rPr>
          <w:rFonts w:ascii="Arial" w:hAnsi="Arial" w:cs="Arial"/>
          <w:color w:val="000000" w:themeColor="text1"/>
          <w:sz w:val="24"/>
          <w:szCs w:val="24"/>
        </w:rPr>
        <w:tab/>
        <w:t xml:space="preserve">(3) Žádost podle odstavce 1 a údaje předávané statistickým ústavem na základě této žádosti jsou předávány způsobem umožňujícím dálkový přístup. </w:t>
      </w:r>
    </w:p>
    <w:p w14:paraId="1F34A142" w14:textId="7E519009" w:rsidR="00B37B43" w:rsidRPr="00192E2B" w:rsidRDefault="00CE7AFF" w:rsidP="006A77ED">
      <w:pPr>
        <w:widowControl w:val="0"/>
        <w:autoSpaceDE w:val="0"/>
        <w:autoSpaceDN w:val="0"/>
        <w:adjustRightInd w:val="0"/>
        <w:spacing w:after="0" w:line="240" w:lineRule="auto"/>
        <w:rPr>
          <w:rFonts w:ascii="Arial" w:hAnsi="Arial" w:cs="Arial"/>
          <w:bCs/>
          <w:sz w:val="24"/>
          <w:szCs w:val="24"/>
        </w:rPr>
      </w:pPr>
      <w:r w:rsidRPr="001F1BC0">
        <w:rPr>
          <w:rFonts w:ascii="Arial" w:hAnsi="Arial" w:cs="Arial"/>
          <w:sz w:val="24"/>
          <w:szCs w:val="24"/>
        </w:rPr>
        <w:t xml:space="preserve"> </w:t>
      </w:r>
    </w:p>
    <w:p w14:paraId="411B3293" w14:textId="77777777" w:rsidR="00B37B43" w:rsidRPr="00265BB3" w:rsidRDefault="00B37B43" w:rsidP="00B37B43">
      <w:pPr>
        <w:spacing w:before="120" w:after="120" w:line="240" w:lineRule="auto"/>
        <w:jc w:val="both"/>
        <w:outlineLvl w:val="2"/>
        <w:rPr>
          <w:rFonts w:ascii="Arial" w:hAnsi="Arial" w:cs="Arial"/>
          <w:b/>
          <w:strike/>
          <w:sz w:val="24"/>
          <w:szCs w:val="24"/>
        </w:rPr>
      </w:pPr>
      <w:r w:rsidRPr="00265BB3">
        <w:rPr>
          <w:rFonts w:ascii="Arial" w:hAnsi="Arial" w:cs="Arial"/>
          <w:b/>
          <w:strike/>
          <w:sz w:val="24"/>
          <w:szCs w:val="24"/>
        </w:rPr>
        <w:t>Národní zdravotní registry, Národní registr poskytovatelů, Národní registr zdravotnických pracovníků a Národní registr hrazených zdravotních služeb</w:t>
      </w:r>
    </w:p>
    <w:p w14:paraId="4B7003D3" w14:textId="77777777" w:rsidR="00B37B43" w:rsidRPr="000C5708" w:rsidRDefault="00B37B43" w:rsidP="00B37B43">
      <w:pPr>
        <w:spacing w:before="120" w:after="120" w:line="240" w:lineRule="auto"/>
        <w:jc w:val="center"/>
        <w:outlineLvl w:val="2"/>
        <w:rPr>
          <w:rFonts w:ascii="Arial" w:hAnsi="Arial" w:cs="Arial"/>
          <w:b/>
          <w:bCs/>
          <w:dstrike/>
          <w:sz w:val="24"/>
          <w:szCs w:val="24"/>
        </w:rPr>
      </w:pPr>
      <w:bookmarkStart w:id="117" w:name="_Hlk46125048"/>
      <w:r w:rsidRPr="000C5708">
        <w:rPr>
          <w:rFonts w:ascii="Arial" w:hAnsi="Arial" w:cs="Arial"/>
          <w:b/>
          <w:bCs/>
          <w:sz w:val="24"/>
          <w:szCs w:val="24"/>
        </w:rPr>
        <w:t>Součásti Národního zdravotnického informačního systému</w:t>
      </w:r>
    </w:p>
    <w:bookmarkEnd w:id="117"/>
    <w:p w14:paraId="3D213361"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72 </w:t>
      </w:r>
    </w:p>
    <w:p w14:paraId="3DBCDFB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11E024C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Součástí Národního zdravotnického informačního systému jsou </w:t>
      </w:r>
    </w:p>
    <w:p w14:paraId="5EF005A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916320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data z rezortního Programu statistických zjišťování a ze statistických zjišťování prováděných ministerstvem mimo program statistických zjišťování sbíraná podle zákona o státní statistické službě, </w:t>
      </w:r>
    </w:p>
    <w:p w14:paraId="23895C1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79F486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národní zdravotní registry, které jsou uvedeny v příloze tohoto zákona, </w:t>
      </w:r>
    </w:p>
    <w:p w14:paraId="64AA8EE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E3855A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Národní registr poskytovatelů, </w:t>
      </w:r>
    </w:p>
    <w:p w14:paraId="523AFAE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BB846E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Národní registr zdravotnických pracovníků, </w:t>
      </w:r>
    </w:p>
    <w:p w14:paraId="27852E1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B44F85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národní zdravotní registry vedené podle zákona upravujícího transplantace, </w:t>
      </w:r>
    </w:p>
    <w:p w14:paraId="5FF854A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4D59C0F" w14:textId="77777777" w:rsidR="00CE7AFF" w:rsidRPr="00664349" w:rsidRDefault="00CE7AFF">
      <w:pPr>
        <w:widowControl w:val="0"/>
        <w:autoSpaceDE w:val="0"/>
        <w:autoSpaceDN w:val="0"/>
        <w:adjustRightInd w:val="0"/>
        <w:spacing w:after="0" w:line="240" w:lineRule="auto"/>
        <w:jc w:val="both"/>
        <w:rPr>
          <w:rFonts w:ascii="Arial" w:hAnsi="Arial" w:cs="Arial"/>
          <w:color w:val="000000" w:themeColor="text1"/>
          <w:sz w:val="24"/>
          <w:szCs w:val="24"/>
        </w:rPr>
      </w:pPr>
      <w:r w:rsidRPr="001F1BC0">
        <w:rPr>
          <w:rFonts w:ascii="Arial" w:hAnsi="Arial" w:cs="Arial"/>
          <w:sz w:val="24"/>
          <w:szCs w:val="24"/>
        </w:rPr>
        <w:t xml:space="preserve">f) data přebíraná z informačních systémů infekčních nemocí vedených </w:t>
      </w:r>
      <w:r w:rsidRPr="00664349">
        <w:rPr>
          <w:rFonts w:ascii="Arial" w:hAnsi="Arial" w:cs="Arial"/>
          <w:color w:val="000000" w:themeColor="text1"/>
          <w:sz w:val="24"/>
          <w:szCs w:val="24"/>
        </w:rPr>
        <w:t xml:space="preserve">podle </w:t>
      </w:r>
      <w:hyperlink r:id="rId226" w:history="1">
        <w:r w:rsidRPr="00664349">
          <w:rPr>
            <w:rFonts w:ascii="Arial" w:hAnsi="Arial" w:cs="Arial"/>
            <w:color w:val="000000" w:themeColor="text1"/>
            <w:sz w:val="24"/>
            <w:szCs w:val="24"/>
          </w:rPr>
          <w:t>zákona o ochraně veřejného zdraví</w:t>
        </w:r>
      </w:hyperlink>
      <w:r w:rsidRPr="00664349">
        <w:rPr>
          <w:rFonts w:ascii="Arial" w:hAnsi="Arial" w:cs="Arial"/>
          <w:color w:val="000000" w:themeColor="text1"/>
          <w:sz w:val="24"/>
          <w:szCs w:val="24"/>
        </w:rPr>
        <w:t xml:space="preserve">, </w:t>
      </w:r>
    </w:p>
    <w:p w14:paraId="21D0C72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175565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g) Národní registr hrazených zdravotních služeb, </w:t>
      </w:r>
    </w:p>
    <w:p w14:paraId="6D7D6D3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FD4BB1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h) data z Listů o prohlídce zemřelého, </w:t>
      </w:r>
    </w:p>
    <w:p w14:paraId="70D05B1E" w14:textId="77777777" w:rsidR="002C1D36" w:rsidRPr="00192E2B" w:rsidRDefault="002C1D36" w:rsidP="002C1D36">
      <w:pPr>
        <w:spacing w:before="120" w:after="120" w:line="240" w:lineRule="auto"/>
        <w:ind w:left="357" w:hanging="357"/>
        <w:jc w:val="both"/>
        <w:rPr>
          <w:rFonts w:ascii="Arial" w:hAnsi="Arial" w:cs="Arial"/>
          <w:strike/>
          <w:sz w:val="24"/>
          <w:szCs w:val="24"/>
        </w:rPr>
      </w:pPr>
      <w:r w:rsidRPr="00192E2B">
        <w:rPr>
          <w:rFonts w:ascii="Arial" w:hAnsi="Arial" w:cs="Arial"/>
          <w:strike/>
          <w:sz w:val="24"/>
          <w:szCs w:val="24"/>
        </w:rPr>
        <w:t>i)</w:t>
      </w:r>
      <w:r w:rsidRPr="00192E2B">
        <w:rPr>
          <w:rFonts w:ascii="Arial" w:hAnsi="Arial" w:cs="Arial"/>
          <w:strike/>
          <w:sz w:val="24"/>
          <w:szCs w:val="24"/>
        </w:rPr>
        <w:tab/>
        <w:t>data o nákladovosti hospitalizací předaná poskytovateli z referenční sítě poskytovatelů podle zákona o veřejném zdravotním pojištění</w:t>
      </w:r>
      <w:r w:rsidRPr="00192E2B">
        <w:rPr>
          <w:rFonts w:ascii="Arial" w:hAnsi="Arial" w:cs="Arial"/>
          <w:strike/>
          <w:sz w:val="24"/>
          <w:szCs w:val="24"/>
          <w:vertAlign w:val="superscript"/>
        </w:rPr>
        <w:t>58)</w:t>
      </w:r>
      <w:r w:rsidRPr="00192E2B">
        <w:rPr>
          <w:rFonts w:ascii="Arial" w:hAnsi="Arial" w:cs="Arial"/>
          <w:strike/>
          <w:sz w:val="24"/>
          <w:szCs w:val="24"/>
        </w:rPr>
        <w:t>,</w:t>
      </w:r>
    </w:p>
    <w:p w14:paraId="04447A19" w14:textId="77777777" w:rsidR="002C1D36" w:rsidRPr="00192E2B" w:rsidRDefault="002C1D36" w:rsidP="002C1D36">
      <w:pPr>
        <w:spacing w:before="120" w:after="120" w:line="240" w:lineRule="auto"/>
        <w:ind w:left="357" w:hanging="357"/>
        <w:jc w:val="both"/>
        <w:rPr>
          <w:rFonts w:ascii="Arial" w:hAnsi="Arial" w:cs="Arial"/>
          <w:sz w:val="24"/>
          <w:szCs w:val="24"/>
        </w:rPr>
      </w:pPr>
      <w:r w:rsidRPr="00192E2B">
        <w:rPr>
          <w:rFonts w:ascii="Arial" w:hAnsi="Arial" w:cs="Arial"/>
          <w:strike/>
          <w:sz w:val="24"/>
          <w:szCs w:val="24"/>
        </w:rPr>
        <w:t>j)</w:t>
      </w:r>
      <w:r w:rsidRPr="00192E2B">
        <w:rPr>
          <w:rFonts w:ascii="Arial" w:hAnsi="Arial" w:cs="Arial"/>
          <w:b/>
          <w:sz w:val="24"/>
          <w:szCs w:val="24"/>
        </w:rPr>
        <w:t>i)</w:t>
      </w:r>
      <w:r w:rsidRPr="00192E2B">
        <w:rPr>
          <w:rFonts w:ascii="Arial" w:hAnsi="Arial" w:cs="Arial"/>
          <w:sz w:val="24"/>
          <w:szCs w:val="24"/>
        </w:rPr>
        <w:tab/>
        <w:t xml:space="preserve">data ze statistických zjišťování prováděných statistickým ústavem </w:t>
      </w:r>
      <w:bookmarkStart w:id="118" w:name="_Hlk46125428"/>
      <w:r w:rsidRPr="00192E2B">
        <w:rPr>
          <w:rFonts w:ascii="Arial" w:hAnsi="Arial" w:cs="Arial"/>
          <w:b/>
          <w:sz w:val="24"/>
          <w:szCs w:val="24"/>
        </w:rPr>
        <w:t>k plnění účelu Národního zdravotnického informačního systému podle § 70 odst. 1 a zdravotnických registrů podle § 73 odst. 1</w:t>
      </w:r>
      <w:r w:rsidRPr="00192E2B">
        <w:rPr>
          <w:rFonts w:ascii="Arial" w:hAnsi="Arial" w:cs="Arial"/>
          <w:sz w:val="24"/>
          <w:szCs w:val="24"/>
        </w:rPr>
        <w:t>,</w:t>
      </w:r>
    </w:p>
    <w:bookmarkEnd w:id="118"/>
    <w:p w14:paraId="520CCFA5" w14:textId="77777777" w:rsidR="002C1D36" w:rsidRPr="00192E2B" w:rsidRDefault="002C1D36" w:rsidP="002C1D36">
      <w:pPr>
        <w:tabs>
          <w:tab w:val="left" w:pos="8380"/>
        </w:tabs>
        <w:spacing w:before="120" w:after="120" w:line="240" w:lineRule="auto"/>
        <w:jc w:val="both"/>
        <w:rPr>
          <w:rFonts w:ascii="Arial" w:hAnsi="Arial" w:cs="Arial"/>
          <w:sz w:val="24"/>
          <w:szCs w:val="24"/>
        </w:rPr>
      </w:pPr>
      <w:r w:rsidRPr="00192E2B">
        <w:rPr>
          <w:rFonts w:ascii="Arial" w:hAnsi="Arial" w:cs="Arial"/>
          <w:sz w:val="24"/>
          <w:szCs w:val="24"/>
        </w:rPr>
        <w:t>(dále jen „zdravotnické registry“).</w:t>
      </w:r>
      <w:r w:rsidRPr="00192E2B">
        <w:rPr>
          <w:rFonts w:ascii="Arial" w:hAnsi="Arial" w:cs="Arial"/>
          <w:sz w:val="24"/>
          <w:szCs w:val="24"/>
        </w:rPr>
        <w:tab/>
      </w:r>
    </w:p>
    <w:p w14:paraId="615EABF8" w14:textId="77777777" w:rsidR="002C1D36" w:rsidRPr="00192E2B" w:rsidRDefault="002C1D36" w:rsidP="00DF4C78">
      <w:pPr>
        <w:spacing w:before="120" w:after="120" w:line="240" w:lineRule="auto"/>
        <w:ind w:firstLine="720"/>
        <w:jc w:val="both"/>
        <w:rPr>
          <w:rFonts w:ascii="Arial" w:hAnsi="Arial" w:cs="Arial"/>
          <w:sz w:val="24"/>
          <w:szCs w:val="24"/>
        </w:rPr>
      </w:pPr>
      <w:r w:rsidRPr="00192E2B">
        <w:rPr>
          <w:rFonts w:ascii="Arial" w:hAnsi="Arial" w:cs="Arial"/>
          <w:bCs/>
          <w:sz w:val="24"/>
          <w:szCs w:val="24"/>
        </w:rPr>
        <w:t>(2)</w:t>
      </w:r>
      <w:r w:rsidRPr="00192E2B">
        <w:rPr>
          <w:rFonts w:ascii="Arial" w:hAnsi="Arial" w:cs="Arial"/>
          <w:sz w:val="24"/>
          <w:szCs w:val="24"/>
        </w:rPr>
        <w:t> V Národním zdravotnickém informačním systému zdravotnické registry vytvářejí vzájemně propojenou soustavu a pro účely uvedené v </w:t>
      </w:r>
      <w:hyperlink r:id="rId227" w:anchor="f4437846" w:history="1">
        <w:r w:rsidRPr="00192E2B">
          <w:rPr>
            <w:rFonts w:ascii="Arial" w:hAnsi="Arial" w:cs="Arial"/>
            <w:sz w:val="24"/>
            <w:szCs w:val="24"/>
          </w:rPr>
          <w:t>§ 73</w:t>
        </w:r>
      </w:hyperlink>
      <w:r w:rsidRPr="00192E2B">
        <w:rPr>
          <w:rFonts w:ascii="Arial" w:hAnsi="Arial" w:cs="Arial"/>
          <w:sz w:val="24"/>
          <w:szCs w:val="24"/>
        </w:rPr>
        <w:t> je možné sdružovat údaje v nich vedené</w:t>
      </w:r>
      <w:bookmarkStart w:id="119" w:name="_Hlk46125752"/>
      <w:r w:rsidRPr="00192E2B">
        <w:rPr>
          <w:rFonts w:ascii="Arial" w:hAnsi="Arial" w:cs="Arial"/>
          <w:b/>
          <w:sz w:val="24"/>
          <w:szCs w:val="24"/>
        </w:rPr>
        <w:t>, včetně identifikačních údajů pacienta podle § 70 odst. 2 písm. a) bodu 1 a získaných ze základních registrů podle § 71</w:t>
      </w:r>
      <w:bookmarkEnd w:id="119"/>
      <w:r w:rsidRPr="00192E2B">
        <w:rPr>
          <w:rFonts w:ascii="Arial" w:hAnsi="Arial" w:cs="Arial"/>
          <w:sz w:val="24"/>
          <w:szCs w:val="24"/>
        </w:rPr>
        <w:t>. Pro vedení těchto zdravotnických registrů lze využívat údaje získané z informačních systémů veřejné správy a zdravotních pojišťoven.</w:t>
      </w:r>
    </w:p>
    <w:p w14:paraId="07F82868" w14:textId="77777777" w:rsidR="002C1D36" w:rsidRPr="00E00A8F" w:rsidRDefault="002C1D36" w:rsidP="00DF4C78">
      <w:pPr>
        <w:spacing w:before="120" w:after="120" w:line="240" w:lineRule="auto"/>
        <w:ind w:firstLine="720"/>
        <w:jc w:val="both"/>
        <w:rPr>
          <w:rFonts w:ascii="Arial" w:hAnsi="Arial" w:cs="Arial"/>
          <w:b/>
          <w:bCs/>
          <w:sz w:val="24"/>
          <w:szCs w:val="24"/>
        </w:rPr>
      </w:pPr>
      <w:bookmarkStart w:id="120" w:name="_Hlk46125931"/>
      <w:r w:rsidRPr="00192E2B">
        <w:rPr>
          <w:rFonts w:ascii="Arial" w:hAnsi="Arial" w:cs="Arial"/>
          <w:b/>
          <w:bCs/>
          <w:sz w:val="24"/>
          <w:szCs w:val="24"/>
        </w:rPr>
        <w:t>(3) Údaje ze zdravotnických registrů jsou neveřejné, pokud tento zákon nestanoví jinak. Každá osoba, která nakládá s údaji vedenými ve zdravotnických registrech</w:t>
      </w:r>
      <w:r>
        <w:rPr>
          <w:rFonts w:ascii="Arial" w:hAnsi="Arial" w:cs="Arial"/>
          <w:b/>
          <w:bCs/>
          <w:sz w:val="24"/>
          <w:szCs w:val="24"/>
        </w:rPr>
        <w:t>,</w:t>
      </w:r>
      <w:r w:rsidRPr="00192E2B">
        <w:rPr>
          <w:rFonts w:ascii="Arial" w:hAnsi="Arial" w:cs="Arial"/>
          <w:b/>
          <w:bCs/>
          <w:sz w:val="24"/>
          <w:szCs w:val="24"/>
        </w:rPr>
        <w:t xml:space="preserve"> je vázána mlčenlivostí. </w:t>
      </w:r>
    </w:p>
    <w:p w14:paraId="5632D30E" w14:textId="67FFA3C6" w:rsidR="002C1D36" w:rsidRPr="00192E2B" w:rsidRDefault="002C1D36" w:rsidP="00DF4C78">
      <w:pPr>
        <w:spacing w:before="120" w:after="120" w:line="240" w:lineRule="auto"/>
        <w:ind w:firstLine="720"/>
        <w:jc w:val="both"/>
        <w:rPr>
          <w:rFonts w:ascii="Arial" w:hAnsi="Arial" w:cs="Arial"/>
          <w:b/>
          <w:bCs/>
          <w:sz w:val="24"/>
          <w:szCs w:val="24"/>
        </w:rPr>
      </w:pPr>
      <w:r w:rsidRPr="00192E2B">
        <w:rPr>
          <w:rFonts w:ascii="Arial" w:hAnsi="Arial" w:cs="Arial"/>
          <w:b/>
          <w:bCs/>
          <w:sz w:val="24"/>
          <w:szCs w:val="24"/>
        </w:rPr>
        <w:t>(4) Osoby vázané mlčenlivostí podle odstavce 3 může této povinnosti zprostit pouze osoba, jíž se</w:t>
      </w:r>
      <w:r w:rsidR="00DF4C78">
        <w:rPr>
          <w:rFonts w:ascii="Arial" w:hAnsi="Arial" w:cs="Arial"/>
          <w:b/>
          <w:bCs/>
          <w:sz w:val="24"/>
          <w:szCs w:val="24"/>
        </w:rPr>
        <w:t xml:space="preserve"> </w:t>
      </w:r>
      <w:r w:rsidRPr="00192E2B">
        <w:rPr>
          <w:rFonts w:ascii="Arial" w:hAnsi="Arial" w:cs="Arial"/>
          <w:b/>
          <w:bCs/>
          <w:sz w:val="24"/>
          <w:szCs w:val="24"/>
        </w:rPr>
        <w:t xml:space="preserve">údaj týká. Zproštění mlčenlivosti musí mít písemnou formu a musí z něho být zřejmé, o jaký údaj jde, kým a pro jaké účely má být využit. Zprošťuje-li mlčenlivosti právnická osoba, musí být zproštění podepsáno jejím statutárním orgánem. Osoba, jíž se údaj týká, může souhlas se zproštěním mlčenlivosti kdykoliv odvolat. Toto odvolání nemůže mít zpětnou účinnost. Pro plnění účelu Národního zdravotnického informačního systému podle § 70 odst. 1 a zdravotnických registrů podle § 73 odst. 1 se pro zveřejnění důvěrných statistických údajů ze zdravotnických </w:t>
      </w:r>
      <w:r w:rsidRPr="00DF175D">
        <w:rPr>
          <w:rFonts w:ascii="Arial" w:hAnsi="Arial" w:cs="Arial"/>
          <w:b/>
          <w:bCs/>
          <w:sz w:val="24"/>
          <w:szCs w:val="24"/>
        </w:rPr>
        <w:t xml:space="preserve">registrů </w:t>
      </w:r>
      <w:r w:rsidR="005B6E81" w:rsidRPr="00DF175D">
        <w:rPr>
          <w:rFonts w:ascii="Arial" w:hAnsi="Arial" w:cs="Arial"/>
          <w:b/>
          <w:bCs/>
          <w:sz w:val="24"/>
          <w:szCs w:val="24"/>
        </w:rPr>
        <w:t>použije toto ustanovení obdobně.</w:t>
      </w:r>
    </w:p>
    <w:p w14:paraId="76D79F8B" w14:textId="77777777" w:rsidR="002C1D36" w:rsidRPr="00640ABB" w:rsidRDefault="002C1D36" w:rsidP="00DF4C78">
      <w:pPr>
        <w:spacing w:before="120" w:after="120" w:line="240" w:lineRule="auto"/>
        <w:ind w:firstLine="720"/>
        <w:jc w:val="both"/>
        <w:rPr>
          <w:rFonts w:ascii="Arial" w:hAnsi="Arial" w:cs="Arial"/>
          <w:b/>
          <w:bCs/>
          <w:sz w:val="24"/>
          <w:szCs w:val="24"/>
        </w:rPr>
      </w:pPr>
      <w:r w:rsidRPr="00640ABB">
        <w:rPr>
          <w:rFonts w:ascii="Arial" w:hAnsi="Arial" w:cs="Arial"/>
          <w:b/>
          <w:bCs/>
          <w:sz w:val="24"/>
          <w:szCs w:val="24"/>
        </w:rPr>
        <w:t xml:space="preserve">(5) Zpřístupnění, poskytnutí nebo uveřejnění údajů ze zdravotnických registrů za podmínek stanovených tímto zákonem </w:t>
      </w:r>
      <w:r w:rsidRPr="00C60F54">
        <w:rPr>
          <w:rFonts w:ascii="Arial" w:hAnsi="Arial" w:cs="Arial"/>
          <w:b/>
          <w:bCs/>
          <w:sz w:val="24"/>
          <w:szCs w:val="24"/>
        </w:rPr>
        <w:t>nebo jinými právními předpisy</w:t>
      </w:r>
      <w:r w:rsidRPr="00640ABB">
        <w:rPr>
          <w:rFonts w:ascii="Arial" w:hAnsi="Arial" w:cs="Arial"/>
          <w:b/>
          <w:bCs/>
          <w:sz w:val="24"/>
          <w:szCs w:val="24"/>
        </w:rPr>
        <w:t xml:space="preserve"> není porušením mlčenlivosti.</w:t>
      </w:r>
    </w:p>
    <w:p w14:paraId="49108112" w14:textId="06635BD0" w:rsidR="002C1D36" w:rsidRPr="00E77C0D" w:rsidRDefault="002C1D36" w:rsidP="0034217C">
      <w:pPr>
        <w:spacing w:before="120" w:after="120" w:line="240" w:lineRule="auto"/>
        <w:ind w:firstLine="720"/>
        <w:jc w:val="both"/>
        <w:rPr>
          <w:rFonts w:ascii="Arial" w:hAnsi="Arial" w:cs="Arial"/>
          <w:b/>
          <w:bCs/>
          <w:color w:val="FF0000"/>
          <w:sz w:val="24"/>
          <w:szCs w:val="24"/>
        </w:rPr>
      </w:pPr>
      <w:r w:rsidRPr="00192E2B">
        <w:rPr>
          <w:rFonts w:ascii="Arial" w:hAnsi="Arial" w:cs="Arial"/>
          <w:b/>
          <w:bCs/>
          <w:sz w:val="24"/>
          <w:szCs w:val="24"/>
        </w:rPr>
        <w:t>(</w:t>
      </w:r>
      <w:r w:rsidRPr="0034217C">
        <w:rPr>
          <w:rFonts w:ascii="Arial" w:hAnsi="Arial" w:cs="Arial"/>
          <w:b/>
          <w:bCs/>
          <w:sz w:val="24"/>
          <w:szCs w:val="24"/>
        </w:rPr>
        <w:t xml:space="preserve">6) Vázanost mlčenlivostí trvá i po skončení zaměstnání nebo příslušných </w:t>
      </w:r>
      <w:r w:rsidR="00E77C0D" w:rsidRPr="0034217C">
        <w:rPr>
          <w:rFonts w:ascii="Arial" w:hAnsi="Arial" w:cs="Arial"/>
          <w:b/>
          <w:bCs/>
          <w:sz w:val="24"/>
          <w:szCs w:val="24"/>
        </w:rPr>
        <w:t>činností</w:t>
      </w:r>
      <w:r w:rsidRPr="0034217C">
        <w:rPr>
          <w:rFonts w:ascii="Arial" w:hAnsi="Arial" w:cs="Arial"/>
          <w:b/>
          <w:bCs/>
          <w:sz w:val="24"/>
          <w:szCs w:val="24"/>
        </w:rPr>
        <w:t>.</w:t>
      </w:r>
    </w:p>
    <w:p w14:paraId="193466D5" w14:textId="1A0F99D1" w:rsidR="002C1D36" w:rsidRDefault="002C1D36" w:rsidP="0034217C">
      <w:pPr>
        <w:spacing w:before="120" w:after="120" w:line="240" w:lineRule="auto"/>
        <w:ind w:firstLine="720"/>
        <w:jc w:val="both"/>
        <w:rPr>
          <w:rFonts w:ascii="Arial" w:hAnsi="Arial" w:cs="Arial"/>
          <w:b/>
          <w:bCs/>
          <w:sz w:val="24"/>
          <w:szCs w:val="24"/>
        </w:rPr>
      </w:pPr>
      <w:r w:rsidRPr="00192E2B">
        <w:rPr>
          <w:rFonts w:ascii="Arial" w:hAnsi="Arial" w:cs="Arial"/>
          <w:b/>
          <w:bCs/>
          <w:sz w:val="24"/>
          <w:szCs w:val="24"/>
        </w:rPr>
        <w:t>(7) Právnické a fyzické osoby předávající údaje podle tohoto zákona do zdravotnických registrů odpovídají za správnost těchto údajů.</w:t>
      </w:r>
    </w:p>
    <w:p w14:paraId="638C93CE" w14:textId="5953C551" w:rsidR="006A77ED" w:rsidRDefault="006A77ED" w:rsidP="002C1D36">
      <w:pPr>
        <w:spacing w:before="120" w:after="120" w:line="240" w:lineRule="auto"/>
        <w:jc w:val="both"/>
        <w:rPr>
          <w:rFonts w:ascii="Arial" w:hAnsi="Arial" w:cs="Arial"/>
          <w:b/>
          <w:bCs/>
          <w:sz w:val="24"/>
          <w:szCs w:val="24"/>
        </w:rPr>
      </w:pPr>
    </w:p>
    <w:bookmarkEnd w:id="120"/>
    <w:p w14:paraId="30CCD6C1"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73 </w:t>
      </w:r>
    </w:p>
    <w:p w14:paraId="3D576B9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5DC7C35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Účelem zdravotnických registrů je </w:t>
      </w:r>
    </w:p>
    <w:p w14:paraId="539DDCF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A339D7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sběr informací k hodnocení zdravotního stavu obyvatelstva a jeho vývoje, ke sledování incidence, okolností vzniku a šíření společensky závažných nemocí a jejich důsledků; zároveň slouží jako podklad pro hodnocení </w:t>
      </w:r>
      <w:r w:rsidR="00030075">
        <w:rPr>
          <w:rFonts w:ascii="Arial" w:hAnsi="Arial" w:cs="Arial"/>
          <w:b/>
          <w:sz w:val="24"/>
          <w:szCs w:val="24"/>
        </w:rPr>
        <w:t>kvality,</w:t>
      </w:r>
      <w:r w:rsidR="00030075">
        <w:rPr>
          <w:rFonts w:ascii="Arial" w:hAnsi="Arial" w:cs="Arial"/>
          <w:sz w:val="24"/>
          <w:szCs w:val="24"/>
        </w:rPr>
        <w:t xml:space="preserve"> </w:t>
      </w:r>
      <w:r w:rsidRPr="001F1BC0">
        <w:rPr>
          <w:rFonts w:ascii="Arial" w:hAnsi="Arial" w:cs="Arial"/>
          <w:sz w:val="24"/>
          <w:szCs w:val="24"/>
        </w:rPr>
        <w:t xml:space="preserve">účelnosti a efektivity diagnostických a léčebných postupů a podporu nebo usměrnění jejich rozvoje s návazně možnou podporou vybavenosti zdravotnických zařízení přístrojovou technikou, </w:t>
      </w:r>
    </w:p>
    <w:p w14:paraId="592CC9F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64D5D4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sledovat vývoj, příčiny a důsledky nejenom závažných onemocnění, a to včetně důsledků ekonomických, a jejich dopady do sociální sféry a ekonomiky sociálního systému, </w:t>
      </w:r>
    </w:p>
    <w:p w14:paraId="010138E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6EFC46A" w14:textId="76EDDC45" w:rsidR="00AA67D5" w:rsidRPr="00192E2B" w:rsidRDefault="00AA67D5" w:rsidP="00AA67D5">
      <w:pPr>
        <w:spacing w:before="120" w:after="120" w:line="240" w:lineRule="auto"/>
        <w:ind w:left="357" w:hanging="357"/>
        <w:jc w:val="both"/>
        <w:rPr>
          <w:rFonts w:ascii="Arial" w:hAnsi="Arial" w:cs="Arial"/>
          <w:b/>
          <w:sz w:val="24"/>
          <w:szCs w:val="24"/>
        </w:rPr>
      </w:pPr>
      <w:bookmarkStart w:id="121" w:name="_Hlk46126394"/>
      <w:r w:rsidRPr="00192E2B">
        <w:rPr>
          <w:rFonts w:ascii="Arial" w:hAnsi="Arial" w:cs="Arial"/>
          <w:b/>
          <w:sz w:val="24"/>
          <w:szCs w:val="24"/>
        </w:rPr>
        <w:t>c</w:t>
      </w:r>
      <w:r w:rsidRPr="0034217C">
        <w:rPr>
          <w:rFonts w:ascii="Arial" w:hAnsi="Arial" w:cs="Arial"/>
          <w:b/>
          <w:sz w:val="24"/>
          <w:szCs w:val="24"/>
        </w:rPr>
        <w:t xml:space="preserve">) </w:t>
      </w:r>
      <w:bookmarkStart w:id="122" w:name="_Hlk46818408"/>
      <w:r w:rsidR="00BF2BBB" w:rsidRPr="0034217C">
        <w:rPr>
          <w:rFonts w:ascii="Arial" w:hAnsi="Arial" w:cs="Arial"/>
          <w:b/>
          <w:sz w:val="24"/>
          <w:szCs w:val="24"/>
        </w:rPr>
        <w:t xml:space="preserve">sběr informací za účelem </w:t>
      </w:r>
      <w:r w:rsidRPr="0034217C">
        <w:rPr>
          <w:rFonts w:ascii="Arial" w:hAnsi="Arial" w:cs="Arial"/>
          <w:b/>
          <w:sz w:val="24"/>
          <w:szCs w:val="24"/>
        </w:rPr>
        <w:t>sníž</w:t>
      </w:r>
      <w:r w:rsidR="00BF2BBB" w:rsidRPr="0034217C">
        <w:rPr>
          <w:rFonts w:ascii="Arial" w:hAnsi="Arial" w:cs="Arial"/>
          <w:b/>
          <w:sz w:val="24"/>
          <w:szCs w:val="24"/>
        </w:rPr>
        <w:t>ení</w:t>
      </w:r>
      <w:r w:rsidRPr="0034217C">
        <w:rPr>
          <w:rFonts w:ascii="Arial" w:hAnsi="Arial" w:cs="Arial"/>
          <w:b/>
          <w:sz w:val="24"/>
          <w:szCs w:val="24"/>
        </w:rPr>
        <w:t xml:space="preserve"> rizik</w:t>
      </w:r>
      <w:r w:rsidR="00BF2BBB" w:rsidRPr="0034217C">
        <w:rPr>
          <w:rFonts w:ascii="Arial" w:hAnsi="Arial" w:cs="Arial"/>
          <w:b/>
          <w:sz w:val="24"/>
          <w:szCs w:val="24"/>
        </w:rPr>
        <w:t>a</w:t>
      </w:r>
      <w:r w:rsidRPr="0034217C">
        <w:rPr>
          <w:rFonts w:ascii="Arial" w:hAnsi="Arial" w:cs="Arial"/>
          <w:b/>
          <w:sz w:val="24"/>
          <w:szCs w:val="24"/>
        </w:rPr>
        <w:t xml:space="preserve"> šíření závažných infekčních onemocnění prostřednictvím podání transfuzních přípravků a tím přispět ke zvýšení jejich bezpečnosti,</w:t>
      </w:r>
      <w:bookmarkEnd w:id="122"/>
    </w:p>
    <w:bookmarkEnd w:id="121"/>
    <w:p w14:paraId="574EE495" w14:textId="77777777" w:rsidR="00AA67D5" w:rsidRPr="00192E2B" w:rsidRDefault="00AA67D5" w:rsidP="00AA67D5">
      <w:pPr>
        <w:spacing w:before="120" w:after="120" w:line="240" w:lineRule="auto"/>
        <w:ind w:left="357" w:hanging="357"/>
        <w:jc w:val="both"/>
        <w:rPr>
          <w:rFonts w:ascii="Arial" w:hAnsi="Arial" w:cs="Arial"/>
          <w:sz w:val="24"/>
          <w:szCs w:val="24"/>
        </w:rPr>
      </w:pPr>
      <w:r w:rsidRPr="00192E2B">
        <w:rPr>
          <w:rFonts w:ascii="Arial" w:hAnsi="Arial" w:cs="Arial"/>
          <w:bCs/>
          <w:strike/>
          <w:sz w:val="24"/>
          <w:szCs w:val="24"/>
        </w:rPr>
        <w:t>c)</w:t>
      </w:r>
      <w:r w:rsidRPr="00192E2B">
        <w:rPr>
          <w:rFonts w:ascii="Arial" w:hAnsi="Arial" w:cs="Arial"/>
          <w:b/>
          <w:bCs/>
          <w:sz w:val="24"/>
          <w:szCs w:val="24"/>
        </w:rPr>
        <w:t>d)</w:t>
      </w:r>
      <w:r w:rsidRPr="00192E2B">
        <w:rPr>
          <w:rFonts w:ascii="Arial" w:hAnsi="Arial" w:cs="Arial"/>
          <w:sz w:val="24"/>
          <w:szCs w:val="24"/>
        </w:rPr>
        <w:tab/>
        <w:t>evidence a sledování pacientů, včetně zemřelých, s vybranými společensky závažnými nemocemi, sledování výskytu, vývoje, příčin a důsledků těchto nemocí a návaznosti další péče, a evidence a sledování pacientů s úrazy, a dále statistická a vědecká zpracování dat registrů zaměřená zejména na analýzy zdravotního stavu obyvatel a kvalitu a využívání zdravotní péče s cílem zlepšovat zdraví populace,</w:t>
      </w:r>
    </w:p>
    <w:p w14:paraId="08A417D0" w14:textId="77777777" w:rsidR="00AA67D5" w:rsidRPr="00192E2B" w:rsidRDefault="00AA67D5" w:rsidP="00AA67D5">
      <w:pPr>
        <w:spacing w:before="120" w:after="120" w:line="240" w:lineRule="auto"/>
        <w:ind w:left="357" w:hanging="357"/>
        <w:jc w:val="both"/>
        <w:rPr>
          <w:rFonts w:ascii="Arial" w:hAnsi="Arial" w:cs="Arial"/>
          <w:sz w:val="24"/>
          <w:szCs w:val="24"/>
        </w:rPr>
      </w:pPr>
      <w:r w:rsidRPr="00192E2B">
        <w:rPr>
          <w:rFonts w:ascii="Arial" w:hAnsi="Arial" w:cs="Arial"/>
          <w:bCs/>
          <w:strike/>
          <w:sz w:val="24"/>
          <w:szCs w:val="24"/>
        </w:rPr>
        <w:t>d)</w:t>
      </w:r>
      <w:r w:rsidRPr="00192E2B">
        <w:rPr>
          <w:rFonts w:ascii="Arial" w:hAnsi="Arial" w:cs="Arial"/>
          <w:b/>
          <w:bCs/>
          <w:sz w:val="24"/>
          <w:szCs w:val="24"/>
        </w:rPr>
        <w:t>e)</w:t>
      </w:r>
      <w:r w:rsidRPr="00192E2B">
        <w:rPr>
          <w:rFonts w:ascii="Arial" w:hAnsi="Arial" w:cs="Arial"/>
          <w:sz w:val="24"/>
          <w:szCs w:val="24"/>
        </w:rPr>
        <w:tab/>
        <w:t>evidence poskytovatelů</w:t>
      </w:r>
      <w:bookmarkStart w:id="123" w:name="_Hlk46126605"/>
      <w:r w:rsidRPr="00BE21B9">
        <w:rPr>
          <w:rFonts w:ascii="Arial" w:hAnsi="Arial" w:cs="Arial"/>
          <w:strike/>
          <w:sz w:val="24"/>
          <w:szCs w:val="24"/>
        </w:rPr>
        <w:t>, poskytovatelů sociálních služeb, kteří poskytují zdravotní služby</w:t>
      </w:r>
      <w:bookmarkEnd w:id="123"/>
      <w:r w:rsidRPr="007F2DC6">
        <w:rPr>
          <w:rFonts w:ascii="Arial" w:hAnsi="Arial" w:cs="Arial"/>
          <w:strike/>
          <w:sz w:val="24"/>
          <w:szCs w:val="24"/>
        </w:rPr>
        <w:t>,</w:t>
      </w:r>
      <w:r w:rsidRPr="001C3E20">
        <w:rPr>
          <w:rFonts w:ascii="Arial" w:hAnsi="Arial" w:cs="Arial"/>
          <w:sz w:val="24"/>
          <w:szCs w:val="24"/>
        </w:rPr>
        <w:t xml:space="preserve"> a</w:t>
      </w:r>
      <w:r w:rsidRPr="00192E2B">
        <w:rPr>
          <w:rFonts w:ascii="Arial" w:hAnsi="Arial" w:cs="Arial"/>
          <w:sz w:val="24"/>
          <w:szCs w:val="24"/>
        </w:rPr>
        <w:t xml:space="preserve"> osob poskytujících zdravotní služby podle </w:t>
      </w:r>
      <w:hyperlink r:id="rId228" w:anchor="f4437153" w:history="1">
        <w:r w:rsidRPr="00192E2B">
          <w:rPr>
            <w:rFonts w:ascii="Arial" w:hAnsi="Arial" w:cs="Arial"/>
            <w:sz w:val="24"/>
            <w:szCs w:val="24"/>
          </w:rPr>
          <w:t>§ 20</w:t>
        </w:r>
      </w:hyperlink>
      <w:r w:rsidRPr="00192E2B">
        <w:rPr>
          <w:rFonts w:ascii="Arial" w:hAnsi="Arial" w:cs="Arial"/>
          <w:sz w:val="24"/>
          <w:szCs w:val="24"/>
        </w:rPr>
        <w:t>, personálního zabezpečení poskytovaných zdravotních služeb a technického a věcného vybavení,</w:t>
      </w:r>
    </w:p>
    <w:p w14:paraId="1A32431B" w14:textId="77777777" w:rsidR="00AA67D5" w:rsidRPr="00192E2B" w:rsidRDefault="00AA67D5" w:rsidP="00AA67D5">
      <w:pPr>
        <w:spacing w:before="120" w:after="120" w:line="240" w:lineRule="auto"/>
        <w:ind w:left="357" w:hanging="357"/>
        <w:jc w:val="both"/>
        <w:rPr>
          <w:rFonts w:ascii="Arial" w:hAnsi="Arial" w:cs="Arial"/>
          <w:sz w:val="24"/>
          <w:szCs w:val="24"/>
        </w:rPr>
      </w:pPr>
      <w:r w:rsidRPr="00975242">
        <w:rPr>
          <w:rFonts w:ascii="Arial" w:hAnsi="Arial" w:cs="Arial"/>
          <w:bCs/>
          <w:strike/>
          <w:sz w:val="24"/>
          <w:szCs w:val="24"/>
        </w:rPr>
        <w:t>e</w:t>
      </w:r>
      <w:r w:rsidRPr="00192E2B">
        <w:rPr>
          <w:rFonts w:ascii="Arial" w:hAnsi="Arial" w:cs="Arial"/>
          <w:bCs/>
          <w:strike/>
          <w:sz w:val="24"/>
          <w:szCs w:val="24"/>
        </w:rPr>
        <w:t>)</w:t>
      </w:r>
      <w:r w:rsidRPr="00192E2B">
        <w:rPr>
          <w:rFonts w:ascii="Arial" w:hAnsi="Arial" w:cs="Arial"/>
          <w:b/>
          <w:bCs/>
          <w:sz w:val="24"/>
          <w:szCs w:val="24"/>
        </w:rPr>
        <w:t>f)</w:t>
      </w:r>
      <w:r w:rsidRPr="00192E2B">
        <w:rPr>
          <w:rFonts w:ascii="Arial" w:hAnsi="Arial" w:cs="Arial"/>
          <w:sz w:val="24"/>
          <w:szCs w:val="24"/>
        </w:rPr>
        <w:tab/>
        <w:t>evidence zdravotnických pracovníků z hlediska jejich oprávnění k výkonu zdravotnického povolání, věku</w:t>
      </w:r>
      <w:r w:rsidRPr="00192E2B">
        <w:rPr>
          <w:rFonts w:ascii="Arial" w:hAnsi="Arial" w:cs="Arial"/>
          <w:b/>
          <w:sz w:val="24"/>
          <w:szCs w:val="24"/>
        </w:rPr>
        <w:t>, pohlaví</w:t>
      </w:r>
      <w:r w:rsidRPr="00192E2B">
        <w:rPr>
          <w:rFonts w:ascii="Arial" w:hAnsi="Arial" w:cs="Arial"/>
          <w:sz w:val="24"/>
          <w:szCs w:val="24"/>
        </w:rPr>
        <w:t xml:space="preserve"> a dosaženého vzdělání,</w:t>
      </w:r>
    </w:p>
    <w:p w14:paraId="154533A9" w14:textId="77777777" w:rsidR="00AA67D5" w:rsidRPr="00192E2B" w:rsidRDefault="00AA67D5" w:rsidP="00AA67D5">
      <w:pPr>
        <w:spacing w:before="120" w:after="120" w:line="240" w:lineRule="auto"/>
        <w:ind w:left="357" w:hanging="357"/>
        <w:jc w:val="both"/>
        <w:rPr>
          <w:rFonts w:ascii="Arial" w:hAnsi="Arial" w:cs="Arial"/>
          <w:sz w:val="24"/>
          <w:szCs w:val="24"/>
        </w:rPr>
      </w:pPr>
      <w:r w:rsidRPr="00192E2B">
        <w:rPr>
          <w:rFonts w:ascii="Arial" w:hAnsi="Arial" w:cs="Arial"/>
          <w:bCs/>
          <w:strike/>
          <w:sz w:val="24"/>
          <w:szCs w:val="24"/>
        </w:rPr>
        <w:t>f)</w:t>
      </w:r>
      <w:r w:rsidRPr="00192E2B">
        <w:rPr>
          <w:rFonts w:ascii="Arial" w:hAnsi="Arial" w:cs="Arial"/>
          <w:b/>
          <w:bCs/>
          <w:sz w:val="24"/>
          <w:szCs w:val="24"/>
        </w:rPr>
        <w:t>g)</w:t>
      </w:r>
      <w:r w:rsidRPr="00192E2B">
        <w:rPr>
          <w:rFonts w:ascii="Arial" w:hAnsi="Arial" w:cs="Arial"/>
          <w:sz w:val="24"/>
          <w:szCs w:val="24"/>
        </w:rPr>
        <w:tab/>
        <w:t xml:space="preserve">získávání potřebných údajů </w:t>
      </w:r>
      <w:r w:rsidRPr="00192E2B">
        <w:rPr>
          <w:rFonts w:ascii="Arial" w:hAnsi="Arial" w:cs="Arial"/>
          <w:b/>
          <w:sz w:val="24"/>
          <w:szCs w:val="24"/>
        </w:rPr>
        <w:t>pro referenční resortní statistiky a</w:t>
      </w:r>
      <w:r w:rsidRPr="00192E2B">
        <w:rPr>
          <w:rFonts w:ascii="Arial" w:hAnsi="Arial" w:cs="Arial"/>
          <w:sz w:val="24"/>
          <w:szCs w:val="24"/>
        </w:rPr>
        <w:t xml:space="preserve"> pro statistické účely a poskytování informací,</w:t>
      </w:r>
    </w:p>
    <w:p w14:paraId="1ADB8D80" w14:textId="77777777" w:rsidR="00AA67D5" w:rsidRPr="00192E2B" w:rsidRDefault="00AA67D5" w:rsidP="00AA67D5">
      <w:pPr>
        <w:spacing w:before="120" w:after="120" w:line="240" w:lineRule="auto"/>
        <w:ind w:left="357" w:hanging="357"/>
        <w:jc w:val="both"/>
        <w:rPr>
          <w:rFonts w:ascii="Arial" w:hAnsi="Arial" w:cs="Arial"/>
          <w:sz w:val="24"/>
          <w:szCs w:val="24"/>
        </w:rPr>
      </w:pPr>
      <w:r w:rsidRPr="00192E2B">
        <w:rPr>
          <w:rFonts w:ascii="Arial" w:hAnsi="Arial" w:cs="Arial"/>
          <w:bCs/>
          <w:strike/>
          <w:sz w:val="24"/>
          <w:szCs w:val="24"/>
        </w:rPr>
        <w:t xml:space="preserve">g) </w:t>
      </w:r>
      <w:r w:rsidRPr="00192E2B">
        <w:rPr>
          <w:rFonts w:ascii="Arial" w:hAnsi="Arial" w:cs="Arial"/>
          <w:b/>
          <w:bCs/>
          <w:sz w:val="24"/>
          <w:szCs w:val="24"/>
        </w:rPr>
        <w:t>h</w:t>
      </w:r>
      <w:r w:rsidRPr="00192E2B">
        <w:rPr>
          <w:rFonts w:ascii="Arial" w:hAnsi="Arial" w:cs="Arial"/>
          <w:bCs/>
          <w:sz w:val="24"/>
          <w:szCs w:val="24"/>
        </w:rPr>
        <w:t>)</w:t>
      </w:r>
      <w:r w:rsidRPr="00192E2B">
        <w:rPr>
          <w:rFonts w:ascii="Arial" w:hAnsi="Arial" w:cs="Arial"/>
          <w:sz w:val="24"/>
          <w:szCs w:val="24"/>
        </w:rPr>
        <w:tab/>
        <w:t>sběr informací k hodnocení indikátorů kvality</w:t>
      </w:r>
      <w:r w:rsidRPr="00192E2B">
        <w:rPr>
          <w:rFonts w:ascii="Arial" w:hAnsi="Arial" w:cs="Arial"/>
          <w:b/>
          <w:sz w:val="24"/>
          <w:szCs w:val="24"/>
        </w:rPr>
        <w:t>,</w:t>
      </w:r>
      <w:r w:rsidRPr="00192E2B">
        <w:rPr>
          <w:rFonts w:ascii="Arial" w:hAnsi="Arial" w:cs="Arial"/>
          <w:sz w:val="24"/>
          <w:szCs w:val="24"/>
        </w:rPr>
        <w:t xml:space="preserve"> </w:t>
      </w:r>
      <w:r w:rsidRPr="00192E2B">
        <w:rPr>
          <w:rFonts w:ascii="Arial" w:hAnsi="Arial" w:cs="Arial"/>
          <w:strike/>
          <w:sz w:val="24"/>
          <w:szCs w:val="24"/>
        </w:rPr>
        <w:t>a</w:t>
      </w:r>
      <w:r w:rsidRPr="00192E2B">
        <w:rPr>
          <w:rFonts w:ascii="Arial" w:hAnsi="Arial" w:cs="Arial"/>
          <w:sz w:val="24"/>
          <w:szCs w:val="24"/>
        </w:rPr>
        <w:t xml:space="preserve"> bezpečnosti zdravotních služeb </w:t>
      </w:r>
      <w:bookmarkStart w:id="124" w:name="_Hlk46127036"/>
      <w:r w:rsidRPr="00192E2B">
        <w:rPr>
          <w:rFonts w:ascii="Arial" w:hAnsi="Arial" w:cs="Arial"/>
          <w:b/>
          <w:sz w:val="24"/>
          <w:szCs w:val="24"/>
        </w:rPr>
        <w:t>a klinických doporučených postupů; klinickými doporučenými postupy se rozumí postupy preventivní péče, diagnostické péče a léčebné péče založené na vědeckých důkazech</w:t>
      </w:r>
      <w:bookmarkEnd w:id="124"/>
      <w:r w:rsidRPr="00440875">
        <w:rPr>
          <w:rFonts w:ascii="Arial" w:hAnsi="Arial" w:cs="Arial"/>
          <w:bCs/>
          <w:sz w:val="24"/>
          <w:szCs w:val="24"/>
        </w:rPr>
        <w:t xml:space="preserve">, </w:t>
      </w:r>
    </w:p>
    <w:p w14:paraId="73D01654" w14:textId="77777777" w:rsidR="00AA67D5" w:rsidRPr="00192E2B" w:rsidRDefault="00AA67D5" w:rsidP="00AA67D5">
      <w:pPr>
        <w:spacing w:before="120" w:after="120" w:line="240" w:lineRule="auto"/>
        <w:ind w:left="357" w:hanging="357"/>
        <w:jc w:val="both"/>
        <w:rPr>
          <w:rFonts w:ascii="Arial" w:hAnsi="Arial" w:cs="Arial"/>
          <w:sz w:val="24"/>
          <w:szCs w:val="24"/>
        </w:rPr>
      </w:pPr>
      <w:r w:rsidRPr="00192E2B">
        <w:rPr>
          <w:rFonts w:ascii="Arial" w:hAnsi="Arial" w:cs="Arial"/>
          <w:bCs/>
          <w:strike/>
          <w:sz w:val="24"/>
          <w:szCs w:val="24"/>
        </w:rPr>
        <w:t xml:space="preserve">h) </w:t>
      </w:r>
      <w:r w:rsidRPr="00192E2B">
        <w:rPr>
          <w:rFonts w:ascii="Arial" w:hAnsi="Arial" w:cs="Arial"/>
          <w:b/>
          <w:bCs/>
          <w:sz w:val="24"/>
          <w:szCs w:val="24"/>
        </w:rPr>
        <w:t>i)</w:t>
      </w:r>
      <w:r w:rsidRPr="00192E2B">
        <w:rPr>
          <w:rFonts w:ascii="Arial" w:hAnsi="Arial" w:cs="Arial"/>
          <w:sz w:val="24"/>
          <w:szCs w:val="24"/>
        </w:rPr>
        <w:tab/>
        <w:t>sběr informací k zajištění kvality a udržitelnosti systému úhrad zdravotních služeb hrazených z veřejného zdravotního pojištění,</w:t>
      </w:r>
    </w:p>
    <w:p w14:paraId="10F58283" w14:textId="77777777" w:rsidR="00AA67D5" w:rsidRPr="00192E2B" w:rsidRDefault="00AA67D5" w:rsidP="00AA67D5">
      <w:pPr>
        <w:spacing w:before="120" w:after="120" w:line="240" w:lineRule="auto"/>
        <w:ind w:left="357" w:hanging="357"/>
        <w:jc w:val="both"/>
        <w:rPr>
          <w:rFonts w:ascii="Arial" w:hAnsi="Arial" w:cs="Arial"/>
          <w:sz w:val="24"/>
          <w:szCs w:val="24"/>
        </w:rPr>
      </w:pPr>
      <w:r w:rsidRPr="00192E2B">
        <w:rPr>
          <w:rFonts w:ascii="Arial" w:hAnsi="Arial" w:cs="Arial"/>
          <w:bCs/>
          <w:strike/>
          <w:sz w:val="24"/>
          <w:szCs w:val="24"/>
        </w:rPr>
        <w:t>i)</w:t>
      </w:r>
      <w:r w:rsidRPr="00192E2B">
        <w:rPr>
          <w:rFonts w:ascii="Arial" w:hAnsi="Arial" w:cs="Arial"/>
          <w:bCs/>
          <w:sz w:val="24"/>
          <w:szCs w:val="24"/>
        </w:rPr>
        <w:t xml:space="preserve"> </w:t>
      </w:r>
      <w:r w:rsidRPr="00192E2B">
        <w:rPr>
          <w:rFonts w:ascii="Arial" w:hAnsi="Arial" w:cs="Arial"/>
          <w:b/>
          <w:bCs/>
          <w:sz w:val="24"/>
          <w:szCs w:val="24"/>
        </w:rPr>
        <w:t>j)</w:t>
      </w:r>
      <w:r w:rsidRPr="00192E2B">
        <w:rPr>
          <w:rFonts w:ascii="Arial" w:hAnsi="Arial" w:cs="Arial"/>
          <w:b/>
          <w:sz w:val="24"/>
          <w:szCs w:val="24"/>
        </w:rPr>
        <w:tab/>
      </w:r>
      <w:r w:rsidRPr="00192E2B">
        <w:rPr>
          <w:rFonts w:ascii="Arial" w:hAnsi="Arial" w:cs="Arial"/>
          <w:sz w:val="24"/>
          <w:szCs w:val="24"/>
        </w:rPr>
        <w:t>sběr informací ke sledování demografického vývoje, reprodukčního zdraví a důsledků stárnutí obyvatelstva na poskytování zdravotních služeb,</w:t>
      </w:r>
    </w:p>
    <w:p w14:paraId="359CA7F1" w14:textId="0595992A" w:rsidR="00AA67D5" w:rsidRPr="00192E2B" w:rsidRDefault="00AA67D5" w:rsidP="00AA67D5">
      <w:pPr>
        <w:spacing w:before="120" w:after="120" w:line="240" w:lineRule="auto"/>
        <w:ind w:left="357" w:hanging="357"/>
        <w:jc w:val="both"/>
        <w:rPr>
          <w:rFonts w:ascii="Arial" w:hAnsi="Arial" w:cs="Arial"/>
          <w:b/>
          <w:sz w:val="24"/>
          <w:szCs w:val="24"/>
        </w:rPr>
      </w:pPr>
      <w:r w:rsidRPr="00192E2B">
        <w:rPr>
          <w:rFonts w:ascii="Arial" w:hAnsi="Arial" w:cs="Arial"/>
          <w:strike/>
          <w:sz w:val="24"/>
          <w:szCs w:val="24"/>
        </w:rPr>
        <w:t xml:space="preserve">j) </w:t>
      </w:r>
      <w:r w:rsidRPr="00192E2B">
        <w:rPr>
          <w:rFonts w:ascii="Arial" w:hAnsi="Arial" w:cs="Arial"/>
          <w:b/>
          <w:sz w:val="24"/>
          <w:szCs w:val="24"/>
        </w:rPr>
        <w:t>k)</w:t>
      </w:r>
      <w:r w:rsidRPr="00192E2B">
        <w:rPr>
          <w:rFonts w:ascii="Arial" w:hAnsi="Arial" w:cs="Arial"/>
          <w:sz w:val="24"/>
          <w:szCs w:val="24"/>
        </w:rPr>
        <w:tab/>
        <w:t>evidence zemřelých na základě Listu o prohlídce zemřelého</w:t>
      </w:r>
      <w:r w:rsidR="00440875" w:rsidRPr="00440875">
        <w:rPr>
          <w:rFonts w:ascii="Arial" w:hAnsi="Arial" w:cs="Arial"/>
          <w:strike/>
          <w:sz w:val="24"/>
          <w:szCs w:val="24"/>
        </w:rPr>
        <w:t>.</w:t>
      </w:r>
      <w:r w:rsidRPr="00192E2B">
        <w:rPr>
          <w:rFonts w:ascii="Arial" w:hAnsi="Arial" w:cs="Arial"/>
          <w:b/>
          <w:sz w:val="24"/>
          <w:szCs w:val="24"/>
        </w:rPr>
        <w:t>,</w:t>
      </w:r>
    </w:p>
    <w:p w14:paraId="55E3A5E9" w14:textId="77777777" w:rsidR="00AA67D5" w:rsidRPr="00192E2B" w:rsidRDefault="00AA67D5" w:rsidP="00AA67D5">
      <w:pPr>
        <w:spacing w:before="120" w:after="120" w:line="240" w:lineRule="auto"/>
        <w:ind w:left="357" w:hanging="357"/>
        <w:jc w:val="both"/>
        <w:rPr>
          <w:rFonts w:ascii="Arial" w:hAnsi="Arial" w:cs="Arial"/>
          <w:b/>
          <w:sz w:val="24"/>
          <w:szCs w:val="24"/>
        </w:rPr>
      </w:pPr>
      <w:bookmarkStart w:id="125" w:name="_Hlk46127206"/>
      <w:r w:rsidRPr="00192E2B">
        <w:rPr>
          <w:rFonts w:ascii="Arial" w:hAnsi="Arial" w:cs="Arial"/>
          <w:b/>
          <w:sz w:val="24"/>
          <w:szCs w:val="24"/>
        </w:rPr>
        <w:t xml:space="preserve">l) hodnocení </w:t>
      </w:r>
    </w:p>
    <w:p w14:paraId="1960C1ED" w14:textId="77777777" w:rsidR="00AA67D5" w:rsidRPr="00192E2B" w:rsidRDefault="00AA67D5" w:rsidP="00AA67D5">
      <w:pPr>
        <w:spacing w:before="120" w:after="120" w:line="240" w:lineRule="auto"/>
        <w:ind w:left="357" w:hanging="357"/>
        <w:jc w:val="both"/>
        <w:rPr>
          <w:rFonts w:ascii="Arial" w:hAnsi="Arial" w:cs="Arial"/>
          <w:b/>
          <w:sz w:val="24"/>
          <w:szCs w:val="24"/>
        </w:rPr>
      </w:pPr>
      <w:r w:rsidRPr="00192E2B">
        <w:rPr>
          <w:rFonts w:ascii="Arial" w:hAnsi="Arial" w:cs="Arial"/>
          <w:b/>
          <w:sz w:val="24"/>
          <w:szCs w:val="24"/>
        </w:rPr>
        <w:t xml:space="preserve">1. dopadu opatření ministerstva týkajících se zdravotních služeb, </w:t>
      </w:r>
    </w:p>
    <w:p w14:paraId="2FFC5240" w14:textId="77777777" w:rsidR="00AA67D5" w:rsidRPr="00192E2B" w:rsidRDefault="00AA67D5" w:rsidP="00AA67D5">
      <w:pPr>
        <w:spacing w:before="120" w:after="120" w:line="240" w:lineRule="auto"/>
        <w:ind w:left="357" w:hanging="357"/>
        <w:jc w:val="both"/>
        <w:rPr>
          <w:rFonts w:ascii="Arial" w:hAnsi="Arial" w:cs="Arial"/>
          <w:b/>
          <w:sz w:val="24"/>
          <w:szCs w:val="24"/>
        </w:rPr>
      </w:pPr>
      <w:r w:rsidRPr="00192E2B">
        <w:rPr>
          <w:rFonts w:ascii="Arial" w:hAnsi="Arial" w:cs="Arial"/>
          <w:b/>
          <w:sz w:val="24"/>
          <w:szCs w:val="24"/>
        </w:rPr>
        <w:t xml:space="preserve">2. dopadu a nastavení úhradových mechanismů a optimalizace Klasifikace hospitalizovaných pacientů a </w:t>
      </w:r>
    </w:p>
    <w:p w14:paraId="7DEC4114" w14:textId="77777777" w:rsidR="00AA67D5" w:rsidRPr="00192E2B" w:rsidRDefault="00AA67D5" w:rsidP="00AA67D5">
      <w:pPr>
        <w:spacing w:before="120" w:after="120" w:line="240" w:lineRule="auto"/>
        <w:ind w:left="357" w:hanging="357"/>
        <w:jc w:val="both"/>
        <w:rPr>
          <w:rFonts w:ascii="Arial" w:hAnsi="Arial" w:cs="Arial"/>
          <w:b/>
          <w:sz w:val="24"/>
          <w:szCs w:val="24"/>
        </w:rPr>
      </w:pPr>
      <w:r w:rsidRPr="00192E2B">
        <w:rPr>
          <w:rFonts w:ascii="Arial" w:hAnsi="Arial" w:cs="Arial"/>
          <w:b/>
          <w:sz w:val="24"/>
          <w:szCs w:val="24"/>
        </w:rPr>
        <w:t>3. dopadu populačních zdravotnických intervencí, zejména screeningových a preventivních program</w:t>
      </w:r>
      <w:r w:rsidRPr="00C60F54">
        <w:rPr>
          <w:rFonts w:ascii="Arial" w:hAnsi="Arial" w:cs="Arial"/>
          <w:b/>
          <w:sz w:val="24"/>
          <w:szCs w:val="24"/>
        </w:rPr>
        <w:t>ů</w:t>
      </w:r>
      <w:r w:rsidRPr="00C60F54">
        <w:rPr>
          <w:rFonts w:ascii="Arial" w:hAnsi="Arial" w:cs="Arial"/>
          <w:sz w:val="24"/>
          <w:szCs w:val="24"/>
        </w:rPr>
        <w:t>.</w:t>
      </w:r>
    </w:p>
    <w:bookmarkEnd w:id="125"/>
    <w:p w14:paraId="6B89A8A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1B190457" w14:textId="77777777" w:rsidR="00BE467E" w:rsidRPr="00192E2B" w:rsidRDefault="00CE7AFF" w:rsidP="00BE467E">
      <w:pPr>
        <w:spacing w:before="120" w:after="120" w:line="240" w:lineRule="auto"/>
        <w:jc w:val="both"/>
        <w:rPr>
          <w:rFonts w:ascii="Arial" w:hAnsi="Arial" w:cs="Arial"/>
          <w:strike/>
          <w:sz w:val="24"/>
          <w:szCs w:val="24"/>
        </w:rPr>
      </w:pPr>
      <w:r w:rsidRPr="001F1BC0">
        <w:rPr>
          <w:rFonts w:ascii="Arial" w:hAnsi="Arial" w:cs="Arial"/>
          <w:sz w:val="24"/>
          <w:szCs w:val="24"/>
        </w:rPr>
        <w:tab/>
        <w:t>(</w:t>
      </w:r>
      <w:r w:rsidR="00BE467E" w:rsidRPr="00192E2B">
        <w:rPr>
          <w:rFonts w:ascii="Arial" w:hAnsi="Arial" w:cs="Arial"/>
          <w:bCs/>
          <w:sz w:val="24"/>
          <w:szCs w:val="24"/>
        </w:rPr>
        <w:t>(2)</w:t>
      </w:r>
      <w:r w:rsidR="00BE467E" w:rsidRPr="00192E2B">
        <w:rPr>
          <w:rFonts w:ascii="Arial" w:hAnsi="Arial" w:cs="Arial"/>
          <w:strike/>
          <w:sz w:val="24"/>
          <w:szCs w:val="24"/>
        </w:rPr>
        <w:t> Přístup k osobním údajům a dalším údajům vedeným ve zdravotnických registrech má, nestanoví-li tento zákon jinak,</w:t>
      </w:r>
    </w:p>
    <w:p w14:paraId="29C82B17" w14:textId="77777777" w:rsidR="00BE467E" w:rsidRPr="00192E2B" w:rsidRDefault="00BE467E" w:rsidP="00BE467E">
      <w:pPr>
        <w:spacing w:before="120" w:after="120" w:line="240" w:lineRule="auto"/>
        <w:ind w:left="357" w:hanging="357"/>
        <w:jc w:val="both"/>
        <w:rPr>
          <w:rFonts w:ascii="Arial" w:hAnsi="Arial" w:cs="Arial"/>
          <w:strike/>
          <w:sz w:val="24"/>
          <w:szCs w:val="24"/>
        </w:rPr>
      </w:pPr>
      <w:r w:rsidRPr="00192E2B">
        <w:rPr>
          <w:rFonts w:ascii="Arial" w:hAnsi="Arial" w:cs="Arial"/>
          <w:bCs/>
          <w:strike/>
          <w:sz w:val="24"/>
          <w:szCs w:val="24"/>
        </w:rPr>
        <w:t>a)</w:t>
      </w:r>
      <w:r w:rsidRPr="00192E2B">
        <w:rPr>
          <w:rFonts w:ascii="Arial" w:hAnsi="Arial" w:cs="Arial"/>
          <w:strike/>
          <w:sz w:val="24"/>
          <w:szCs w:val="24"/>
        </w:rPr>
        <w:tab/>
        <w:t>oprávněný pracovník správce nebo provozovatele zdravotnického registru,</w:t>
      </w:r>
    </w:p>
    <w:p w14:paraId="7F29CEA5" w14:textId="77777777" w:rsidR="00BE467E" w:rsidRPr="00192E2B" w:rsidRDefault="00BE467E" w:rsidP="00BE467E">
      <w:pPr>
        <w:spacing w:before="120" w:after="120" w:line="240" w:lineRule="auto"/>
        <w:ind w:left="357" w:hanging="357"/>
        <w:jc w:val="both"/>
        <w:rPr>
          <w:rFonts w:ascii="Arial" w:hAnsi="Arial" w:cs="Arial"/>
          <w:strike/>
          <w:sz w:val="24"/>
          <w:szCs w:val="24"/>
        </w:rPr>
      </w:pPr>
      <w:r w:rsidRPr="00192E2B">
        <w:rPr>
          <w:rFonts w:ascii="Arial" w:hAnsi="Arial" w:cs="Arial"/>
          <w:bCs/>
          <w:strike/>
          <w:sz w:val="24"/>
          <w:szCs w:val="24"/>
        </w:rPr>
        <w:t>b)</w:t>
      </w:r>
      <w:r w:rsidRPr="00192E2B">
        <w:rPr>
          <w:rFonts w:ascii="Arial" w:hAnsi="Arial" w:cs="Arial"/>
          <w:strike/>
          <w:sz w:val="24"/>
          <w:szCs w:val="24"/>
        </w:rPr>
        <w:tab/>
        <w:t>oprávněný zdravotnický pracovník poskytovatele poskytujícího pacientovi zdravotní služby, které jsou sledovány ve zdravotnickém registru, jde-li o registry uvedené v </w:t>
      </w:r>
      <w:hyperlink r:id="rId229" w:anchor="f4437839" w:history="1">
        <w:r w:rsidRPr="00192E2B">
          <w:rPr>
            <w:rFonts w:ascii="Arial" w:hAnsi="Arial" w:cs="Arial"/>
            <w:strike/>
            <w:sz w:val="24"/>
            <w:szCs w:val="24"/>
          </w:rPr>
          <w:t>§ 72 odst. 1 písm. b)</w:t>
        </w:r>
      </w:hyperlink>
      <w:r w:rsidRPr="00192E2B">
        <w:rPr>
          <w:rFonts w:ascii="Arial" w:hAnsi="Arial" w:cs="Arial"/>
          <w:strike/>
          <w:sz w:val="24"/>
          <w:szCs w:val="24"/>
        </w:rPr>
        <w:t>, </w:t>
      </w:r>
      <w:hyperlink r:id="rId230" w:anchor="f4437842" w:history="1">
        <w:r w:rsidRPr="00192E2B">
          <w:rPr>
            <w:rFonts w:ascii="Arial" w:hAnsi="Arial" w:cs="Arial"/>
            <w:strike/>
            <w:sz w:val="24"/>
            <w:szCs w:val="24"/>
          </w:rPr>
          <w:t>e)</w:t>
        </w:r>
      </w:hyperlink>
      <w:r w:rsidRPr="00192E2B">
        <w:rPr>
          <w:rFonts w:ascii="Arial" w:hAnsi="Arial" w:cs="Arial"/>
          <w:strike/>
          <w:sz w:val="24"/>
          <w:szCs w:val="24"/>
        </w:rPr>
        <w:t> nebo </w:t>
      </w:r>
      <w:hyperlink r:id="rId231" w:anchor="f4437843" w:history="1">
        <w:r w:rsidRPr="00192E2B">
          <w:rPr>
            <w:rFonts w:ascii="Arial" w:hAnsi="Arial" w:cs="Arial"/>
            <w:strike/>
            <w:sz w:val="24"/>
            <w:szCs w:val="24"/>
          </w:rPr>
          <w:t>f)</w:t>
        </w:r>
      </w:hyperlink>
      <w:r w:rsidRPr="00192E2B">
        <w:rPr>
          <w:rFonts w:ascii="Arial" w:hAnsi="Arial" w:cs="Arial"/>
          <w:strike/>
          <w:sz w:val="24"/>
          <w:szCs w:val="24"/>
        </w:rPr>
        <w:t>,</w:t>
      </w:r>
    </w:p>
    <w:p w14:paraId="01E9801D" w14:textId="77777777" w:rsidR="00BE467E" w:rsidRPr="00192E2B" w:rsidRDefault="00BE467E" w:rsidP="00BE467E">
      <w:pPr>
        <w:spacing w:before="120" w:after="120" w:line="240" w:lineRule="auto"/>
        <w:ind w:left="357" w:hanging="357"/>
        <w:jc w:val="both"/>
        <w:rPr>
          <w:rFonts w:ascii="Arial" w:hAnsi="Arial" w:cs="Arial"/>
          <w:strike/>
          <w:sz w:val="24"/>
          <w:szCs w:val="24"/>
        </w:rPr>
      </w:pPr>
      <w:r w:rsidRPr="00192E2B">
        <w:rPr>
          <w:rFonts w:ascii="Arial" w:hAnsi="Arial" w:cs="Arial"/>
          <w:bCs/>
          <w:strike/>
          <w:sz w:val="24"/>
          <w:szCs w:val="24"/>
        </w:rPr>
        <w:t>c)</w:t>
      </w:r>
      <w:r w:rsidRPr="00192E2B">
        <w:rPr>
          <w:rFonts w:ascii="Arial" w:hAnsi="Arial" w:cs="Arial"/>
          <w:strike/>
          <w:sz w:val="24"/>
          <w:szCs w:val="24"/>
        </w:rPr>
        <w:tab/>
        <w:t>oprávněný zaměstnanec osoby poskytující do zdravotnického registru údaje, jde-li o registr uvedený v </w:t>
      </w:r>
      <w:hyperlink r:id="rId232" w:anchor="f4437840" w:history="1">
        <w:r w:rsidRPr="00192E2B">
          <w:rPr>
            <w:rFonts w:ascii="Arial" w:hAnsi="Arial" w:cs="Arial"/>
            <w:strike/>
            <w:sz w:val="24"/>
            <w:szCs w:val="24"/>
          </w:rPr>
          <w:t>§ 72 odst. 1 písm. c)</w:t>
        </w:r>
      </w:hyperlink>
      <w:r w:rsidRPr="00192E2B">
        <w:rPr>
          <w:rFonts w:ascii="Arial" w:hAnsi="Arial" w:cs="Arial"/>
          <w:strike/>
          <w:sz w:val="24"/>
          <w:szCs w:val="24"/>
        </w:rPr>
        <w:t>, a zdravotnický pracovník poskytující do zdravotnického registru údaje o své osobě, jde-li o registr uvedený v </w:t>
      </w:r>
      <w:hyperlink r:id="rId233" w:anchor="f4437841" w:history="1">
        <w:r w:rsidRPr="00192E2B">
          <w:rPr>
            <w:rFonts w:ascii="Arial" w:hAnsi="Arial" w:cs="Arial"/>
            <w:strike/>
            <w:sz w:val="24"/>
            <w:szCs w:val="24"/>
          </w:rPr>
          <w:t>§ 72 odst. 1 písm. d)</w:t>
        </w:r>
      </w:hyperlink>
      <w:r w:rsidRPr="00192E2B">
        <w:rPr>
          <w:rFonts w:ascii="Arial" w:hAnsi="Arial" w:cs="Arial"/>
          <w:strike/>
          <w:sz w:val="24"/>
          <w:szCs w:val="24"/>
        </w:rPr>
        <w:t>, a to v rozsahu jimi poskytovaných údajů; tím není dotčen přístup k veřejným částem zdravotnických registrů,</w:t>
      </w:r>
    </w:p>
    <w:p w14:paraId="75E488DC" w14:textId="77777777" w:rsidR="00BE467E" w:rsidRPr="00192E2B" w:rsidRDefault="00BE467E" w:rsidP="00BE467E">
      <w:pPr>
        <w:spacing w:before="120" w:after="120" w:line="240" w:lineRule="auto"/>
        <w:ind w:left="357" w:hanging="357"/>
        <w:jc w:val="both"/>
        <w:rPr>
          <w:rFonts w:ascii="Arial" w:hAnsi="Arial" w:cs="Arial"/>
          <w:strike/>
          <w:sz w:val="24"/>
          <w:szCs w:val="24"/>
        </w:rPr>
      </w:pPr>
      <w:r w:rsidRPr="00192E2B">
        <w:rPr>
          <w:rFonts w:ascii="Arial" w:hAnsi="Arial" w:cs="Arial"/>
          <w:bCs/>
          <w:strike/>
          <w:sz w:val="24"/>
          <w:szCs w:val="24"/>
        </w:rPr>
        <w:t>d)</w:t>
      </w:r>
      <w:r w:rsidRPr="00192E2B">
        <w:rPr>
          <w:rFonts w:ascii="Arial" w:hAnsi="Arial" w:cs="Arial"/>
          <w:strike/>
          <w:sz w:val="24"/>
          <w:szCs w:val="24"/>
        </w:rPr>
        <w:tab/>
        <w:t>oprávněný pracovník Koordinačního střediska transplantací pro potřeby využití anamnestických dat vedených ve zdravotnických registrech o zemřelém pacientovi, u něhož byla prokázána mozková smrt a který je potenciálním dárcem, a to pro účely transplantací,</w:t>
      </w:r>
    </w:p>
    <w:p w14:paraId="5B636632" w14:textId="77777777" w:rsidR="00BE467E" w:rsidRPr="00192E2B" w:rsidRDefault="00BE467E" w:rsidP="00BE467E">
      <w:pPr>
        <w:spacing w:before="120" w:after="120" w:line="240" w:lineRule="auto"/>
        <w:ind w:left="357" w:hanging="357"/>
        <w:jc w:val="both"/>
        <w:rPr>
          <w:rFonts w:ascii="Arial" w:hAnsi="Arial" w:cs="Arial"/>
          <w:strike/>
          <w:sz w:val="24"/>
          <w:szCs w:val="24"/>
        </w:rPr>
      </w:pPr>
      <w:r w:rsidRPr="00192E2B">
        <w:rPr>
          <w:rFonts w:ascii="Arial" w:hAnsi="Arial" w:cs="Arial"/>
          <w:bCs/>
          <w:strike/>
          <w:sz w:val="24"/>
          <w:szCs w:val="24"/>
        </w:rPr>
        <w:t>e)</w:t>
      </w:r>
      <w:r w:rsidRPr="00192E2B">
        <w:rPr>
          <w:rFonts w:ascii="Arial" w:hAnsi="Arial" w:cs="Arial"/>
          <w:strike/>
          <w:sz w:val="24"/>
          <w:szCs w:val="24"/>
        </w:rPr>
        <w:tab/>
        <w:t>oprávněný pracovník instituce, která má ze zákona právo využívat data určeného zdravotnického registru pro svoji činnost,</w:t>
      </w:r>
    </w:p>
    <w:p w14:paraId="0F5469E7" w14:textId="77777777" w:rsidR="00BE467E" w:rsidRPr="00192E2B" w:rsidRDefault="00BE467E" w:rsidP="00BE467E">
      <w:pPr>
        <w:spacing w:before="120" w:after="120" w:line="240" w:lineRule="auto"/>
        <w:jc w:val="both"/>
        <w:rPr>
          <w:rFonts w:ascii="Arial" w:hAnsi="Arial" w:cs="Arial"/>
          <w:strike/>
          <w:sz w:val="24"/>
          <w:szCs w:val="24"/>
        </w:rPr>
      </w:pPr>
      <w:r w:rsidRPr="00192E2B">
        <w:rPr>
          <w:rFonts w:ascii="Arial" w:hAnsi="Arial" w:cs="Arial"/>
          <w:strike/>
          <w:sz w:val="24"/>
          <w:szCs w:val="24"/>
        </w:rPr>
        <w:t>(dále jen „oprávněný pracovník“); oprávněného pracovníka určují a žádost podle odstavce 2 předkládají subjekty uvedené v písmenech a) až e). Subjektem oprávněným podat žádost podle odstavce 3 se též rozumí zdravotnický pracovník podle písmene c), který poskytuje do zdravotnického registru údaje o své osobě.</w:t>
      </w:r>
      <w:r w:rsidRPr="00192E2B">
        <w:rPr>
          <w:rFonts w:ascii="Arial" w:hAnsi="Arial" w:cs="Arial"/>
          <w:b/>
          <w:bCs/>
          <w:sz w:val="24"/>
          <w:szCs w:val="24"/>
        </w:rPr>
        <w:t xml:space="preserve"> </w:t>
      </w:r>
      <w:r w:rsidRPr="00192E2B">
        <w:rPr>
          <w:rFonts w:ascii="Arial" w:hAnsi="Arial" w:cs="Arial"/>
          <w:b/>
          <w:sz w:val="24"/>
          <w:szCs w:val="24"/>
        </w:rPr>
        <w:t xml:space="preserve"> </w:t>
      </w:r>
      <w:bookmarkStart w:id="126" w:name="_Hlk46127528"/>
      <w:r w:rsidRPr="00192E2B">
        <w:rPr>
          <w:rFonts w:ascii="Arial" w:hAnsi="Arial" w:cs="Arial"/>
          <w:b/>
          <w:sz w:val="24"/>
          <w:szCs w:val="24"/>
        </w:rPr>
        <w:t>Naplnění účelu zdravotnických registrů zajišťuje statistický ústav svojí vlastní činností.</w:t>
      </w:r>
      <w:bookmarkEnd w:id="126"/>
    </w:p>
    <w:p w14:paraId="346F7F50" w14:textId="77777777" w:rsidR="00BE467E" w:rsidRPr="00192E2B" w:rsidRDefault="00BE467E" w:rsidP="00BE467E">
      <w:pPr>
        <w:spacing w:before="120" w:after="120" w:line="240" w:lineRule="auto"/>
        <w:jc w:val="both"/>
        <w:rPr>
          <w:rFonts w:ascii="Arial" w:hAnsi="Arial" w:cs="Arial"/>
          <w:bCs/>
          <w:strike/>
          <w:sz w:val="24"/>
          <w:szCs w:val="24"/>
        </w:rPr>
      </w:pPr>
    </w:p>
    <w:p w14:paraId="3473E2F9" w14:textId="77777777" w:rsidR="00BE467E" w:rsidRPr="00192E2B" w:rsidRDefault="00BE467E" w:rsidP="00BE467E">
      <w:pPr>
        <w:spacing w:before="120" w:after="120" w:line="240" w:lineRule="auto"/>
        <w:jc w:val="both"/>
        <w:rPr>
          <w:rFonts w:ascii="Arial" w:hAnsi="Arial" w:cs="Arial"/>
          <w:strike/>
          <w:sz w:val="24"/>
          <w:szCs w:val="24"/>
        </w:rPr>
      </w:pPr>
      <w:r w:rsidRPr="00192E2B">
        <w:rPr>
          <w:rFonts w:ascii="Arial" w:hAnsi="Arial" w:cs="Arial"/>
          <w:bCs/>
          <w:strike/>
          <w:sz w:val="24"/>
          <w:szCs w:val="24"/>
        </w:rPr>
        <w:t>(3)</w:t>
      </w:r>
      <w:r w:rsidRPr="00192E2B">
        <w:rPr>
          <w:rFonts w:ascii="Arial" w:hAnsi="Arial" w:cs="Arial"/>
          <w:strike/>
          <w:sz w:val="24"/>
          <w:szCs w:val="24"/>
        </w:rPr>
        <w:t> Přístup k osobním údajům a dalším údajům vedeným ve zdravotnických registrech zajistí oprávněnému pracovníkovi statistický ústav, a to na základě žádosti předložené k tomu oprávněným subjektem podle </w:t>
      </w:r>
      <w:hyperlink r:id="rId234" w:anchor="f4437854" w:history="1">
        <w:r w:rsidRPr="00192E2B">
          <w:rPr>
            <w:rFonts w:ascii="Arial" w:hAnsi="Arial" w:cs="Arial"/>
            <w:strike/>
            <w:sz w:val="24"/>
            <w:szCs w:val="24"/>
          </w:rPr>
          <w:t>odstavce 2.</w:t>
        </w:r>
      </w:hyperlink>
      <w:r w:rsidRPr="00192E2B">
        <w:rPr>
          <w:rFonts w:ascii="Arial" w:hAnsi="Arial" w:cs="Arial"/>
          <w:strike/>
          <w:sz w:val="24"/>
          <w:szCs w:val="24"/>
        </w:rPr>
        <w:t> Žádost se překládá způsobem umožňujícím dálkový přístup. V žádosti musí být uvedeny identifikační údaje subjektu, který předkládá žádost, a oprávněného pracovníka, účel, pro který jsou údaje, k nimž má být v rámci příslušného zdravotnického registru umožněn přístup, požadovány, a rozsah požadovaných přístupových práv. Statistický ústav sdělí oprávněnému subjektu rozsah přístupových práv k osobním a dalším údajům vedeným v příslušném zdravotnickém registru. Jestliže statistický ústav přístup k osobním údajům a dalším údajům vedeným v příslušném zdravotnickém registru nezajistí, sdělí subjektu, který žádost podal, důvody, které ho k tomu vedly.</w:t>
      </w:r>
    </w:p>
    <w:p w14:paraId="5CD74C29" w14:textId="77777777" w:rsidR="00BE467E" w:rsidRPr="00192E2B" w:rsidRDefault="00BE467E" w:rsidP="00BE467E">
      <w:pPr>
        <w:spacing w:before="120" w:after="120" w:line="240" w:lineRule="auto"/>
        <w:jc w:val="both"/>
        <w:rPr>
          <w:rFonts w:ascii="Arial" w:hAnsi="Arial" w:cs="Arial"/>
          <w:bCs/>
          <w:strike/>
          <w:sz w:val="24"/>
          <w:szCs w:val="24"/>
        </w:rPr>
      </w:pPr>
    </w:p>
    <w:p w14:paraId="4A91BBB4" w14:textId="77777777" w:rsidR="00BE467E" w:rsidRPr="00192E2B" w:rsidRDefault="00BE467E" w:rsidP="00BE467E">
      <w:pPr>
        <w:spacing w:before="120" w:after="120" w:line="240" w:lineRule="auto"/>
        <w:jc w:val="both"/>
        <w:rPr>
          <w:rFonts w:ascii="Arial" w:hAnsi="Arial" w:cs="Arial"/>
          <w:strike/>
          <w:sz w:val="24"/>
          <w:szCs w:val="24"/>
        </w:rPr>
      </w:pPr>
      <w:r w:rsidRPr="00192E2B">
        <w:rPr>
          <w:rFonts w:ascii="Arial" w:hAnsi="Arial" w:cs="Arial"/>
          <w:bCs/>
          <w:strike/>
          <w:sz w:val="24"/>
          <w:szCs w:val="24"/>
        </w:rPr>
        <w:t>(4)</w:t>
      </w:r>
      <w:r w:rsidRPr="00192E2B">
        <w:rPr>
          <w:rFonts w:ascii="Arial" w:hAnsi="Arial" w:cs="Arial"/>
          <w:strike/>
          <w:sz w:val="24"/>
          <w:szCs w:val="24"/>
        </w:rPr>
        <w:t> Subjekt podle </w:t>
      </w:r>
      <w:hyperlink r:id="rId235" w:anchor="f4437854" w:history="1">
        <w:r w:rsidRPr="00192E2B">
          <w:rPr>
            <w:rFonts w:ascii="Arial" w:hAnsi="Arial" w:cs="Arial"/>
            <w:strike/>
            <w:sz w:val="24"/>
            <w:szCs w:val="24"/>
          </w:rPr>
          <w:t>odstavce 2</w:t>
        </w:r>
      </w:hyperlink>
      <w:r w:rsidRPr="00192E2B">
        <w:rPr>
          <w:rFonts w:ascii="Arial" w:hAnsi="Arial" w:cs="Arial"/>
          <w:strike/>
          <w:sz w:val="24"/>
          <w:szCs w:val="24"/>
        </w:rPr>
        <w:t> je povinen bez zbytečného odkladu oznámit statistickému ústavu změny skutečností, na základě kterých byl zajištěn oprávněnému pracovníkovi přístup k osobním a dalším údajům vedeným ve zdravotnickém registru. Statistický ústav podle závažnosti změn přístup zruší nebo změní. Statistický ústav přístup zruší též na základě žádosti oprávněného subjektu.</w:t>
      </w:r>
    </w:p>
    <w:p w14:paraId="53DAB710" w14:textId="77777777" w:rsidR="00BE467E" w:rsidRPr="00192E2B" w:rsidRDefault="00BE467E" w:rsidP="00BE467E">
      <w:pPr>
        <w:spacing w:before="120" w:after="120" w:line="240" w:lineRule="auto"/>
        <w:jc w:val="both"/>
        <w:rPr>
          <w:rFonts w:ascii="Arial" w:hAnsi="Arial" w:cs="Arial"/>
          <w:bCs/>
          <w:sz w:val="24"/>
          <w:szCs w:val="24"/>
        </w:rPr>
      </w:pPr>
    </w:p>
    <w:p w14:paraId="08ADD661" w14:textId="77777777" w:rsidR="00BE467E" w:rsidRPr="00192E2B" w:rsidRDefault="00BE467E" w:rsidP="00BE467E">
      <w:pPr>
        <w:pStyle w:val="Textparagrafu"/>
        <w:spacing w:before="120" w:after="120" w:line="240" w:lineRule="auto"/>
        <w:ind w:firstLine="0"/>
        <w:jc w:val="both"/>
        <w:rPr>
          <w:rFonts w:ascii="Arial" w:hAnsi="Arial" w:cs="Arial"/>
          <w:strike/>
          <w:sz w:val="24"/>
          <w:szCs w:val="24"/>
        </w:rPr>
      </w:pPr>
      <w:r w:rsidRPr="00192E2B">
        <w:rPr>
          <w:rFonts w:ascii="Arial" w:hAnsi="Arial" w:cs="Arial"/>
          <w:strike/>
          <w:sz w:val="24"/>
          <w:szCs w:val="24"/>
        </w:rPr>
        <w:t>(5) Statistický ústav poskytne na základě žádosti poskytovatele nebo poskytovatele sociálních služeb, který poskytuje zdravotní služby, informaci o úmrtí pacienta a skutečnostech s tím souvisejících. Žádost podle věty první obsahuje</w:t>
      </w:r>
    </w:p>
    <w:p w14:paraId="1005FA7E" w14:textId="77777777" w:rsidR="00BE467E" w:rsidRPr="00192E2B" w:rsidRDefault="00BE467E" w:rsidP="00BE467E">
      <w:pPr>
        <w:pStyle w:val="Textpsmene"/>
        <w:tabs>
          <w:tab w:val="clear" w:pos="425"/>
        </w:tabs>
        <w:spacing w:before="120" w:after="120"/>
        <w:ind w:left="357" w:hanging="357"/>
        <w:rPr>
          <w:rFonts w:ascii="Arial" w:hAnsi="Arial" w:cs="Arial"/>
          <w:strike/>
          <w:szCs w:val="24"/>
        </w:rPr>
      </w:pPr>
      <w:r w:rsidRPr="00192E2B">
        <w:rPr>
          <w:rFonts w:ascii="Arial" w:hAnsi="Arial" w:cs="Arial"/>
          <w:strike/>
          <w:szCs w:val="24"/>
        </w:rPr>
        <w:t>a)</w:t>
      </w:r>
      <w:r w:rsidRPr="00192E2B">
        <w:rPr>
          <w:rFonts w:ascii="Arial" w:hAnsi="Arial" w:cs="Arial"/>
          <w:strike/>
          <w:szCs w:val="24"/>
        </w:rPr>
        <w:tab/>
        <w:t>základní identifikační údaje poskytovatele nebo poskytovatele sociálních služeb poskytujícího též zdravotní služby,</w:t>
      </w:r>
    </w:p>
    <w:p w14:paraId="5067708A" w14:textId="77777777" w:rsidR="00BE467E" w:rsidRPr="00192E2B" w:rsidRDefault="00BE467E" w:rsidP="00BE467E">
      <w:pPr>
        <w:pStyle w:val="Textpsmene"/>
        <w:tabs>
          <w:tab w:val="clear" w:pos="425"/>
        </w:tabs>
        <w:spacing w:before="120" w:after="120"/>
        <w:ind w:left="357" w:hanging="357"/>
        <w:rPr>
          <w:rFonts w:ascii="Arial" w:hAnsi="Arial" w:cs="Arial"/>
          <w:strike/>
          <w:szCs w:val="24"/>
        </w:rPr>
      </w:pPr>
      <w:r w:rsidRPr="00192E2B">
        <w:rPr>
          <w:rFonts w:ascii="Arial" w:hAnsi="Arial" w:cs="Arial"/>
          <w:strike/>
          <w:szCs w:val="24"/>
        </w:rPr>
        <w:t>b)</w:t>
      </w:r>
      <w:r w:rsidRPr="00192E2B">
        <w:rPr>
          <w:rFonts w:ascii="Arial" w:hAnsi="Arial" w:cs="Arial"/>
          <w:strike/>
          <w:szCs w:val="24"/>
        </w:rPr>
        <w:tab/>
        <w:t>základní identifikaci subjektu údajů, o kterém mají být údaje předány,</w:t>
      </w:r>
    </w:p>
    <w:p w14:paraId="2B5543E3" w14:textId="77777777" w:rsidR="00BE467E" w:rsidRPr="00192E2B" w:rsidRDefault="00BE467E" w:rsidP="00BE467E">
      <w:pPr>
        <w:pStyle w:val="Textpsmene"/>
        <w:tabs>
          <w:tab w:val="clear" w:pos="425"/>
        </w:tabs>
        <w:spacing w:before="120" w:after="120"/>
        <w:ind w:left="357" w:hanging="357"/>
        <w:rPr>
          <w:rFonts w:ascii="Arial" w:hAnsi="Arial" w:cs="Arial"/>
          <w:strike/>
          <w:szCs w:val="24"/>
        </w:rPr>
      </w:pPr>
      <w:r w:rsidRPr="00192E2B">
        <w:rPr>
          <w:rFonts w:ascii="Arial" w:hAnsi="Arial" w:cs="Arial"/>
          <w:strike/>
          <w:szCs w:val="24"/>
        </w:rPr>
        <w:t>c)</w:t>
      </w:r>
      <w:r w:rsidRPr="00192E2B">
        <w:rPr>
          <w:rFonts w:ascii="Arial" w:hAnsi="Arial" w:cs="Arial"/>
          <w:strike/>
          <w:szCs w:val="24"/>
        </w:rPr>
        <w:tab/>
        <w:t>požadovaný rozsah údajů o subjektu údajů,</w:t>
      </w:r>
    </w:p>
    <w:p w14:paraId="011A2892" w14:textId="77777777" w:rsidR="00BE467E" w:rsidRPr="00192E2B" w:rsidRDefault="00BE467E" w:rsidP="00BE467E">
      <w:pPr>
        <w:pStyle w:val="Textpsmene"/>
        <w:tabs>
          <w:tab w:val="clear" w:pos="425"/>
        </w:tabs>
        <w:spacing w:before="120" w:after="120"/>
        <w:ind w:left="357" w:hanging="357"/>
        <w:rPr>
          <w:rFonts w:ascii="Arial" w:hAnsi="Arial" w:cs="Arial"/>
          <w:strike/>
          <w:szCs w:val="24"/>
        </w:rPr>
      </w:pPr>
      <w:r w:rsidRPr="00192E2B">
        <w:rPr>
          <w:rFonts w:ascii="Arial" w:hAnsi="Arial" w:cs="Arial"/>
          <w:strike/>
          <w:szCs w:val="24"/>
        </w:rPr>
        <w:t>d)</w:t>
      </w:r>
      <w:r w:rsidRPr="00192E2B">
        <w:rPr>
          <w:rFonts w:ascii="Arial" w:hAnsi="Arial" w:cs="Arial"/>
          <w:strike/>
          <w:szCs w:val="24"/>
        </w:rPr>
        <w:tab/>
        <w:t>účel, ke kterému je informace o úmrtí pacienta a skutečnostech s tím souvisejících požadována,</w:t>
      </w:r>
    </w:p>
    <w:p w14:paraId="639318FE" w14:textId="77777777" w:rsidR="00BE467E" w:rsidRPr="00192E2B" w:rsidRDefault="00BE467E" w:rsidP="00BE467E">
      <w:pPr>
        <w:pStyle w:val="Textpsmene"/>
        <w:tabs>
          <w:tab w:val="clear" w:pos="425"/>
        </w:tabs>
        <w:spacing w:before="120" w:after="120"/>
        <w:ind w:left="357" w:hanging="357"/>
        <w:rPr>
          <w:rFonts w:ascii="Arial" w:hAnsi="Arial" w:cs="Arial"/>
          <w:strike/>
          <w:szCs w:val="24"/>
        </w:rPr>
      </w:pPr>
      <w:r w:rsidRPr="00192E2B">
        <w:rPr>
          <w:rFonts w:ascii="Arial" w:hAnsi="Arial" w:cs="Arial"/>
          <w:strike/>
          <w:szCs w:val="24"/>
        </w:rPr>
        <w:t>e)</w:t>
      </w:r>
      <w:r w:rsidRPr="00192E2B">
        <w:rPr>
          <w:rFonts w:ascii="Arial" w:hAnsi="Arial" w:cs="Arial"/>
          <w:strike/>
          <w:szCs w:val="24"/>
        </w:rPr>
        <w:tab/>
        <w:t>další informace potřebné k vyhledání požadovaných údajů, pokud nebyl subjekt údajů označen jednoznačným způsobem.</w:t>
      </w:r>
    </w:p>
    <w:p w14:paraId="1D32ABB5" w14:textId="77777777" w:rsidR="00BE467E" w:rsidRPr="00192E2B" w:rsidRDefault="00BE467E" w:rsidP="00BE467E">
      <w:pPr>
        <w:widowControl w:val="0"/>
        <w:autoSpaceDE w:val="0"/>
        <w:autoSpaceDN w:val="0"/>
        <w:adjustRightInd w:val="0"/>
        <w:spacing w:before="120" w:after="120" w:line="240" w:lineRule="auto"/>
        <w:jc w:val="both"/>
        <w:rPr>
          <w:rFonts w:ascii="Arial" w:hAnsi="Arial" w:cs="Arial"/>
          <w:strike/>
          <w:sz w:val="24"/>
          <w:szCs w:val="24"/>
        </w:rPr>
      </w:pPr>
      <w:r w:rsidRPr="00192E2B">
        <w:rPr>
          <w:rFonts w:ascii="Arial" w:hAnsi="Arial" w:cs="Arial"/>
          <w:strike/>
          <w:sz w:val="24"/>
          <w:szCs w:val="24"/>
        </w:rPr>
        <w:t>Žádost podepíše statutární orgán způsobem, se kterým jiný právní předpis spojuje účinky vlastnoručního podpisu</w:t>
      </w:r>
      <w:r w:rsidRPr="00192E2B">
        <w:rPr>
          <w:rFonts w:ascii="Arial" w:hAnsi="Arial" w:cs="Arial"/>
          <w:strike/>
          <w:sz w:val="24"/>
          <w:szCs w:val="24"/>
          <w:vertAlign w:val="superscript"/>
        </w:rPr>
        <w:t>51)</w:t>
      </w:r>
      <w:r w:rsidRPr="00192E2B">
        <w:rPr>
          <w:rFonts w:ascii="Arial" w:hAnsi="Arial" w:cs="Arial"/>
          <w:strike/>
          <w:sz w:val="24"/>
          <w:szCs w:val="24"/>
        </w:rPr>
        <w:t>.</w:t>
      </w:r>
    </w:p>
    <w:p w14:paraId="3BF1FF1E" w14:textId="77777777" w:rsidR="00BE467E" w:rsidRPr="00192E2B" w:rsidRDefault="00BE467E" w:rsidP="00BE467E">
      <w:pPr>
        <w:pStyle w:val="Textparagrafu"/>
        <w:spacing w:before="120" w:after="120" w:line="240" w:lineRule="auto"/>
        <w:ind w:firstLine="0"/>
        <w:jc w:val="both"/>
        <w:rPr>
          <w:rFonts w:ascii="Arial" w:hAnsi="Arial" w:cs="Arial"/>
          <w:strike/>
          <w:sz w:val="24"/>
          <w:szCs w:val="24"/>
        </w:rPr>
      </w:pPr>
    </w:p>
    <w:p w14:paraId="4DD4FCDC" w14:textId="77777777" w:rsidR="00BE467E" w:rsidRPr="00192E2B" w:rsidRDefault="00BE467E" w:rsidP="00BE467E">
      <w:pPr>
        <w:pStyle w:val="Textparagrafu"/>
        <w:spacing w:before="120" w:after="120" w:line="240" w:lineRule="auto"/>
        <w:ind w:firstLine="0"/>
        <w:jc w:val="both"/>
        <w:rPr>
          <w:rFonts w:ascii="Arial" w:hAnsi="Arial" w:cs="Arial"/>
          <w:strike/>
          <w:sz w:val="24"/>
          <w:szCs w:val="24"/>
        </w:rPr>
      </w:pPr>
      <w:r w:rsidRPr="00192E2B">
        <w:rPr>
          <w:rFonts w:ascii="Arial" w:hAnsi="Arial" w:cs="Arial"/>
          <w:strike/>
          <w:sz w:val="24"/>
          <w:szCs w:val="24"/>
        </w:rPr>
        <w:t>(6) Statistický ústav ověří identitu žadatele uvedeného v odstavci 5 v Národním registru poskytovatelů. Statistický ústav dále posoudí podle sděleného účelu, ke kterému jsou údaje požadovány, oprávněnost žádosti a odůvodněnost požadovaného rozsahu údajů a v případě kladného vyhodnocení předá žadateli požadované údaje. Pokud statistický ústav žádost vyhodnotí jako nedůvodnou nebo omezí rozsah požadovaných údajů, sdělí tuto skutečnost žadateli.</w:t>
      </w:r>
    </w:p>
    <w:p w14:paraId="7EF57163" w14:textId="77777777" w:rsidR="00BE467E" w:rsidRPr="00192E2B" w:rsidRDefault="00BE467E" w:rsidP="00BE467E">
      <w:pPr>
        <w:spacing w:before="120" w:after="120" w:line="240" w:lineRule="auto"/>
        <w:jc w:val="both"/>
        <w:rPr>
          <w:rFonts w:ascii="Arial" w:hAnsi="Arial" w:cs="Arial"/>
          <w:strike/>
          <w:sz w:val="24"/>
          <w:szCs w:val="24"/>
        </w:rPr>
      </w:pPr>
    </w:p>
    <w:p w14:paraId="290BF1A1" w14:textId="77777777" w:rsidR="00BE467E" w:rsidRPr="00192E2B" w:rsidRDefault="00BE467E" w:rsidP="00BE467E">
      <w:pPr>
        <w:spacing w:before="120" w:after="120" w:line="240" w:lineRule="auto"/>
        <w:jc w:val="both"/>
        <w:rPr>
          <w:rFonts w:ascii="Arial" w:hAnsi="Arial" w:cs="Arial"/>
          <w:bCs/>
          <w:strike/>
          <w:sz w:val="24"/>
          <w:szCs w:val="24"/>
        </w:rPr>
      </w:pPr>
      <w:r w:rsidRPr="00192E2B">
        <w:rPr>
          <w:rFonts w:ascii="Arial" w:hAnsi="Arial" w:cs="Arial"/>
          <w:strike/>
          <w:sz w:val="24"/>
          <w:szCs w:val="24"/>
        </w:rPr>
        <w:t>(7) Statistický ústav poskytne na základě žádosti podle zákona o svobodném přístupu k informacím</w:t>
      </w:r>
      <w:r w:rsidRPr="00192E2B">
        <w:rPr>
          <w:rFonts w:ascii="Arial" w:hAnsi="Arial" w:cs="Arial"/>
          <w:strike/>
          <w:sz w:val="24"/>
          <w:szCs w:val="24"/>
          <w:vertAlign w:val="superscript"/>
        </w:rPr>
        <w:t>59)</w:t>
      </w:r>
      <w:r w:rsidRPr="00192E2B">
        <w:rPr>
          <w:rFonts w:ascii="Arial" w:hAnsi="Arial" w:cs="Arial"/>
          <w:strike/>
          <w:sz w:val="24"/>
          <w:szCs w:val="24"/>
        </w:rPr>
        <w:t>, pokud se jedná o údaje v Národním zdravotnickém informačním systému, pouze informace o struktuře dat.</w:t>
      </w:r>
    </w:p>
    <w:p w14:paraId="4A418155" w14:textId="77777777" w:rsidR="00BE467E" w:rsidRPr="00192E2B" w:rsidRDefault="00BE467E" w:rsidP="00BE467E">
      <w:pPr>
        <w:spacing w:before="120" w:after="120" w:line="240" w:lineRule="auto"/>
        <w:jc w:val="both"/>
        <w:rPr>
          <w:rFonts w:ascii="Arial" w:hAnsi="Arial" w:cs="Arial"/>
          <w:bCs/>
          <w:strike/>
          <w:sz w:val="24"/>
          <w:szCs w:val="24"/>
        </w:rPr>
      </w:pPr>
    </w:p>
    <w:p w14:paraId="4E0B7D88" w14:textId="77777777" w:rsidR="00BE467E" w:rsidRPr="00192E2B" w:rsidRDefault="00BE467E" w:rsidP="00BE467E">
      <w:pPr>
        <w:spacing w:before="120" w:after="120" w:line="240" w:lineRule="auto"/>
        <w:jc w:val="both"/>
        <w:rPr>
          <w:rFonts w:ascii="Arial" w:hAnsi="Arial" w:cs="Arial"/>
          <w:strike/>
          <w:sz w:val="24"/>
          <w:szCs w:val="24"/>
        </w:rPr>
      </w:pPr>
      <w:r w:rsidRPr="00192E2B">
        <w:rPr>
          <w:rFonts w:ascii="Arial" w:hAnsi="Arial" w:cs="Arial"/>
          <w:bCs/>
          <w:strike/>
          <w:sz w:val="24"/>
          <w:szCs w:val="24"/>
        </w:rPr>
        <w:t>(8)</w:t>
      </w:r>
      <w:r w:rsidRPr="00192E2B">
        <w:rPr>
          <w:rFonts w:ascii="Arial" w:hAnsi="Arial" w:cs="Arial"/>
          <w:strike/>
          <w:sz w:val="24"/>
          <w:szCs w:val="24"/>
        </w:rPr>
        <w:t xml:space="preserve"> Pro statistické a vědecké účely poskytuje statistický ústav z národních zdravotních registrů údaje pouze v podobě, ze které nelze určit konkrétní fyzickou nebo právnickou osobu. Statistický ústav je oprávněn žádat za poskytnutí těchto údajů úhradu ve výši, která nesmí přesáhnout náklady spojené s pořízením výpisů, kopií, s opatřením technických nosičů dat a s odesláním údajů oprávněnému subjektu podle </w:t>
      </w:r>
      <w:hyperlink r:id="rId236" w:anchor="f4437854" w:history="1">
        <w:r w:rsidRPr="00192E2B">
          <w:rPr>
            <w:rFonts w:ascii="Arial" w:hAnsi="Arial" w:cs="Arial"/>
            <w:strike/>
            <w:sz w:val="24"/>
            <w:szCs w:val="24"/>
          </w:rPr>
          <w:t>odstavce 2.</w:t>
        </w:r>
      </w:hyperlink>
      <w:r w:rsidRPr="00192E2B">
        <w:rPr>
          <w:rFonts w:ascii="Arial" w:hAnsi="Arial" w:cs="Arial"/>
          <w:strike/>
          <w:sz w:val="24"/>
          <w:szCs w:val="24"/>
        </w:rPr>
        <w:t> Statistický ústav si může vyžádat i úhradu za mimořádně rozsáhlé vyhledávání údajů.</w:t>
      </w:r>
    </w:p>
    <w:p w14:paraId="29DBBA93" w14:textId="77777777" w:rsidR="00BE467E" w:rsidRPr="00192E2B" w:rsidRDefault="00BE467E" w:rsidP="00BE467E">
      <w:pPr>
        <w:spacing w:before="120" w:after="120" w:line="240" w:lineRule="auto"/>
        <w:jc w:val="both"/>
        <w:rPr>
          <w:rFonts w:ascii="Arial" w:hAnsi="Arial" w:cs="Arial"/>
          <w:bCs/>
          <w:strike/>
          <w:sz w:val="24"/>
          <w:szCs w:val="24"/>
        </w:rPr>
      </w:pPr>
    </w:p>
    <w:p w14:paraId="6D917004" w14:textId="77777777" w:rsidR="00BE467E" w:rsidRPr="00192E2B" w:rsidRDefault="00BE467E" w:rsidP="00BE467E">
      <w:pPr>
        <w:spacing w:before="120" w:after="120" w:line="240" w:lineRule="auto"/>
        <w:jc w:val="both"/>
        <w:rPr>
          <w:rFonts w:ascii="Arial" w:hAnsi="Arial" w:cs="Arial"/>
          <w:strike/>
          <w:sz w:val="24"/>
          <w:szCs w:val="24"/>
        </w:rPr>
      </w:pPr>
      <w:r w:rsidRPr="00192E2B">
        <w:rPr>
          <w:rFonts w:ascii="Arial" w:hAnsi="Arial" w:cs="Arial"/>
          <w:bCs/>
          <w:strike/>
          <w:sz w:val="24"/>
          <w:szCs w:val="24"/>
        </w:rPr>
        <w:t>(9)</w:t>
      </w:r>
      <w:r w:rsidRPr="00192E2B">
        <w:rPr>
          <w:rFonts w:ascii="Arial" w:hAnsi="Arial" w:cs="Arial"/>
          <w:strike/>
          <w:sz w:val="24"/>
          <w:szCs w:val="24"/>
        </w:rPr>
        <w:t xml:space="preserve"> V případě, že bude statistický ústav za poskytnutí údajů podle odstavce 8 požadovat úhradu, písemně oznámí tuto skutečnost spolu s výší úhrady oprávněnému subjektu, který předložil žádost podle </w:t>
      </w:r>
      <w:hyperlink r:id="rId237" w:anchor="f4437861" w:history="1">
        <w:r w:rsidRPr="00192E2B">
          <w:rPr>
            <w:rFonts w:ascii="Arial" w:hAnsi="Arial" w:cs="Arial"/>
            <w:strike/>
            <w:sz w:val="24"/>
            <w:szCs w:val="24"/>
          </w:rPr>
          <w:t>odstavce 3</w:t>
        </w:r>
      </w:hyperlink>
      <w:r w:rsidRPr="00192E2B">
        <w:rPr>
          <w:rFonts w:ascii="Arial" w:hAnsi="Arial" w:cs="Arial"/>
          <w:strike/>
          <w:sz w:val="24"/>
          <w:szCs w:val="24"/>
        </w:rPr>
        <w:t>, před poskytnutím údajů podle odstavce 8. Z oznámení musí být zřejmé, na základě jakých skutečností a jakým způsobem byla výše úhrady statistickým ústavem vyčíslena.</w:t>
      </w:r>
    </w:p>
    <w:p w14:paraId="7F8348C1" w14:textId="77777777" w:rsidR="00BE467E" w:rsidRPr="00192E2B" w:rsidRDefault="00BE467E" w:rsidP="00BE467E">
      <w:pPr>
        <w:spacing w:before="120" w:after="120" w:line="240" w:lineRule="auto"/>
        <w:jc w:val="both"/>
        <w:rPr>
          <w:rFonts w:ascii="Arial" w:hAnsi="Arial" w:cs="Arial"/>
          <w:bCs/>
          <w:strike/>
          <w:sz w:val="24"/>
          <w:szCs w:val="24"/>
        </w:rPr>
      </w:pPr>
    </w:p>
    <w:p w14:paraId="6A8B0554" w14:textId="77777777" w:rsidR="00BE467E" w:rsidRPr="00192E2B" w:rsidRDefault="00BE467E" w:rsidP="00BE467E">
      <w:pPr>
        <w:spacing w:before="120" w:after="120" w:line="240" w:lineRule="auto"/>
        <w:jc w:val="both"/>
        <w:rPr>
          <w:rFonts w:ascii="Arial" w:hAnsi="Arial" w:cs="Arial"/>
          <w:strike/>
          <w:sz w:val="24"/>
          <w:szCs w:val="24"/>
        </w:rPr>
      </w:pPr>
      <w:r w:rsidRPr="00192E2B">
        <w:rPr>
          <w:rFonts w:ascii="Arial" w:hAnsi="Arial" w:cs="Arial"/>
          <w:bCs/>
          <w:strike/>
          <w:sz w:val="24"/>
          <w:szCs w:val="24"/>
        </w:rPr>
        <w:t>(10)</w:t>
      </w:r>
      <w:r w:rsidRPr="00192E2B">
        <w:rPr>
          <w:rFonts w:ascii="Arial" w:hAnsi="Arial" w:cs="Arial"/>
          <w:strike/>
          <w:sz w:val="24"/>
          <w:szCs w:val="24"/>
        </w:rPr>
        <w:t xml:space="preserve"> Nesplní-li statistický ústav vůči oprávněnému subjektu, který předložil žádost podle </w:t>
      </w:r>
      <w:hyperlink r:id="rId238" w:anchor="f4437861" w:history="1">
        <w:r w:rsidRPr="00192E2B">
          <w:rPr>
            <w:rFonts w:ascii="Arial" w:hAnsi="Arial" w:cs="Arial"/>
            <w:strike/>
            <w:sz w:val="24"/>
            <w:szCs w:val="24"/>
          </w:rPr>
          <w:t>odstavce 3</w:t>
        </w:r>
      </w:hyperlink>
      <w:r w:rsidRPr="00192E2B">
        <w:rPr>
          <w:rFonts w:ascii="Arial" w:hAnsi="Arial" w:cs="Arial"/>
          <w:strike/>
          <w:sz w:val="24"/>
          <w:szCs w:val="24"/>
        </w:rPr>
        <w:t>, oznamovací povinnost podle odstavce 9, ztrácí nárok na úhradu nákladů.</w:t>
      </w:r>
    </w:p>
    <w:p w14:paraId="72585309" w14:textId="77777777" w:rsidR="00BE467E" w:rsidRPr="00192E2B" w:rsidRDefault="00BE467E" w:rsidP="00BE467E">
      <w:pPr>
        <w:spacing w:before="120" w:after="120" w:line="240" w:lineRule="auto"/>
        <w:jc w:val="both"/>
        <w:rPr>
          <w:rFonts w:ascii="Arial" w:hAnsi="Arial" w:cs="Arial"/>
          <w:bCs/>
          <w:strike/>
          <w:sz w:val="24"/>
          <w:szCs w:val="24"/>
        </w:rPr>
      </w:pPr>
    </w:p>
    <w:p w14:paraId="41767336" w14:textId="77777777" w:rsidR="00BE467E" w:rsidRPr="00192E2B" w:rsidRDefault="00BE467E" w:rsidP="00BE467E">
      <w:pPr>
        <w:spacing w:before="120" w:after="120" w:line="240" w:lineRule="auto"/>
        <w:jc w:val="both"/>
        <w:rPr>
          <w:rFonts w:ascii="Arial" w:hAnsi="Arial" w:cs="Arial"/>
          <w:strike/>
          <w:sz w:val="24"/>
          <w:szCs w:val="24"/>
        </w:rPr>
      </w:pPr>
      <w:r w:rsidRPr="00192E2B">
        <w:rPr>
          <w:rFonts w:ascii="Arial" w:hAnsi="Arial" w:cs="Arial"/>
          <w:bCs/>
          <w:strike/>
          <w:sz w:val="24"/>
          <w:szCs w:val="24"/>
        </w:rPr>
        <w:t>(11)</w:t>
      </w:r>
      <w:r w:rsidRPr="00192E2B">
        <w:rPr>
          <w:rFonts w:ascii="Arial" w:hAnsi="Arial" w:cs="Arial"/>
          <w:strike/>
          <w:sz w:val="24"/>
          <w:szCs w:val="24"/>
        </w:rPr>
        <w:t xml:space="preserve"> Poskytnutí údajů podle odstavce 8 je podmíněno zaplacením požadované úhrady. Pokud oprávněný subjekt, který předložil žádost podle </w:t>
      </w:r>
      <w:hyperlink r:id="rId239" w:anchor="f4437861" w:history="1">
        <w:r w:rsidRPr="00192E2B">
          <w:rPr>
            <w:rFonts w:ascii="Arial" w:hAnsi="Arial" w:cs="Arial"/>
            <w:strike/>
            <w:sz w:val="24"/>
            <w:szCs w:val="24"/>
          </w:rPr>
          <w:t>odstavce 3</w:t>
        </w:r>
      </w:hyperlink>
      <w:r w:rsidRPr="00192E2B">
        <w:rPr>
          <w:rFonts w:ascii="Arial" w:hAnsi="Arial" w:cs="Arial"/>
          <w:strike/>
          <w:sz w:val="24"/>
          <w:szCs w:val="24"/>
        </w:rPr>
        <w:t>, do 60 dnů ode dne oznámení výše požadované úhrady úhradu nezaplatí, statistický ústav žádost odloží. Po dobu vyřizování stížnosti proti výši požadované úhrady lhůta podle věty druhé neběží.</w:t>
      </w:r>
    </w:p>
    <w:p w14:paraId="315649F9" w14:textId="77777777" w:rsidR="00BE467E" w:rsidRPr="00192E2B" w:rsidRDefault="00BE467E" w:rsidP="00BE467E">
      <w:pPr>
        <w:spacing w:before="120" w:after="120" w:line="240" w:lineRule="auto"/>
        <w:jc w:val="both"/>
        <w:rPr>
          <w:rFonts w:ascii="Arial" w:hAnsi="Arial" w:cs="Arial"/>
          <w:strike/>
          <w:sz w:val="24"/>
          <w:szCs w:val="24"/>
        </w:rPr>
      </w:pPr>
      <w:r w:rsidRPr="00192E2B">
        <w:rPr>
          <w:rFonts w:ascii="Arial" w:hAnsi="Arial" w:cs="Arial"/>
          <w:bCs/>
          <w:strike/>
          <w:sz w:val="24"/>
          <w:szCs w:val="24"/>
        </w:rPr>
        <w:t>(12)</w:t>
      </w:r>
      <w:r w:rsidRPr="00192E2B">
        <w:rPr>
          <w:rFonts w:ascii="Arial" w:hAnsi="Arial" w:cs="Arial"/>
          <w:strike/>
          <w:sz w:val="24"/>
          <w:szCs w:val="24"/>
        </w:rPr>
        <w:t xml:space="preserve"> Úhrada je příjmem statistického ústavu.</w:t>
      </w:r>
    </w:p>
    <w:p w14:paraId="5660A601" w14:textId="77777777" w:rsidR="00331DA0" w:rsidRPr="00192E2B" w:rsidRDefault="00331DA0" w:rsidP="00331DA0">
      <w:pPr>
        <w:spacing w:before="120" w:after="120" w:line="240" w:lineRule="auto"/>
        <w:jc w:val="center"/>
        <w:outlineLvl w:val="2"/>
        <w:rPr>
          <w:rFonts w:ascii="Arial" w:hAnsi="Arial" w:cs="Arial"/>
          <w:b/>
          <w:sz w:val="24"/>
          <w:szCs w:val="24"/>
        </w:rPr>
      </w:pPr>
      <w:bookmarkStart w:id="127" w:name="_Hlk46133703"/>
      <w:r w:rsidRPr="00192E2B">
        <w:rPr>
          <w:rFonts w:ascii="Arial" w:hAnsi="Arial" w:cs="Arial"/>
          <w:b/>
          <w:sz w:val="24"/>
          <w:szCs w:val="24"/>
        </w:rPr>
        <w:t>Zpřístupnění osobních a dalších údajů vedených ve zdravotnických registrech</w:t>
      </w:r>
    </w:p>
    <w:p w14:paraId="54CD5851" w14:textId="77777777" w:rsidR="00331DA0" w:rsidRPr="00192E2B" w:rsidRDefault="00331DA0" w:rsidP="00331DA0">
      <w:pPr>
        <w:spacing w:before="120" w:after="120" w:line="240" w:lineRule="auto"/>
        <w:jc w:val="center"/>
        <w:outlineLvl w:val="2"/>
        <w:rPr>
          <w:rFonts w:ascii="Arial" w:hAnsi="Arial" w:cs="Arial"/>
          <w:b/>
          <w:sz w:val="24"/>
          <w:szCs w:val="24"/>
        </w:rPr>
      </w:pPr>
      <w:r w:rsidRPr="00192E2B">
        <w:rPr>
          <w:rFonts w:ascii="Arial" w:hAnsi="Arial" w:cs="Arial"/>
          <w:b/>
          <w:sz w:val="24"/>
          <w:szCs w:val="24"/>
        </w:rPr>
        <w:t>§ 73a</w:t>
      </w:r>
    </w:p>
    <w:p w14:paraId="64C2011A" w14:textId="77777777" w:rsidR="00331DA0" w:rsidRPr="00192E2B" w:rsidRDefault="00331DA0" w:rsidP="00AE7089">
      <w:pPr>
        <w:spacing w:before="120" w:after="120" w:line="240" w:lineRule="auto"/>
        <w:ind w:firstLine="720"/>
        <w:jc w:val="both"/>
        <w:rPr>
          <w:rFonts w:ascii="Arial" w:hAnsi="Arial" w:cs="Arial"/>
          <w:b/>
          <w:sz w:val="24"/>
          <w:szCs w:val="24"/>
        </w:rPr>
      </w:pPr>
      <w:r w:rsidRPr="00192E2B">
        <w:rPr>
          <w:rFonts w:ascii="Arial" w:hAnsi="Arial" w:cs="Arial"/>
          <w:b/>
          <w:bCs/>
          <w:sz w:val="24"/>
          <w:szCs w:val="24"/>
        </w:rPr>
        <w:t>(1)</w:t>
      </w:r>
      <w:r w:rsidRPr="00192E2B">
        <w:rPr>
          <w:rFonts w:ascii="Arial" w:hAnsi="Arial" w:cs="Arial"/>
          <w:b/>
          <w:sz w:val="24"/>
          <w:szCs w:val="24"/>
        </w:rPr>
        <w:t xml:space="preserve"> Přístup k osobním a dalším údajům vedeným ve zdravotnických registrech má, nestanoví-li tento zákon jinak,</w:t>
      </w:r>
    </w:p>
    <w:p w14:paraId="01B12EF2" w14:textId="77777777" w:rsidR="00331DA0" w:rsidRPr="00192E2B" w:rsidRDefault="00331DA0" w:rsidP="00331DA0">
      <w:pPr>
        <w:spacing w:before="120" w:after="120" w:line="240" w:lineRule="auto"/>
        <w:ind w:left="357" w:hanging="357"/>
        <w:jc w:val="both"/>
        <w:rPr>
          <w:rFonts w:ascii="Arial" w:hAnsi="Arial" w:cs="Arial"/>
          <w:b/>
          <w:sz w:val="24"/>
          <w:szCs w:val="24"/>
        </w:rPr>
      </w:pPr>
      <w:r w:rsidRPr="00192E2B">
        <w:rPr>
          <w:rFonts w:ascii="Arial" w:hAnsi="Arial" w:cs="Arial"/>
          <w:b/>
          <w:bCs/>
          <w:sz w:val="24"/>
          <w:szCs w:val="24"/>
        </w:rPr>
        <w:t>a)</w:t>
      </w:r>
      <w:r w:rsidRPr="00192E2B">
        <w:rPr>
          <w:rFonts w:ascii="Arial" w:hAnsi="Arial" w:cs="Arial"/>
          <w:b/>
          <w:sz w:val="24"/>
          <w:szCs w:val="24"/>
        </w:rPr>
        <w:tab/>
        <w:t>oprávněný pracovník správce nebo provozovatele zdravotnického registru podle tohoto zákona,</w:t>
      </w:r>
    </w:p>
    <w:p w14:paraId="0562ADFE" w14:textId="77777777" w:rsidR="00331DA0" w:rsidRPr="00192E2B" w:rsidRDefault="00331DA0" w:rsidP="00331DA0">
      <w:pPr>
        <w:spacing w:before="120" w:after="120" w:line="240" w:lineRule="auto"/>
        <w:ind w:left="357" w:hanging="357"/>
        <w:jc w:val="both"/>
        <w:rPr>
          <w:rFonts w:ascii="Arial" w:hAnsi="Arial" w:cs="Arial"/>
          <w:b/>
          <w:sz w:val="24"/>
          <w:szCs w:val="24"/>
        </w:rPr>
      </w:pPr>
      <w:r w:rsidRPr="00192E2B">
        <w:rPr>
          <w:rFonts w:ascii="Arial" w:hAnsi="Arial" w:cs="Arial"/>
          <w:b/>
          <w:bCs/>
          <w:sz w:val="24"/>
          <w:szCs w:val="24"/>
        </w:rPr>
        <w:t>b)</w:t>
      </w:r>
      <w:r w:rsidRPr="00192E2B">
        <w:rPr>
          <w:rFonts w:ascii="Arial" w:hAnsi="Arial" w:cs="Arial"/>
          <w:b/>
          <w:sz w:val="24"/>
          <w:szCs w:val="24"/>
        </w:rPr>
        <w:tab/>
        <w:t>oprávněný zdravotnický pracovník poskytovatele poskytujícího pacientovi zdravotní služby, které jsou sledovány ve zdravotnickém registru, jde-li o zdravotnické registry uvedené v </w:t>
      </w:r>
      <w:hyperlink r:id="rId240" w:anchor="f4437839" w:history="1">
        <w:r w:rsidRPr="00192E2B">
          <w:rPr>
            <w:rFonts w:ascii="Arial" w:hAnsi="Arial" w:cs="Arial"/>
            <w:b/>
            <w:sz w:val="24"/>
            <w:szCs w:val="24"/>
          </w:rPr>
          <w:t>§ 72 odst. 1 písm. b)</w:t>
        </w:r>
      </w:hyperlink>
      <w:r w:rsidRPr="00192E2B">
        <w:rPr>
          <w:rFonts w:ascii="Arial" w:hAnsi="Arial" w:cs="Arial"/>
          <w:b/>
          <w:sz w:val="24"/>
          <w:szCs w:val="24"/>
        </w:rPr>
        <w:t>, </w:t>
      </w:r>
      <w:hyperlink r:id="rId241" w:anchor="f4437842" w:history="1">
        <w:r w:rsidRPr="00192E2B">
          <w:rPr>
            <w:rFonts w:ascii="Arial" w:hAnsi="Arial" w:cs="Arial"/>
            <w:b/>
            <w:sz w:val="24"/>
            <w:szCs w:val="24"/>
          </w:rPr>
          <w:t>e)</w:t>
        </w:r>
      </w:hyperlink>
      <w:r w:rsidRPr="00192E2B">
        <w:rPr>
          <w:rFonts w:ascii="Arial" w:hAnsi="Arial" w:cs="Arial"/>
          <w:b/>
          <w:sz w:val="24"/>
          <w:szCs w:val="24"/>
        </w:rPr>
        <w:t> nebo </w:t>
      </w:r>
      <w:hyperlink r:id="rId242" w:anchor="f4437843" w:history="1">
        <w:r w:rsidRPr="00192E2B">
          <w:rPr>
            <w:rFonts w:ascii="Arial" w:hAnsi="Arial" w:cs="Arial"/>
            <w:b/>
            <w:sz w:val="24"/>
            <w:szCs w:val="24"/>
          </w:rPr>
          <w:t>f)</w:t>
        </w:r>
      </w:hyperlink>
      <w:r w:rsidRPr="00192E2B">
        <w:rPr>
          <w:rFonts w:ascii="Arial" w:hAnsi="Arial" w:cs="Arial"/>
          <w:b/>
          <w:sz w:val="24"/>
          <w:szCs w:val="24"/>
        </w:rPr>
        <w:t>,</w:t>
      </w:r>
      <w:r>
        <w:rPr>
          <w:rFonts w:ascii="Arial" w:hAnsi="Arial" w:cs="Arial"/>
          <w:b/>
          <w:sz w:val="24"/>
          <w:szCs w:val="24"/>
        </w:rPr>
        <w:t xml:space="preserve"> </w:t>
      </w:r>
    </w:p>
    <w:p w14:paraId="35B9A5F8" w14:textId="77777777" w:rsidR="00331DA0" w:rsidRPr="00192E2B" w:rsidRDefault="00331DA0" w:rsidP="00331DA0">
      <w:pPr>
        <w:spacing w:before="120" w:after="120" w:line="240" w:lineRule="auto"/>
        <w:ind w:left="357" w:hanging="357"/>
        <w:jc w:val="both"/>
        <w:rPr>
          <w:rFonts w:ascii="Arial" w:hAnsi="Arial" w:cs="Arial"/>
          <w:b/>
          <w:sz w:val="24"/>
          <w:szCs w:val="24"/>
        </w:rPr>
      </w:pPr>
      <w:r w:rsidRPr="00192E2B">
        <w:rPr>
          <w:rFonts w:ascii="Arial" w:hAnsi="Arial" w:cs="Arial"/>
          <w:b/>
          <w:bCs/>
          <w:sz w:val="24"/>
          <w:szCs w:val="24"/>
        </w:rPr>
        <w:t>c)</w:t>
      </w:r>
      <w:r w:rsidRPr="00192E2B">
        <w:rPr>
          <w:rFonts w:ascii="Arial" w:hAnsi="Arial" w:cs="Arial"/>
          <w:b/>
          <w:sz w:val="24"/>
          <w:szCs w:val="24"/>
        </w:rPr>
        <w:tab/>
        <w:t>oprávněný pracovník osoby poskytující do zdravotnického registru údaje, jde-li o zdravotnický registr uvedený v </w:t>
      </w:r>
      <w:hyperlink r:id="rId243" w:anchor="f4437840" w:history="1">
        <w:r w:rsidRPr="00192E2B">
          <w:rPr>
            <w:rFonts w:ascii="Arial" w:hAnsi="Arial" w:cs="Arial"/>
            <w:b/>
            <w:sz w:val="24"/>
            <w:szCs w:val="24"/>
          </w:rPr>
          <w:t>§ 72 odst. 1 písm. c)</w:t>
        </w:r>
      </w:hyperlink>
      <w:r w:rsidRPr="00192E2B">
        <w:rPr>
          <w:rFonts w:ascii="Arial" w:hAnsi="Arial" w:cs="Arial"/>
          <w:b/>
          <w:sz w:val="24"/>
          <w:szCs w:val="24"/>
        </w:rPr>
        <w:t>,</w:t>
      </w:r>
      <w:r>
        <w:rPr>
          <w:rFonts w:ascii="Arial" w:hAnsi="Arial" w:cs="Arial"/>
          <w:b/>
          <w:sz w:val="24"/>
          <w:szCs w:val="24"/>
        </w:rPr>
        <w:t xml:space="preserve"> </w:t>
      </w:r>
      <w:r w:rsidRPr="005838C5">
        <w:rPr>
          <w:rFonts w:ascii="Arial" w:hAnsi="Arial" w:cs="Arial"/>
          <w:b/>
          <w:sz w:val="24"/>
          <w:szCs w:val="24"/>
        </w:rPr>
        <w:t>a to</w:t>
      </w:r>
      <w:r w:rsidRPr="00192E2B">
        <w:rPr>
          <w:rFonts w:ascii="Arial" w:hAnsi="Arial" w:cs="Arial"/>
          <w:b/>
          <w:sz w:val="24"/>
          <w:szCs w:val="24"/>
        </w:rPr>
        <w:t xml:space="preserve"> v rozsahu jimi poskytovaných údajů,</w:t>
      </w:r>
    </w:p>
    <w:p w14:paraId="2E20EA83" w14:textId="77777777" w:rsidR="00331DA0" w:rsidRPr="00192E2B" w:rsidRDefault="00331DA0" w:rsidP="00331DA0">
      <w:pPr>
        <w:spacing w:before="120" w:after="120" w:line="240" w:lineRule="auto"/>
        <w:ind w:left="357" w:hanging="357"/>
        <w:jc w:val="both"/>
        <w:rPr>
          <w:rFonts w:ascii="Arial" w:hAnsi="Arial" w:cs="Arial"/>
          <w:b/>
          <w:sz w:val="24"/>
          <w:szCs w:val="24"/>
        </w:rPr>
      </w:pPr>
      <w:r w:rsidRPr="00192E2B">
        <w:rPr>
          <w:rFonts w:ascii="Arial" w:hAnsi="Arial" w:cs="Arial"/>
          <w:b/>
          <w:bCs/>
          <w:sz w:val="24"/>
          <w:szCs w:val="24"/>
        </w:rPr>
        <w:t xml:space="preserve">d) </w:t>
      </w:r>
      <w:r w:rsidRPr="00192E2B">
        <w:rPr>
          <w:rFonts w:ascii="Arial" w:hAnsi="Arial" w:cs="Arial"/>
          <w:b/>
          <w:sz w:val="24"/>
          <w:szCs w:val="24"/>
        </w:rPr>
        <w:t>zdravotnický pracovník poskytující do zdravotnického registru údaje o své osobě, jde-li o zdravotnický registr uvedený v </w:t>
      </w:r>
      <w:hyperlink r:id="rId244" w:anchor="f4437841" w:history="1">
        <w:r w:rsidRPr="00192E2B">
          <w:rPr>
            <w:rFonts w:ascii="Arial" w:hAnsi="Arial" w:cs="Arial"/>
            <w:b/>
            <w:sz w:val="24"/>
            <w:szCs w:val="24"/>
          </w:rPr>
          <w:t>§ 72 odst. 1 písm. d)</w:t>
        </w:r>
      </w:hyperlink>
      <w:r w:rsidRPr="00192E2B">
        <w:rPr>
          <w:rFonts w:ascii="Arial" w:hAnsi="Arial" w:cs="Arial"/>
          <w:b/>
          <w:sz w:val="24"/>
          <w:szCs w:val="24"/>
        </w:rPr>
        <w:t xml:space="preserve">, </w:t>
      </w:r>
      <w:r w:rsidRPr="005838C5">
        <w:rPr>
          <w:rFonts w:ascii="Arial" w:hAnsi="Arial" w:cs="Arial"/>
          <w:b/>
          <w:sz w:val="24"/>
          <w:szCs w:val="24"/>
        </w:rPr>
        <w:t>a to</w:t>
      </w:r>
      <w:r>
        <w:rPr>
          <w:rFonts w:ascii="Arial" w:hAnsi="Arial" w:cs="Arial"/>
          <w:b/>
          <w:sz w:val="24"/>
          <w:szCs w:val="24"/>
        </w:rPr>
        <w:t xml:space="preserve"> </w:t>
      </w:r>
      <w:r w:rsidRPr="00192E2B">
        <w:rPr>
          <w:rFonts w:ascii="Arial" w:hAnsi="Arial" w:cs="Arial"/>
          <w:b/>
          <w:sz w:val="24"/>
          <w:szCs w:val="24"/>
        </w:rPr>
        <w:t>v rozsahu jím poskytovaných údajů,</w:t>
      </w:r>
    </w:p>
    <w:p w14:paraId="3FD15C76" w14:textId="77777777" w:rsidR="00331DA0" w:rsidRPr="00192E2B" w:rsidRDefault="00331DA0" w:rsidP="00331DA0">
      <w:pPr>
        <w:spacing w:before="120" w:after="120" w:line="240" w:lineRule="auto"/>
        <w:ind w:left="426" w:hanging="426"/>
        <w:jc w:val="both"/>
        <w:rPr>
          <w:rFonts w:ascii="Arial" w:hAnsi="Arial" w:cs="Arial"/>
          <w:b/>
          <w:sz w:val="24"/>
          <w:szCs w:val="24"/>
        </w:rPr>
      </w:pPr>
      <w:r w:rsidRPr="00192E2B">
        <w:rPr>
          <w:rFonts w:ascii="Arial" w:hAnsi="Arial" w:cs="Arial"/>
          <w:b/>
          <w:bCs/>
          <w:sz w:val="24"/>
          <w:szCs w:val="24"/>
        </w:rPr>
        <w:t>e)</w:t>
      </w:r>
      <w:r w:rsidRPr="00192E2B">
        <w:rPr>
          <w:rFonts w:ascii="Arial" w:hAnsi="Arial" w:cs="Arial"/>
          <w:b/>
          <w:sz w:val="24"/>
          <w:szCs w:val="24"/>
        </w:rPr>
        <w:tab/>
        <w:t>oprávněný pracovník Koordinačního střediska transplantací pro potřeby využití anamnestických dat vedených ve zdravotnických registrech o zemřelém pacientovi, u něhož byla prokázána mozková smrt a který je potenciálním dárcem, a to pro účely transplantací,</w:t>
      </w:r>
    </w:p>
    <w:p w14:paraId="5DD4EF89" w14:textId="77777777" w:rsidR="00331DA0" w:rsidRPr="00192E2B" w:rsidRDefault="00331DA0" w:rsidP="00331DA0">
      <w:pPr>
        <w:spacing w:before="120" w:after="120" w:line="240" w:lineRule="auto"/>
        <w:ind w:left="357" w:hanging="357"/>
        <w:jc w:val="both"/>
        <w:rPr>
          <w:rFonts w:ascii="Arial" w:hAnsi="Arial" w:cs="Arial"/>
          <w:b/>
          <w:sz w:val="24"/>
          <w:szCs w:val="24"/>
        </w:rPr>
      </w:pPr>
      <w:r w:rsidRPr="00192E2B">
        <w:rPr>
          <w:rFonts w:ascii="Arial" w:hAnsi="Arial" w:cs="Arial"/>
          <w:b/>
          <w:bCs/>
          <w:sz w:val="24"/>
          <w:szCs w:val="24"/>
        </w:rPr>
        <w:t>f)</w:t>
      </w:r>
      <w:r w:rsidRPr="00192E2B">
        <w:rPr>
          <w:rFonts w:ascii="Arial" w:hAnsi="Arial" w:cs="Arial"/>
          <w:b/>
          <w:sz w:val="24"/>
          <w:szCs w:val="24"/>
        </w:rPr>
        <w:tab/>
        <w:t>oprávněný pracovník zdravotní pojišťovny poskytující do zdravotnického registru údaje o svých pojištěncích, jde-li o registr uvedený v § 72 odst. 1 písm. g), a to v rozsahu vkládaných údajů o vlastních pojištěncích pouze za období, kdy byli jejími pojištěnci,</w:t>
      </w:r>
    </w:p>
    <w:p w14:paraId="1DC2C589" w14:textId="41DA6D05" w:rsidR="00331DA0" w:rsidRPr="00192E2B" w:rsidRDefault="00331DA0" w:rsidP="00D61278">
      <w:pPr>
        <w:spacing w:before="120" w:after="120" w:line="240" w:lineRule="auto"/>
        <w:ind w:left="357" w:hanging="357"/>
        <w:jc w:val="both"/>
        <w:rPr>
          <w:rFonts w:ascii="Arial" w:hAnsi="Arial" w:cs="Arial"/>
          <w:b/>
          <w:sz w:val="24"/>
          <w:szCs w:val="24"/>
        </w:rPr>
      </w:pPr>
      <w:r w:rsidRPr="00192E2B">
        <w:rPr>
          <w:rFonts w:ascii="Arial" w:hAnsi="Arial" w:cs="Arial"/>
          <w:b/>
          <w:sz w:val="24"/>
          <w:szCs w:val="24"/>
        </w:rPr>
        <w:t>g) oprávněný pracovník ministerstva, jde-li o zdravotnické registry uvedené</w:t>
      </w:r>
      <w:r w:rsidR="00D61278">
        <w:rPr>
          <w:rFonts w:ascii="Arial" w:hAnsi="Arial" w:cs="Arial"/>
          <w:b/>
          <w:sz w:val="24"/>
          <w:szCs w:val="24"/>
        </w:rPr>
        <w:t xml:space="preserve"> </w:t>
      </w:r>
      <w:r w:rsidRPr="00192E2B">
        <w:rPr>
          <w:rFonts w:ascii="Arial" w:hAnsi="Arial" w:cs="Arial"/>
          <w:b/>
          <w:sz w:val="24"/>
          <w:szCs w:val="24"/>
        </w:rPr>
        <w:t>v § 72 odst. 1 písm. c) a d), a to za účelem výkonu státní správy,</w:t>
      </w:r>
    </w:p>
    <w:p w14:paraId="5420CD25" w14:textId="77777777" w:rsidR="00331DA0" w:rsidRPr="00192E2B" w:rsidRDefault="00331DA0" w:rsidP="00331DA0">
      <w:pPr>
        <w:spacing w:before="120" w:after="120" w:line="240" w:lineRule="auto"/>
        <w:ind w:left="357" w:hanging="357"/>
        <w:jc w:val="both"/>
        <w:rPr>
          <w:rFonts w:ascii="Arial" w:hAnsi="Arial" w:cs="Arial"/>
          <w:b/>
          <w:sz w:val="24"/>
          <w:szCs w:val="24"/>
        </w:rPr>
      </w:pPr>
      <w:r w:rsidRPr="00192E2B">
        <w:rPr>
          <w:rFonts w:ascii="Arial" w:hAnsi="Arial" w:cs="Arial"/>
          <w:b/>
          <w:sz w:val="24"/>
          <w:szCs w:val="24"/>
        </w:rPr>
        <w:t>h) oprávněný pracovník instituce, která má ze zákona právo využívat data určeného zdravotnického registru pro svoji činnost,</w:t>
      </w:r>
    </w:p>
    <w:p w14:paraId="096ADD03" w14:textId="77777777" w:rsidR="00331DA0" w:rsidRPr="00192E2B" w:rsidRDefault="00331DA0" w:rsidP="00331DA0">
      <w:pPr>
        <w:spacing w:before="120" w:after="120" w:line="240" w:lineRule="auto"/>
        <w:jc w:val="both"/>
        <w:rPr>
          <w:rFonts w:ascii="Arial" w:hAnsi="Arial" w:cs="Arial"/>
          <w:b/>
          <w:strike/>
          <w:sz w:val="24"/>
          <w:szCs w:val="24"/>
        </w:rPr>
      </w:pPr>
      <w:r w:rsidRPr="00192E2B">
        <w:rPr>
          <w:rFonts w:ascii="Arial" w:hAnsi="Arial" w:cs="Arial"/>
          <w:b/>
          <w:sz w:val="24"/>
          <w:szCs w:val="24"/>
        </w:rPr>
        <w:t>(dále jen „oprávněný pracovník“); oprávněného pracovníka určují subjekty uvedené v písmenech a) až c) a e) až h).</w:t>
      </w:r>
    </w:p>
    <w:p w14:paraId="63AD6406" w14:textId="06579E2C" w:rsidR="00331DA0" w:rsidRPr="000C5708" w:rsidRDefault="00AE7089" w:rsidP="00AE7089">
      <w:pPr>
        <w:pStyle w:val="Textodstavce"/>
        <w:numPr>
          <w:ilvl w:val="0"/>
          <w:numId w:val="0"/>
        </w:numPr>
        <w:rPr>
          <w:rFonts w:ascii="Arial" w:hAnsi="Arial" w:cs="Arial"/>
          <w:b/>
        </w:rPr>
      </w:pPr>
      <w:r>
        <w:rPr>
          <w:rFonts w:ascii="Arial" w:hAnsi="Arial" w:cs="Arial"/>
          <w:b/>
        </w:rPr>
        <w:tab/>
        <w:t xml:space="preserve">(2) </w:t>
      </w:r>
      <w:r w:rsidR="00331DA0" w:rsidRPr="000C5708">
        <w:rPr>
          <w:rFonts w:ascii="Arial" w:hAnsi="Arial" w:cs="Arial"/>
          <w:b/>
        </w:rPr>
        <w:t xml:space="preserve">Přístup k osobním a dalším údajům vedeným v příslušném zdravotnickém registru zajistí, a to v rozsahu přístupových práv, oprávněnému pracovníkovi statistický ústav na základě žádosti podle § 73b odst. 1 předložené subjektem, který oprávněného pracovníka určil, nebo zdravotnickým pracovníkem podle odstavce 1 písm. d). Statistický ústav osobní a další údaje v příslušném zdravotnickém registru zpřístupní </w:t>
      </w:r>
      <w:r w:rsidR="00331DA0" w:rsidRPr="000C5708">
        <w:rPr>
          <w:rFonts w:ascii="Arial" w:hAnsi="Arial" w:cs="Arial"/>
          <w:b/>
          <w:noProof/>
        </w:rPr>
        <w:t xml:space="preserve">způsobem umožňujícím zabezpečený dálkový přístup a ve strojově čitelném formátu. </w:t>
      </w:r>
    </w:p>
    <w:p w14:paraId="0DE33344" w14:textId="3577458C" w:rsidR="00331DA0" w:rsidRDefault="00AE7089" w:rsidP="00AE7089">
      <w:pPr>
        <w:pStyle w:val="Textodstavce"/>
        <w:numPr>
          <w:ilvl w:val="0"/>
          <w:numId w:val="0"/>
        </w:numPr>
        <w:outlineLvl w:val="2"/>
        <w:rPr>
          <w:rFonts w:ascii="Arial" w:hAnsi="Arial" w:cs="Arial"/>
          <w:b/>
          <w:szCs w:val="24"/>
        </w:rPr>
      </w:pPr>
      <w:r>
        <w:rPr>
          <w:rFonts w:ascii="Arial" w:hAnsi="Arial" w:cs="Arial"/>
          <w:b/>
          <w:noProof/>
          <w:szCs w:val="24"/>
        </w:rPr>
        <w:tab/>
        <w:t xml:space="preserve">(3) </w:t>
      </w:r>
      <w:r w:rsidR="00331DA0" w:rsidRPr="00331DA0">
        <w:rPr>
          <w:rFonts w:ascii="Arial" w:hAnsi="Arial" w:cs="Arial"/>
          <w:b/>
          <w:noProof/>
          <w:szCs w:val="24"/>
        </w:rPr>
        <w:t xml:space="preserve">Zdravotnický pracovník podle odstavce 1 písm. d), který podává žádost podle § 73b odst. 1 se pro potřeby zajištění </w:t>
      </w:r>
      <w:r w:rsidR="00331DA0" w:rsidRPr="00781DFE">
        <w:rPr>
          <w:rFonts w:ascii="Arial" w:hAnsi="Arial" w:cs="Arial"/>
          <w:b/>
          <w:szCs w:val="24"/>
        </w:rPr>
        <w:t>udělení přístupových práv</w:t>
      </w:r>
      <w:r w:rsidR="00331DA0" w:rsidRPr="00331DA0">
        <w:rPr>
          <w:rFonts w:ascii="Arial" w:hAnsi="Arial" w:cs="Arial"/>
          <w:b/>
          <w:noProof/>
          <w:szCs w:val="24"/>
        </w:rPr>
        <w:t xml:space="preserve"> k osobním</w:t>
      </w:r>
      <w:r w:rsidR="00331DA0" w:rsidRPr="00781DFE">
        <w:rPr>
          <w:rFonts w:ascii="Arial" w:hAnsi="Arial" w:cs="Arial"/>
          <w:b/>
          <w:szCs w:val="24"/>
        </w:rPr>
        <w:t xml:space="preserve"> a dalším údajům vedeným v příslušném zdravotnickém registru považuje též za oprávněného pracovníka.</w:t>
      </w:r>
    </w:p>
    <w:p w14:paraId="3BB3EC4B" w14:textId="306247E0" w:rsidR="005D3AD8" w:rsidRDefault="005D3AD8" w:rsidP="00AE7089">
      <w:pPr>
        <w:pStyle w:val="Textodstavce"/>
        <w:numPr>
          <w:ilvl w:val="0"/>
          <w:numId w:val="0"/>
        </w:numPr>
        <w:outlineLvl w:val="2"/>
        <w:rPr>
          <w:rFonts w:ascii="Arial" w:hAnsi="Arial" w:cs="Arial"/>
          <w:b/>
          <w:szCs w:val="24"/>
        </w:rPr>
      </w:pPr>
    </w:p>
    <w:p w14:paraId="456C298D" w14:textId="77777777" w:rsidR="00415B95" w:rsidRPr="00781DFE" w:rsidRDefault="00415B95" w:rsidP="00AE7089">
      <w:pPr>
        <w:pStyle w:val="Textodstavce"/>
        <w:numPr>
          <w:ilvl w:val="0"/>
          <w:numId w:val="0"/>
        </w:numPr>
        <w:outlineLvl w:val="2"/>
        <w:rPr>
          <w:rFonts w:ascii="Arial" w:hAnsi="Arial" w:cs="Arial"/>
          <w:b/>
          <w:szCs w:val="24"/>
        </w:rPr>
      </w:pPr>
    </w:p>
    <w:p w14:paraId="0C547236" w14:textId="77777777" w:rsidR="00331DA0" w:rsidRPr="00192E2B" w:rsidRDefault="00331DA0" w:rsidP="00331DA0">
      <w:pPr>
        <w:pStyle w:val="Textodstavce"/>
        <w:numPr>
          <w:ilvl w:val="0"/>
          <w:numId w:val="0"/>
        </w:numPr>
        <w:jc w:val="center"/>
        <w:rPr>
          <w:rFonts w:ascii="Arial" w:hAnsi="Arial" w:cs="Arial"/>
          <w:b/>
          <w:szCs w:val="24"/>
        </w:rPr>
      </w:pPr>
      <w:r w:rsidRPr="00192E2B">
        <w:rPr>
          <w:rFonts w:ascii="Arial" w:hAnsi="Arial" w:cs="Arial"/>
          <w:b/>
          <w:szCs w:val="24"/>
        </w:rPr>
        <w:t>§ 73b</w:t>
      </w:r>
    </w:p>
    <w:p w14:paraId="1EAE2C41" w14:textId="77777777" w:rsidR="00331DA0" w:rsidRPr="00192E2B" w:rsidRDefault="00331DA0" w:rsidP="00331DA0">
      <w:pPr>
        <w:pStyle w:val="Textodstavce"/>
        <w:numPr>
          <w:ilvl w:val="0"/>
          <w:numId w:val="0"/>
        </w:numPr>
        <w:rPr>
          <w:rFonts w:ascii="Arial" w:hAnsi="Arial" w:cs="Arial"/>
          <w:b/>
          <w:szCs w:val="24"/>
        </w:rPr>
      </w:pPr>
      <w:r w:rsidRPr="00192E2B">
        <w:rPr>
          <w:rFonts w:ascii="Arial" w:hAnsi="Arial" w:cs="Arial"/>
          <w:b/>
          <w:szCs w:val="24"/>
        </w:rPr>
        <w:tab/>
      </w:r>
      <w:r w:rsidRPr="00781DFE">
        <w:rPr>
          <w:rFonts w:ascii="Arial" w:hAnsi="Arial" w:cs="Arial"/>
          <w:b/>
          <w:szCs w:val="24"/>
        </w:rPr>
        <w:t>(1) Žádost o přístupová práva pro oprávněného pracovníka k osobním a dalším údajům v příslušném zdravotnickém registru se předkládá způsobem umožňujícím dálkový přístup. Žádost podle věty první obsahuje</w:t>
      </w:r>
    </w:p>
    <w:p w14:paraId="1AE47AA7" w14:textId="79AF72D0" w:rsidR="00331DA0" w:rsidRPr="00F55009" w:rsidRDefault="00331DA0" w:rsidP="0051603D">
      <w:pPr>
        <w:pStyle w:val="Textpsmene"/>
        <w:numPr>
          <w:ilvl w:val="1"/>
          <w:numId w:val="26"/>
        </w:numPr>
        <w:rPr>
          <w:rFonts w:ascii="Arial" w:hAnsi="Arial" w:cs="Arial"/>
          <w:b/>
          <w:szCs w:val="24"/>
        </w:rPr>
      </w:pPr>
      <w:r w:rsidRPr="00F55009">
        <w:rPr>
          <w:rFonts w:ascii="Arial" w:hAnsi="Arial" w:cs="Arial"/>
          <w:b/>
          <w:szCs w:val="24"/>
        </w:rPr>
        <w:t xml:space="preserve">identifikační údaje subjektu, který předkládá žádost, </w:t>
      </w:r>
    </w:p>
    <w:p w14:paraId="4A42259E" w14:textId="77777777" w:rsidR="00331DA0" w:rsidRPr="00192E2B" w:rsidRDefault="00331DA0" w:rsidP="000C5708">
      <w:pPr>
        <w:pStyle w:val="Textpsmene"/>
        <w:rPr>
          <w:rFonts w:ascii="Arial" w:hAnsi="Arial" w:cs="Arial"/>
          <w:b/>
          <w:szCs w:val="24"/>
        </w:rPr>
      </w:pPr>
      <w:r w:rsidRPr="00192E2B">
        <w:rPr>
          <w:rFonts w:ascii="Arial" w:hAnsi="Arial" w:cs="Arial"/>
          <w:b/>
          <w:szCs w:val="24"/>
        </w:rPr>
        <w:t xml:space="preserve">identifikační údaje oprávněného pracovníka v rozsahu stanoveném prováděcím právním předpisem podle § 78 písm. d), </w:t>
      </w:r>
    </w:p>
    <w:p w14:paraId="66AA0D24" w14:textId="77777777" w:rsidR="00331DA0" w:rsidRPr="00192E2B" w:rsidRDefault="00331DA0" w:rsidP="000C5708">
      <w:pPr>
        <w:pStyle w:val="Textpsmene"/>
        <w:rPr>
          <w:rFonts w:ascii="Arial" w:hAnsi="Arial" w:cs="Arial"/>
          <w:b/>
          <w:szCs w:val="24"/>
        </w:rPr>
      </w:pPr>
      <w:r w:rsidRPr="00192E2B">
        <w:rPr>
          <w:rFonts w:ascii="Arial" w:hAnsi="Arial" w:cs="Arial"/>
          <w:b/>
          <w:szCs w:val="24"/>
        </w:rPr>
        <w:t>účel, pro který jsou osobní a další údaje, k nimž má být v rámci příslušného zdravotnického registru umožněn přístup, požadovány, a </w:t>
      </w:r>
    </w:p>
    <w:p w14:paraId="24C709C1" w14:textId="77777777" w:rsidR="00331DA0" w:rsidRDefault="00331DA0" w:rsidP="000C5708">
      <w:pPr>
        <w:pStyle w:val="Textpsmene"/>
        <w:rPr>
          <w:rFonts w:ascii="Arial" w:hAnsi="Arial" w:cs="Arial"/>
          <w:b/>
          <w:szCs w:val="24"/>
        </w:rPr>
      </w:pPr>
      <w:r w:rsidRPr="00192E2B">
        <w:rPr>
          <w:rFonts w:ascii="Arial" w:hAnsi="Arial" w:cs="Arial"/>
          <w:b/>
          <w:szCs w:val="24"/>
        </w:rPr>
        <w:t xml:space="preserve">rozsah požadovaných přístupových práv. </w:t>
      </w:r>
    </w:p>
    <w:p w14:paraId="2FE1255D" w14:textId="77777777" w:rsidR="00331DA0" w:rsidRPr="006A1117" w:rsidRDefault="00331DA0" w:rsidP="00331DA0">
      <w:pPr>
        <w:pStyle w:val="Textodstavce"/>
        <w:numPr>
          <w:ilvl w:val="0"/>
          <w:numId w:val="0"/>
        </w:numPr>
        <w:rPr>
          <w:rFonts w:ascii="Arial" w:hAnsi="Arial" w:cs="Arial"/>
          <w:b/>
          <w:szCs w:val="24"/>
        </w:rPr>
      </w:pPr>
      <w:r w:rsidRPr="006A1117">
        <w:rPr>
          <w:rFonts w:ascii="Arial" w:hAnsi="Arial" w:cs="Arial"/>
          <w:b/>
          <w:szCs w:val="24"/>
        </w:rPr>
        <w:tab/>
        <w:t xml:space="preserve">(2) Jsou-li splněny podmínky stanovené tímto zákonem, statistický </w:t>
      </w:r>
      <w:r w:rsidRPr="00B96736">
        <w:rPr>
          <w:rFonts w:ascii="Arial" w:hAnsi="Arial" w:cs="Arial"/>
          <w:b/>
          <w:szCs w:val="24"/>
        </w:rPr>
        <w:t xml:space="preserve">ústav </w:t>
      </w:r>
      <w:r w:rsidR="00091686" w:rsidRPr="00B96736">
        <w:rPr>
          <w:rFonts w:ascii="Arial" w:hAnsi="Arial" w:cs="Arial"/>
          <w:b/>
          <w:szCs w:val="24"/>
        </w:rPr>
        <w:t>bez zbytečného odkladu</w:t>
      </w:r>
      <w:r w:rsidR="00091686">
        <w:rPr>
          <w:rFonts w:ascii="Arial" w:hAnsi="Arial" w:cs="Arial"/>
          <w:b/>
          <w:szCs w:val="24"/>
        </w:rPr>
        <w:t xml:space="preserve"> </w:t>
      </w:r>
      <w:r w:rsidRPr="006A1117">
        <w:rPr>
          <w:rFonts w:ascii="Arial" w:hAnsi="Arial" w:cs="Arial"/>
          <w:b/>
          <w:szCs w:val="24"/>
        </w:rPr>
        <w:t>udělí žadateli pro oprávněného pracovníka přístupová práva k osobním a dalším údajům vedeným v příslušném zdravotnickém registru. Ve sdělení o udělení přístupových práv pro oprávněného pracovníka uvede jejich rozsah. Stanovením rozsahu přístupových práv není dotčen přístup k veřejným částem zdravotnických registrů.</w:t>
      </w:r>
    </w:p>
    <w:p w14:paraId="6B633B73" w14:textId="77777777" w:rsidR="00331DA0" w:rsidRPr="006A1117" w:rsidRDefault="00331DA0" w:rsidP="00331DA0">
      <w:pPr>
        <w:pStyle w:val="Textodstavce"/>
        <w:numPr>
          <w:ilvl w:val="0"/>
          <w:numId w:val="0"/>
        </w:numPr>
        <w:rPr>
          <w:rFonts w:ascii="Arial" w:hAnsi="Arial" w:cs="Arial"/>
          <w:b/>
          <w:szCs w:val="24"/>
        </w:rPr>
      </w:pPr>
      <w:r w:rsidRPr="006A1117">
        <w:rPr>
          <w:rFonts w:ascii="Arial" w:hAnsi="Arial" w:cs="Arial"/>
          <w:b/>
          <w:szCs w:val="24"/>
        </w:rPr>
        <w:tab/>
        <w:t xml:space="preserve"> (3) Jestliže statistický ústav přístupová práva k osobním a dalším údajům vedeným v příslušném zdravotnickém registru pro oprávněného pracovníka neudělí, sdělí tuto skutečnost subjektu, který podal žádost podle odstavce 1; zároveň uvede</w:t>
      </w:r>
      <w:r w:rsidR="00D46CA7">
        <w:rPr>
          <w:rFonts w:ascii="Arial" w:hAnsi="Arial" w:cs="Arial"/>
          <w:b/>
          <w:szCs w:val="24"/>
        </w:rPr>
        <w:t xml:space="preserve">, </w:t>
      </w:r>
      <w:r w:rsidR="00D46CA7" w:rsidRPr="00B96736">
        <w:rPr>
          <w:rFonts w:ascii="Arial" w:hAnsi="Arial" w:cs="Arial"/>
          <w:b/>
          <w:szCs w:val="24"/>
        </w:rPr>
        <w:t>které zákonné podmínky nebyly splněny.</w:t>
      </w:r>
      <w:r w:rsidRPr="006A1117">
        <w:rPr>
          <w:rFonts w:ascii="Arial" w:hAnsi="Arial" w:cs="Arial"/>
          <w:b/>
          <w:szCs w:val="24"/>
        </w:rPr>
        <w:t xml:space="preserve"> Přístupová práva k osobním a dalším údajům statistický ústav neudělí zejména, pokud rozsah a účel, pro který jsou osobní a další údaje požadovány, neodpovídá tímto zákonem stanovenému rozsahu přístupu do zdravotnického registru nebo účelu využití údajů. </w:t>
      </w:r>
    </w:p>
    <w:p w14:paraId="58EC9360" w14:textId="77777777" w:rsidR="00331DA0" w:rsidRPr="006A1117" w:rsidRDefault="00331DA0" w:rsidP="00331DA0">
      <w:pPr>
        <w:pStyle w:val="Textodstavce"/>
        <w:numPr>
          <w:ilvl w:val="0"/>
          <w:numId w:val="0"/>
        </w:numPr>
        <w:rPr>
          <w:rFonts w:ascii="Arial" w:hAnsi="Arial" w:cs="Arial"/>
          <w:b/>
          <w:szCs w:val="24"/>
        </w:rPr>
      </w:pPr>
      <w:r w:rsidRPr="006A1117">
        <w:rPr>
          <w:rFonts w:ascii="Arial" w:hAnsi="Arial" w:cs="Arial"/>
          <w:b/>
          <w:szCs w:val="24"/>
        </w:rPr>
        <w:tab/>
        <w:t>(4) Subjekt, který podal žádost podle odstavce 1, je povinen bez zbytečného odkladu oznámit statistickému ústavu změny skutečností, na základě kterých byla udělena přístupová práva k osobním a dalším údajům pro oprávněného pracovníka. Statistický ústav podle závažnosti změn udělení přístupových práv k osobním a dalším údajům zruší nebo změní. Statistický ústav udělení přístupových práv k osobním a dalším údajům zruší též na základě žádosti subjektu uvedeného ve větě první.</w:t>
      </w:r>
    </w:p>
    <w:p w14:paraId="1A5AFAA2" w14:textId="77777777" w:rsidR="00A03FE1" w:rsidRPr="00705CDA" w:rsidRDefault="00A03FE1" w:rsidP="00A03FE1">
      <w:pPr>
        <w:pStyle w:val="Textodstavce"/>
        <w:numPr>
          <w:ilvl w:val="0"/>
          <w:numId w:val="0"/>
        </w:numPr>
        <w:jc w:val="center"/>
        <w:rPr>
          <w:rFonts w:ascii="Arial" w:hAnsi="Arial" w:cs="Arial"/>
          <w:b/>
          <w:szCs w:val="24"/>
        </w:rPr>
      </w:pPr>
      <w:r w:rsidRPr="00705CDA">
        <w:rPr>
          <w:rFonts w:ascii="Arial" w:hAnsi="Arial" w:cs="Arial"/>
          <w:b/>
          <w:szCs w:val="24"/>
        </w:rPr>
        <w:t>§ 73c</w:t>
      </w:r>
    </w:p>
    <w:p w14:paraId="2F4DE162" w14:textId="77777777" w:rsidR="00A03FE1" w:rsidRPr="00975242" w:rsidRDefault="00A03FE1" w:rsidP="0051603D">
      <w:pPr>
        <w:pStyle w:val="Textodstavce"/>
        <w:numPr>
          <w:ilvl w:val="0"/>
          <w:numId w:val="11"/>
        </w:numPr>
        <w:ind w:left="0" w:firstLine="360"/>
        <w:rPr>
          <w:rFonts w:ascii="Arial" w:hAnsi="Arial" w:cs="Arial"/>
          <w:b/>
          <w:szCs w:val="24"/>
        </w:rPr>
      </w:pPr>
      <w:r w:rsidRPr="00975242">
        <w:rPr>
          <w:rFonts w:ascii="Arial" w:hAnsi="Arial" w:cs="Arial"/>
          <w:b/>
          <w:szCs w:val="24"/>
        </w:rPr>
        <w:t xml:space="preserve">Ministerstvo má </w:t>
      </w:r>
      <w:r w:rsidRPr="00A03FE1">
        <w:rPr>
          <w:rFonts w:ascii="Arial" w:hAnsi="Arial" w:cs="Arial"/>
          <w:b/>
          <w:noProof/>
          <w:szCs w:val="24"/>
        </w:rPr>
        <w:t>prostřednictvím oprávněného pracovníka rovněž</w:t>
      </w:r>
      <w:r w:rsidRPr="00975242">
        <w:rPr>
          <w:rFonts w:ascii="Arial" w:hAnsi="Arial" w:cs="Arial"/>
          <w:b/>
          <w:szCs w:val="24"/>
        </w:rPr>
        <w:t xml:space="preserve"> přístup k údajům vedeným ve zdravotnických registrech uvedených v </w:t>
      </w:r>
      <w:r w:rsidRPr="00A03FE1">
        <w:rPr>
          <w:rFonts w:ascii="Arial" w:hAnsi="Arial" w:cs="Arial"/>
          <w:b/>
          <w:noProof/>
          <w:szCs w:val="24"/>
        </w:rPr>
        <w:t xml:space="preserve">§ 72 odst. 1 písm. a), b), f) a g). </w:t>
      </w:r>
      <w:r w:rsidRPr="00975242">
        <w:rPr>
          <w:rFonts w:ascii="Arial" w:hAnsi="Arial" w:cs="Arial"/>
          <w:b/>
          <w:szCs w:val="24"/>
        </w:rPr>
        <w:t xml:space="preserve">Jde-li o údaje vedené o osobách, které nejsou poskytovateli zdravotních služeb, má ministerstvo přístup k údajům pouze v podobě, ze které nelze určit právnickou nebo fyzickou osobu, o níž jsou údaje vedeny. </w:t>
      </w:r>
    </w:p>
    <w:p w14:paraId="59CC3FD8" w14:textId="77777777" w:rsidR="00A03FE1" w:rsidRPr="00C27AB6" w:rsidRDefault="00A03FE1" w:rsidP="0051603D">
      <w:pPr>
        <w:pStyle w:val="Textodstavce"/>
        <w:numPr>
          <w:ilvl w:val="0"/>
          <w:numId w:val="11"/>
        </w:numPr>
        <w:ind w:left="0" w:firstLine="360"/>
        <w:rPr>
          <w:rFonts w:ascii="Arial" w:hAnsi="Arial" w:cs="Arial"/>
          <w:b/>
          <w:szCs w:val="24"/>
        </w:rPr>
      </w:pPr>
      <w:r w:rsidRPr="00975242">
        <w:rPr>
          <w:rFonts w:ascii="Arial" w:hAnsi="Arial" w:cs="Arial"/>
          <w:b/>
          <w:szCs w:val="24"/>
        </w:rPr>
        <w:t xml:space="preserve">Pro určení oprávněného pracovníka a žádost o jeho přístupová práva do příslušného zdravotnického registru se použije obdobně </w:t>
      </w:r>
      <w:r w:rsidRPr="00C27AB6">
        <w:rPr>
          <w:rFonts w:ascii="Arial" w:hAnsi="Arial" w:cs="Arial"/>
          <w:b/>
          <w:szCs w:val="24"/>
        </w:rPr>
        <w:t>ustanovení § 73b</w:t>
      </w:r>
      <w:r w:rsidR="00706827" w:rsidRPr="00C27AB6">
        <w:rPr>
          <w:rFonts w:ascii="Arial" w:hAnsi="Arial" w:cs="Arial"/>
          <w:b/>
          <w:szCs w:val="24"/>
        </w:rPr>
        <w:t xml:space="preserve"> odst. 1 a 2</w:t>
      </w:r>
      <w:r w:rsidRPr="00C27AB6">
        <w:rPr>
          <w:rFonts w:ascii="Arial" w:hAnsi="Arial" w:cs="Arial"/>
          <w:b/>
          <w:szCs w:val="24"/>
        </w:rPr>
        <w:t xml:space="preserve">. </w:t>
      </w:r>
    </w:p>
    <w:p w14:paraId="0BBA3A1B" w14:textId="20910C2D" w:rsidR="00CF26D1" w:rsidRPr="0018741C" w:rsidRDefault="00E557EC" w:rsidP="00E557EC">
      <w:pPr>
        <w:pStyle w:val="Textodstavce"/>
        <w:numPr>
          <w:ilvl w:val="0"/>
          <w:numId w:val="0"/>
        </w:numPr>
        <w:tabs>
          <w:tab w:val="clear" w:pos="851"/>
          <w:tab w:val="left" w:pos="708"/>
        </w:tabs>
        <w:outlineLvl w:val="9"/>
        <w:rPr>
          <w:rFonts w:ascii="Arial" w:hAnsi="Arial" w:cs="Arial"/>
          <w:b/>
          <w:bCs/>
        </w:rPr>
      </w:pPr>
      <w:r>
        <w:rPr>
          <w:rFonts w:ascii="Arial" w:hAnsi="Arial" w:cs="Arial"/>
          <w:b/>
          <w:bCs/>
        </w:rPr>
        <w:t xml:space="preserve">   </w:t>
      </w:r>
      <w:r w:rsidR="008E23D9">
        <w:rPr>
          <w:rFonts w:ascii="Arial" w:hAnsi="Arial" w:cs="Arial"/>
          <w:b/>
          <w:bCs/>
        </w:rPr>
        <w:tab/>
      </w:r>
      <w:r>
        <w:rPr>
          <w:rFonts w:ascii="Arial" w:hAnsi="Arial" w:cs="Arial"/>
          <w:b/>
          <w:bCs/>
        </w:rPr>
        <w:t xml:space="preserve">(3) </w:t>
      </w:r>
      <w:r w:rsidR="00CF26D1">
        <w:rPr>
          <w:rFonts w:ascii="Arial" w:hAnsi="Arial" w:cs="Arial"/>
          <w:b/>
          <w:bCs/>
        </w:rPr>
        <w:t xml:space="preserve">Ministerstvo je oprávněno údaje ze zdravotnických </w:t>
      </w:r>
      <w:r w:rsidR="00CF26D1" w:rsidRPr="0018741C">
        <w:rPr>
          <w:rFonts w:ascii="Arial" w:hAnsi="Arial" w:cs="Arial"/>
          <w:b/>
          <w:bCs/>
        </w:rPr>
        <w:t xml:space="preserve">registrů uvedených v </w:t>
      </w:r>
      <w:r w:rsidR="00CF26D1" w:rsidRPr="00CF26D1">
        <w:rPr>
          <w:rFonts w:ascii="Arial" w:hAnsi="Arial" w:cs="Arial"/>
          <w:b/>
          <w:bCs/>
        </w:rPr>
        <w:t xml:space="preserve">§ 72 odst. 1 písm. a), b), f) a g) využívat </w:t>
      </w:r>
      <w:r w:rsidR="00CF26D1" w:rsidRPr="0018741C">
        <w:rPr>
          <w:rFonts w:ascii="Arial" w:hAnsi="Arial" w:cs="Arial"/>
          <w:b/>
          <w:bCs/>
        </w:rPr>
        <w:t>za účelem výkonu státní správy v oblasti zdravotnictví, a to pro potřeby</w:t>
      </w:r>
    </w:p>
    <w:p w14:paraId="0253E239" w14:textId="77777777" w:rsidR="00CF26D1" w:rsidRPr="00CF26D1" w:rsidRDefault="00CF26D1" w:rsidP="0051603D">
      <w:pPr>
        <w:pStyle w:val="Textbodu"/>
        <w:numPr>
          <w:ilvl w:val="2"/>
          <w:numId w:val="13"/>
        </w:numPr>
        <w:spacing w:line="276" w:lineRule="auto"/>
        <w:ind w:left="850"/>
        <w:outlineLvl w:val="9"/>
        <w:rPr>
          <w:rFonts w:ascii="Arial" w:hAnsi="Arial" w:cs="Arial"/>
          <w:b/>
          <w:bCs/>
          <w:szCs w:val="24"/>
        </w:rPr>
      </w:pPr>
      <w:r w:rsidRPr="00CF26D1">
        <w:rPr>
          <w:rFonts w:ascii="Arial" w:hAnsi="Arial" w:cs="Arial"/>
          <w:b/>
          <w:bCs/>
          <w:szCs w:val="24"/>
        </w:rPr>
        <w:t>sledování místní a časové dostupnosti zdravotních služeb,</w:t>
      </w:r>
    </w:p>
    <w:p w14:paraId="671A51F6" w14:textId="77777777" w:rsidR="00CF26D1" w:rsidRPr="00CF26D1" w:rsidRDefault="00CF26D1" w:rsidP="0051603D">
      <w:pPr>
        <w:pStyle w:val="Textbodu"/>
        <w:numPr>
          <w:ilvl w:val="2"/>
          <w:numId w:val="13"/>
        </w:numPr>
        <w:spacing w:line="276" w:lineRule="auto"/>
        <w:ind w:left="850"/>
        <w:outlineLvl w:val="9"/>
        <w:rPr>
          <w:rFonts w:ascii="Arial" w:hAnsi="Arial" w:cs="Arial"/>
          <w:b/>
          <w:bCs/>
          <w:szCs w:val="24"/>
        </w:rPr>
      </w:pPr>
      <w:r w:rsidRPr="00CF26D1">
        <w:rPr>
          <w:rFonts w:ascii="Arial" w:hAnsi="Arial" w:cs="Arial"/>
          <w:b/>
          <w:bCs/>
          <w:szCs w:val="24"/>
        </w:rPr>
        <w:t>sledování ekonomické efektivity zdravotních služeb, včetně hodnocení jednotlivých poskytovatelů,</w:t>
      </w:r>
    </w:p>
    <w:p w14:paraId="77C73F7B" w14:textId="77777777" w:rsidR="00CF26D1" w:rsidRPr="00CF26D1" w:rsidRDefault="00CF26D1" w:rsidP="0051603D">
      <w:pPr>
        <w:pStyle w:val="Textbodu"/>
        <w:numPr>
          <w:ilvl w:val="2"/>
          <w:numId w:val="13"/>
        </w:numPr>
        <w:spacing w:line="276" w:lineRule="auto"/>
        <w:ind w:left="850"/>
        <w:outlineLvl w:val="9"/>
        <w:rPr>
          <w:rFonts w:ascii="Arial" w:hAnsi="Arial" w:cs="Arial"/>
          <w:b/>
          <w:bCs/>
          <w:szCs w:val="24"/>
        </w:rPr>
      </w:pPr>
      <w:r w:rsidRPr="00CF26D1">
        <w:rPr>
          <w:rFonts w:ascii="Arial" w:hAnsi="Arial" w:cs="Arial"/>
          <w:b/>
          <w:bCs/>
          <w:szCs w:val="24"/>
        </w:rPr>
        <w:t>informování veřejnosti o kvalitě a dostupnosti zdravotních služeb,</w:t>
      </w:r>
    </w:p>
    <w:p w14:paraId="31DB3EDB" w14:textId="77777777" w:rsidR="00CF26D1" w:rsidRPr="00CF26D1" w:rsidRDefault="00CF26D1" w:rsidP="0051603D">
      <w:pPr>
        <w:pStyle w:val="Textbodu"/>
        <w:numPr>
          <w:ilvl w:val="2"/>
          <w:numId w:val="13"/>
        </w:numPr>
        <w:spacing w:line="276" w:lineRule="auto"/>
        <w:ind w:left="850"/>
        <w:outlineLvl w:val="9"/>
        <w:rPr>
          <w:rFonts w:ascii="Arial" w:hAnsi="Arial" w:cs="Arial"/>
          <w:b/>
          <w:bCs/>
          <w:szCs w:val="24"/>
        </w:rPr>
      </w:pPr>
      <w:r w:rsidRPr="00CF26D1">
        <w:rPr>
          <w:rFonts w:ascii="Arial" w:hAnsi="Arial" w:cs="Arial"/>
          <w:b/>
          <w:bCs/>
          <w:szCs w:val="24"/>
        </w:rPr>
        <w:t>informování veřejnosti o rozmístění poskytovatelů zdravotních služeb na území republiky, popřípadě jednotlivých krajů, a o formách, oborech, popřípadě druzích zdravotní péče nebo názvu zdravotní služby jimi poskytované,</w:t>
      </w:r>
    </w:p>
    <w:p w14:paraId="4307240F" w14:textId="77777777" w:rsidR="00CF26D1" w:rsidRPr="00CF26D1" w:rsidRDefault="00CF26D1" w:rsidP="0051603D">
      <w:pPr>
        <w:pStyle w:val="Textbodu"/>
        <w:numPr>
          <w:ilvl w:val="2"/>
          <w:numId w:val="13"/>
        </w:numPr>
        <w:spacing w:line="276" w:lineRule="auto"/>
        <w:ind w:left="850"/>
        <w:outlineLvl w:val="9"/>
        <w:rPr>
          <w:rFonts w:ascii="Arial" w:hAnsi="Arial" w:cs="Arial"/>
          <w:b/>
          <w:bCs/>
          <w:szCs w:val="24"/>
        </w:rPr>
      </w:pPr>
      <w:r w:rsidRPr="00CF26D1">
        <w:rPr>
          <w:rFonts w:ascii="Arial" w:hAnsi="Arial" w:cs="Arial"/>
          <w:b/>
          <w:bCs/>
          <w:szCs w:val="24"/>
        </w:rPr>
        <w:t>vývoje a hodnocení úhradových mechanismů systému veřejného zdravotního pojištění,</w:t>
      </w:r>
    </w:p>
    <w:p w14:paraId="03FF3EC0" w14:textId="77777777" w:rsidR="00CF26D1" w:rsidRPr="00CF26D1" w:rsidRDefault="00CF26D1" w:rsidP="0051603D">
      <w:pPr>
        <w:pStyle w:val="Textbodu"/>
        <w:numPr>
          <w:ilvl w:val="2"/>
          <w:numId w:val="13"/>
        </w:numPr>
        <w:spacing w:line="276" w:lineRule="auto"/>
        <w:ind w:left="850"/>
        <w:outlineLvl w:val="9"/>
        <w:rPr>
          <w:rFonts w:ascii="Arial" w:hAnsi="Arial" w:cs="Arial"/>
          <w:b/>
          <w:bCs/>
          <w:szCs w:val="24"/>
        </w:rPr>
      </w:pPr>
      <w:r w:rsidRPr="00CF26D1">
        <w:rPr>
          <w:rFonts w:ascii="Arial" w:hAnsi="Arial" w:cs="Arial"/>
          <w:b/>
          <w:bCs/>
          <w:szCs w:val="24"/>
        </w:rPr>
        <w:t>mezinárodního srovnávání dostupnosti a ekonomické efektivity zdravotních služeb, udržitelnosti systému poskytování zdravotních služeb a jeho ekonomické odolnosti,</w:t>
      </w:r>
    </w:p>
    <w:p w14:paraId="7217036B" w14:textId="77777777" w:rsidR="00CF26D1" w:rsidRPr="00CF26D1" w:rsidRDefault="00CF26D1" w:rsidP="0051603D">
      <w:pPr>
        <w:pStyle w:val="Textbodu"/>
        <w:numPr>
          <w:ilvl w:val="2"/>
          <w:numId w:val="13"/>
        </w:numPr>
        <w:spacing w:line="276" w:lineRule="auto"/>
        <w:ind w:left="850"/>
        <w:outlineLvl w:val="9"/>
        <w:rPr>
          <w:rFonts w:ascii="Arial" w:hAnsi="Arial" w:cs="Arial"/>
          <w:b/>
          <w:bCs/>
          <w:szCs w:val="24"/>
        </w:rPr>
      </w:pPr>
      <w:r w:rsidRPr="00CF26D1">
        <w:rPr>
          <w:rFonts w:ascii="Arial" w:hAnsi="Arial" w:cs="Arial"/>
          <w:b/>
          <w:bCs/>
          <w:szCs w:val="24"/>
        </w:rPr>
        <w:t xml:space="preserve">udržování a rozvoje systému přerozdělování pojistného, </w:t>
      </w:r>
    </w:p>
    <w:p w14:paraId="77EB1E7F" w14:textId="77777777" w:rsidR="00CF26D1" w:rsidRPr="00CF26D1" w:rsidRDefault="00CF26D1" w:rsidP="0051603D">
      <w:pPr>
        <w:pStyle w:val="Textbodu"/>
        <w:numPr>
          <w:ilvl w:val="2"/>
          <w:numId w:val="13"/>
        </w:numPr>
        <w:spacing w:line="276" w:lineRule="auto"/>
        <w:ind w:left="850"/>
        <w:outlineLvl w:val="9"/>
        <w:rPr>
          <w:rFonts w:ascii="Arial" w:hAnsi="Arial" w:cs="Arial"/>
          <w:b/>
          <w:bCs/>
          <w:szCs w:val="24"/>
        </w:rPr>
      </w:pPr>
      <w:r w:rsidRPr="00CF26D1">
        <w:rPr>
          <w:rFonts w:ascii="Arial" w:hAnsi="Arial" w:cs="Arial"/>
          <w:b/>
          <w:bCs/>
          <w:szCs w:val="24"/>
        </w:rPr>
        <w:t>hodnocení dopadů regulace,</w:t>
      </w:r>
    </w:p>
    <w:p w14:paraId="11FDED71" w14:textId="77777777" w:rsidR="00CF26D1" w:rsidRPr="00CF26D1" w:rsidRDefault="00CF26D1" w:rsidP="0051603D">
      <w:pPr>
        <w:pStyle w:val="Textbodu"/>
        <w:numPr>
          <w:ilvl w:val="2"/>
          <w:numId w:val="13"/>
        </w:numPr>
        <w:spacing w:line="276" w:lineRule="auto"/>
        <w:ind w:left="850"/>
        <w:outlineLvl w:val="9"/>
        <w:rPr>
          <w:rFonts w:ascii="Arial" w:hAnsi="Arial" w:cs="Arial"/>
          <w:b/>
          <w:bCs/>
          <w:szCs w:val="24"/>
        </w:rPr>
      </w:pPr>
      <w:r w:rsidRPr="00CF26D1">
        <w:rPr>
          <w:rFonts w:ascii="Arial" w:hAnsi="Arial" w:cs="Arial"/>
          <w:b/>
          <w:bCs/>
          <w:szCs w:val="24"/>
        </w:rPr>
        <w:t>provádění akreditačních řízení podle zákonů upravujících způsobilost k výkonu zdravotnických povolání,</w:t>
      </w:r>
    </w:p>
    <w:p w14:paraId="558AD2E7" w14:textId="77777777" w:rsidR="00CF26D1" w:rsidRPr="00CF26D1" w:rsidRDefault="00CF26D1" w:rsidP="0051603D">
      <w:pPr>
        <w:pStyle w:val="Textbodu"/>
        <w:numPr>
          <w:ilvl w:val="2"/>
          <w:numId w:val="13"/>
        </w:numPr>
        <w:spacing w:line="276" w:lineRule="auto"/>
        <w:ind w:left="850"/>
        <w:outlineLvl w:val="9"/>
        <w:rPr>
          <w:rFonts w:ascii="Arial" w:hAnsi="Arial" w:cs="Arial"/>
          <w:b/>
          <w:bCs/>
          <w:szCs w:val="24"/>
        </w:rPr>
      </w:pPr>
      <w:r w:rsidRPr="00CF26D1">
        <w:rPr>
          <w:rFonts w:ascii="Arial" w:hAnsi="Arial" w:cs="Arial"/>
          <w:b/>
          <w:bCs/>
          <w:szCs w:val="24"/>
        </w:rPr>
        <w:t>výkonu kontrolní činnosti prováděné podle § 107 a zákonů upravujících způsobilost k výkonu zdravotnických povolání.</w:t>
      </w:r>
    </w:p>
    <w:p w14:paraId="49C9D35D" w14:textId="77777777" w:rsidR="00A03FE1" w:rsidRPr="00F80353" w:rsidRDefault="00A03FE1" w:rsidP="00A03FE1">
      <w:pPr>
        <w:spacing w:before="120" w:after="120" w:line="240" w:lineRule="auto"/>
        <w:jc w:val="both"/>
        <w:outlineLvl w:val="2"/>
        <w:rPr>
          <w:rFonts w:ascii="Arial" w:hAnsi="Arial" w:cs="Arial"/>
          <w:b/>
          <w:dstrike/>
          <w:sz w:val="20"/>
          <w:szCs w:val="20"/>
        </w:rPr>
      </w:pPr>
    </w:p>
    <w:p w14:paraId="5EBE82C1" w14:textId="77777777" w:rsidR="00A03FE1" w:rsidRPr="00192E2B" w:rsidRDefault="00A03FE1" w:rsidP="00A03FE1">
      <w:pPr>
        <w:spacing w:before="120" w:after="120" w:line="240" w:lineRule="auto"/>
        <w:jc w:val="center"/>
        <w:outlineLvl w:val="2"/>
        <w:rPr>
          <w:rFonts w:ascii="Arial" w:hAnsi="Arial" w:cs="Arial"/>
          <w:b/>
          <w:bCs/>
          <w:sz w:val="24"/>
          <w:szCs w:val="24"/>
        </w:rPr>
      </w:pPr>
      <w:r w:rsidRPr="00192E2B">
        <w:rPr>
          <w:rFonts w:ascii="Arial" w:hAnsi="Arial" w:cs="Arial"/>
          <w:b/>
          <w:sz w:val="24"/>
          <w:szCs w:val="24"/>
        </w:rPr>
        <w:t>Poskytování údajů ze zdravotnických registrů</w:t>
      </w:r>
    </w:p>
    <w:p w14:paraId="4DAB1C80" w14:textId="77777777" w:rsidR="00A03FE1" w:rsidRPr="00192E2B" w:rsidRDefault="00A03FE1" w:rsidP="00A03FE1">
      <w:pPr>
        <w:spacing w:before="120" w:after="120" w:line="240" w:lineRule="auto"/>
        <w:jc w:val="center"/>
        <w:outlineLvl w:val="2"/>
        <w:rPr>
          <w:rFonts w:ascii="Arial" w:hAnsi="Arial" w:cs="Arial"/>
          <w:b/>
          <w:bCs/>
          <w:sz w:val="24"/>
          <w:szCs w:val="24"/>
        </w:rPr>
      </w:pPr>
      <w:r w:rsidRPr="00192E2B">
        <w:rPr>
          <w:rFonts w:ascii="Arial" w:hAnsi="Arial" w:cs="Arial"/>
          <w:b/>
          <w:bCs/>
          <w:sz w:val="24"/>
          <w:szCs w:val="24"/>
        </w:rPr>
        <w:t>§ 73d</w:t>
      </w:r>
    </w:p>
    <w:p w14:paraId="3871340A" w14:textId="77777777" w:rsidR="00A03FE1" w:rsidRPr="00192E2B" w:rsidRDefault="00A03FE1" w:rsidP="00A03FE1">
      <w:pPr>
        <w:pStyle w:val="Textparagrafu"/>
        <w:spacing w:before="120" w:after="120" w:line="240" w:lineRule="auto"/>
        <w:ind w:firstLine="708"/>
        <w:jc w:val="both"/>
        <w:rPr>
          <w:rFonts w:ascii="Arial" w:hAnsi="Arial" w:cs="Arial"/>
          <w:b/>
          <w:sz w:val="24"/>
          <w:szCs w:val="24"/>
        </w:rPr>
      </w:pPr>
      <w:r w:rsidRPr="00192E2B">
        <w:rPr>
          <w:rFonts w:ascii="Arial" w:hAnsi="Arial" w:cs="Arial"/>
          <w:b/>
          <w:sz w:val="24"/>
          <w:szCs w:val="24"/>
        </w:rPr>
        <w:t>(1) Statistický ústav poskytne poskytovateli</w:t>
      </w:r>
      <w:r>
        <w:rPr>
          <w:rFonts w:ascii="Arial" w:hAnsi="Arial" w:cs="Arial"/>
          <w:b/>
          <w:sz w:val="24"/>
          <w:szCs w:val="24"/>
        </w:rPr>
        <w:t xml:space="preserve"> </w:t>
      </w:r>
      <w:r w:rsidRPr="00192E2B">
        <w:rPr>
          <w:rFonts w:ascii="Arial" w:hAnsi="Arial" w:cs="Arial"/>
          <w:b/>
          <w:sz w:val="24"/>
          <w:szCs w:val="24"/>
        </w:rPr>
        <w:t>na základě jeho žádosti informace o údajích ze zdravotnických registrů, s výjimkou registrů podle § 72 odst. 1 písm. e), f) a i),</w:t>
      </w:r>
      <w:r w:rsidRPr="00192E2B">
        <w:t xml:space="preserve"> </w:t>
      </w:r>
      <w:r w:rsidRPr="00192E2B">
        <w:rPr>
          <w:rFonts w:ascii="Arial" w:hAnsi="Arial" w:cs="Arial"/>
          <w:b/>
          <w:sz w:val="24"/>
          <w:szCs w:val="24"/>
        </w:rPr>
        <w:t xml:space="preserve">o jeho pacientech, a to za účelem plnění úkolů podle tohoto zákona. </w:t>
      </w:r>
    </w:p>
    <w:p w14:paraId="69E63FCB" w14:textId="77777777" w:rsidR="00A03FE1" w:rsidRPr="00192E2B" w:rsidRDefault="00A03FE1" w:rsidP="00A03FE1">
      <w:pPr>
        <w:pStyle w:val="Textparagrafu"/>
        <w:spacing w:before="120" w:after="120" w:line="240" w:lineRule="auto"/>
        <w:ind w:firstLine="357"/>
        <w:jc w:val="both"/>
        <w:rPr>
          <w:rFonts w:ascii="Arial" w:hAnsi="Arial" w:cs="Arial"/>
          <w:b/>
          <w:sz w:val="24"/>
          <w:szCs w:val="24"/>
        </w:rPr>
      </w:pPr>
      <w:r w:rsidRPr="00192E2B">
        <w:rPr>
          <w:rFonts w:ascii="Arial" w:hAnsi="Arial" w:cs="Arial"/>
          <w:b/>
          <w:sz w:val="24"/>
          <w:szCs w:val="24"/>
        </w:rPr>
        <w:t>(2) Žádost podle odstavce 1 obsahuje</w:t>
      </w:r>
    </w:p>
    <w:p w14:paraId="412A389F" w14:textId="77777777" w:rsidR="00A03FE1" w:rsidRPr="00192E2B" w:rsidRDefault="00A03FE1" w:rsidP="0051603D">
      <w:pPr>
        <w:pStyle w:val="Textpsmene"/>
        <w:numPr>
          <w:ilvl w:val="0"/>
          <w:numId w:val="10"/>
        </w:numPr>
        <w:spacing w:before="120" w:after="120"/>
        <w:rPr>
          <w:rFonts w:ascii="Arial" w:hAnsi="Arial" w:cs="Arial"/>
          <w:b/>
          <w:szCs w:val="24"/>
        </w:rPr>
      </w:pPr>
      <w:r w:rsidRPr="00192E2B">
        <w:rPr>
          <w:rFonts w:ascii="Arial" w:hAnsi="Arial" w:cs="Arial"/>
          <w:b/>
          <w:szCs w:val="24"/>
        </w:rPr>
        <w:t>identifikační údaje poskytovatele,</w:t>
      </w:r>
      <w:r w:rsidRPr="00192E2B">
        <w:rPr>
          <w:rFonts w:ascii="Arial" w:hAnsi="Arial" w:cs="Arial"/>
          <w:b/>
          <w:szCs w:val="24"/>
        </w:rPr>
        <w:tab/>
      </w:r>
    </w:p>
    <w:p w14:paraId="0BCAF87E" w14:textId="77777777" w:rsidR="00A03FE1" w:rsidRPr="00192E2B" w:rsidRDefault="00A03FE1" w:rsidP="0051603D">
      <w:pPr>
        <w:pStyle w:val="Textpsmene"/>
        <w:numPr>
          <w:ilvl w:val="0"/>
          <w:numId w:val="10"/>
        </w:numPr>
        <w:spacing w:before="120" w:after="120"/>
        <w:rPr>
          <w:rFonts w:ascii="Arial" w:hAnsi="Arial" w:cs="Arial"/>
          <w:b/>
          <w:i/>
          <w:color w:val="FF0000"/>
          <w:szCs w:val="24"/>
        </w:rPr>
      </w:pPr>
      <w:r w:rsidRPr="007B0E0C">
        <w:rPr>
          <w:rFonts w:ascii="Arial" w:hAnsi="Arial" w:cs="Arial"/>
          <w:b/>
          <w:szCs w:val="24"/>
        </w:rPr>
        <w:t xml:space="preserve">identifikační údaje </w:t>
      </w:r>
      <w:r w:rsidRPr="00192E2B">
        <w:rPr>
          <w:rFonts w:ascii="Arial" w:hAnsi="Arial" w:cs="Arial"/>
          <w:b/>
          <w:szCs w:val="24"/>
        </w:rPr>
        <w:t>pacienta, o kterém mají být údaje předány,</w:t>
      </w:r>
    </w:p>
    <w:p w14:paraId="04ABAD41" w14:textId="77777777" w:rsidR="00A03FE1" w:rsidRPr="00192E2B" w:rsidRDefault="00A03FE1" w:rsidP="0051603D">
      <w:pPr>
        <w:pStyle w:val="Textpsmene"/>
        <w:numPr>
          <w:ilvl w:val="0"/>
          <w:numId w:val="10"/>
        </w:numPr>
        <w:spacing w:before="120" w:after="120"/>
        <w:rPr>
          <w:rFonts w:ascii="Arial" w:hAnsi="Arial" w:cs="Arial"/>
          <w:b/>
          <w:szCs w:val="24"/>
        </w:rPr>
      </w:pPr>
      <w:r w:rsidRPr="00192E2B">
        <w:rPr>
          <w:rFonts w:ascii="Arial" w:hAnsi="Arial" w:cs="Arial"/>
          <w:b/>
          <w:szCs w:val="24"/>
        </w:rPr>
        <w:t>požadovaný rozsah údajů o pacientovi,</w:t>
      </w:r>
    </w:p>
    <w:p w14:paraId="492241EC" w14:textId="77777777" w:rsidR="00A03FE1" w:rsidRPr="00192E2B" w:rsidRDefault="00A03FE1" w:rsidP="0051603D">
      <w:pPr>
        <w:pStyle w:val="Textpsmene"/>
        <w:numPr>
          <w:ilvl w:val="0"/>
          <w:numId w:val="10"/>
        </w:numPr>
        <w:spacing w:before="120" w:after="120"/>
        <w:rPr>
          <w:rFonts w:ascii="Arial" w:hAnsi="Arial" w:cs="Arial"/>
          <w:b/>
          <w:szCs w:val="24"/>
        </w:rPr>
      </w:pPr>
      <w:r w:rsidRPr="00192E2B">
        <w:rPr>
          <w:rFonts w:ascii="Arial" w:hAnsi="Arial" w:cs="Arial"/>
          <w:b/>
          <w:szCs w:val="24"/>
        </w:rPr>
        <w:t>účel, ke kterému je informace požadována,</w:t>
      </w:r>
    </w:p>
    <w:p w14:paraId="4247D420" w14:textId="7E40D3F5" w:rsidR="00A03FE1" w:rsidRDefault="00A03FE1" w:rsidP="0051603D">
      <w:pPr>
        <w:pStyle w:val="Textpsmene"/>
        <w:numPr>
          <w:ilvl w:val="0"/>
          <w:numId w:val="10"/>
        </w:numPr>
        <w:spacing w:before="120" w:after="120"/>
        <w:rPr>
          <w:rFonts w:ascii="Arial" w:hAnsi="Arial" w:cs="Arial"/>
          <w:b/>
          <w:szCs w:val="24"/>
        </w:rPr>
      </w:pPr>
      <w:r w:rsidRPr="00192E2B">
        <w:rPr>
          <w:rFonts w:ascii="Arial" w:hAnsi="Arial" w:cs="Arial"/>
          <w:b/>
          <w:szCs w:val="24"/>
        </w:rPr>
        <w:t xml:space="preserve">další informace potřebné k vyhledání požadovaných údajů o pacientovi, pokud </w:t>
      </w:r>
      <w:r w:rsidRPr="00744F0A">
        <w:rPr>
          <w:rFonts w:ascii="Arial" w:hAnsi="Arial" w:cs="Arial"/>
          <w:b/>
          <w:szCs w:val="24"/>
        </w:rPr>
        <w:t>nebyl pacient, o němž jsou údaje požadovány,</w:t>
      </w:r>
      <w:r w:rsidRPr="00744F0A">
        <w:rPr>
          <w:rFonts w:ascii="Arial" w:hAnsi="Arial" w:cs="Arial"/>
          <w:b/>
          <w:szCs w:val="24"/>
          <w:vertAlign w:val="subscript"/>
        </w:rPr>
        <w:t xml:space="preserve"> </w:t>
      </w:r>
      <w:r w:rsidRPr="00744F0A">
        <w:rPr>
          <w:rFonts w:ascii="Arial" w:hAnsi="Arial" w:cs="Arial"/>
          <w:b/>
          <w:szCs w:val="24"/>
        </w:rPr>
        <w:t>jednoznačně</w:t>
      </w:r>
      <w:r w:rsidRPr="00744F0A">
        <w:rPr>
          <w:rFonts w:ascii="Arial" w:hAnsi="Arial" w:cs="Arial"/>
          <w:b/>
          <w:szCs w:val="24"/>
          <w:vertAlign w:val="subscript"/>
        </w:rPr>
        <w:t xml:space="preserve"> </w:t>
      </w:r>
      <w:r w:rsidRPr="00744F0A">
        <w:rPr>
          <w:rFonts w:ascii="Arial" w:hAnsi="Arial" w:cs="Arial"/>
          <w:b/>
          <w:szCs w:val="24"/>
        </w:rPr>
        <w:t>podle písmene b) identifikován</w:t>
      </w:r>
      <w:r w:rsidR="007355BA">
        <w:rPr>
          <w:rFonts w:ascii="Arial" w:hAnsi="Arial" w:cs="Arial"/>
          <w:b/>
          <w:szCs w:val="24"/>
        </w:rPr>
        <w:t>;</w:t>
      </w:r>
    </w:p>
    <w:p w14:paraId="6565A13D" w14:textId="2C2E51B6" w:rsidR="007355BA" w:rsidRPr="007355BA" w:rsidRDefault="007355BA" w:rsidP="007355BA">
      <w:pPr>
        <w:spacing w:before="120" w:after="120" w:line="240" w:lineRule="auto"/>
        <w:jc w:val="both"/>
        <w:outlineLvl w:val="2"/>
        <w:rPr>
          <w:rFonts w:ascii="Arial" w:hAnsi="Arial" w:cs="Arial"/>
          <w:b/>
          <w:bCs/>
          <w:sz w:val="24"/>
          <w:szCs w:val="24"/>
        </w:rPr>
      </w:pPr>
      <w:r w:rsidRPr="00C27AB6">
        <w:rPr>
          <w:rFonts w:ascii="Arial" w:hAnsi="Arial" w:cs="Arial"/>
          <w:b/>
          <w:bCs/>
          <w:sz w:val="24"/>
          <w:szCs w:val="24"/>
        </w:rPr>
        <w:t>žádost podepíše statutární orgán poskytovatele způsobem, se kterým jiný právní předpis spojuje účinky vlastnoručního podpisu</w:t>
      </w:r>
      <w:r w:rsidRPr="00C27AB6">
        <w:rPr>
          <w:rFonts w:ascii="Arial" w:hAnsi="Arial" w:cs="Arial"/>
          <w:b/>
          <w:bCs/>
          <w:sz w:val="24"/>
          <w:szCs w:val="24"/>
          <w:vertAlign w:val="superscript"/>
        </w:rPr>
        <w:t>51)</w:t>
      </w:r>
      <w:r w:rsidRPr="00C27AB6">
        <w:rPr>
          <w:rFonts w:ascii="Arial" w:hAnsi="Arial" w:cs="Arial"/>
          <w:b/>
          <w:bCs/>
          <w:sz w:val="24"/>
          <w:szCs w:val="24"/>
        </w:rPr>
        <w:t>.</w:t>
      </w:r>
      <w:r w:rsidRPr="007355BA">
        <w:rPr>
          <w:rFonts w:ascii="Arial" w:hAnsi="Arial" w:cs="Arial"/>
          <w:b/>
          <w:bCs/>
          <w:sz w:val="24"/>
          <w:szCs w:val="24"/>
        </w:rPr>
        <w:t xml:space="preserve"> </w:t>
      </w:r>
    </w:p>
    <w:p w14:paraId="140D6190" w14:textId="55BAA98F" w:rsidR="00D61278" w:rsidRDefault="008E23D9" w:rsidP="00A03FE1">
      <w:pPr>
        <w:pStyle w:val="Textodstavce"/>
        <w:numPr>
          <w:ilvl w:val="0"/>
          <w:numId w:val="0"/>
        </w:numPr>
        <w:tabs>
          <w:tab w:val="left" w:pos="709"/>
        </w:tabs>
        <w:rPr>
          <w:rFonts w:ascii="Arial" w:hAnsi="Arial" w:cs="Arial"/>
          <w:b/>
          <w:szCs w:val="24"/>
        </w:rPr>
      </w:pPr>
      <w:r>
        <w:rPr>
          <w:rFonts w:ascii="Arial" w:hAnsi="Arial" w:cs="Arial"/>
          <w:b/>
          <w:szCs w:val="24"/>
        </w:rPr>
        <w:tab/>
      </w:r>
      <w:r w:rsidR="00A03FE1" w:rsidRPr="00744F0A">
        <w:rPr>
          <w:rFonts w:ascii="Arial" w:hAnsi="Arial" w:cs="Arial"/>
          <w:b/>
          <w:szCs w:val="24"/>
        </w:rPr>
        <w:t>(3) Statistický ústav ověří identitu poskytovatele uvedeného v odstavci 1 v Národním registru poskytovatelů a po tomto ověření posoudí oprávněnost jím podané žádosti podle odstavce 2, a to podle sděleného účelu, ke kterému jsou údaje požadovány, a odůvodněnosti požadovaného rozsahu údajů. V případě kladného závěru poskytne poskytovateli požadované údaje.</w:t>
      </w:r>
    </w:p>
    <w:p w14:paraId="58A19DD9" w14:textId="3FB7723C" w:rsidR="00A03FE1" w:rsidRDefault="008E23D9" w:rsidP="00A03FE1">
      <w:pPr>
        <w:pStyle w:val="Textodstavce"/>
        <w:numPr>
          <w:ilvl w:val="0"/>
          <w:numId w:val="0"/>
        </w:numPr>
        <w:tabs>
          <w:tab w:val="left" w:pos="709"/>
        </w:tabs>
        <w:rPr>
          <w:rFonts w:ascii="Arial" w:hAnsi="Arial" w:cs="Arial"/>
          <w:b/>
          <w:szCs w:val="24"/>
        </w:rPr>
      </w:pPr>
      <w:r>
        <w:rPr>
          <w:rFonts w:ascii="Arial" w:hAnsi="Arial" w:cs="Arial"/>
          <w:b/>
          <w:szCs w:val="24"/>
        </w:rPr>
        <w:tab/>
      </w:r>
      <w:r w:rsidR="00A03FE1" w:rsidRPr="00744F0A">
        <w:rPr>
          <w:rFonts w:ascii="Arial" w:hAnsi="Arial" w:cs="Arial"/>
          <w:b/>
          <w:szCs w:val="24"/>
        </w:rPr>
        <w:t>(4) Statistický ústav žádost podle odstavce 2 zamítne, pokud ji vyhodnotí jako nedůvodnou nebo omezí rozsah požadovaných údajů tak, aby odpovídal plnění úkolů podle tohoto zákona, a to zejména proto, že nejde o pacienta žadatele nebo účel nebo požadovaný rozsah údajů o pacientovi neodpovídá plnění úkolu podle tohoto zákon</w:t>
      </w:r>
      <w:r w:rsidR="00A03FE1" w:rsidRPr="000642F6">
        <w:rPr>
          <w:rFonts w:ascii="Arial" w:hAnsi="Arial" w:cs="Arial"/>
          <w:b/>
          <w:szCs w:val="24"/>
        </w:rPr>
        <w:t>a.</w:t>
      </w:r>
      <w:r w:rsidR="00A03FE1" w:rsidRPr="00233689">
        <w:rPr>
          <w:rFonts w:ascii="Arial" w:hAnsi="Arial" w:cs="Arial"/>
          <w:b/>
          <w:color w:val="FF0000"/>
          <w:szCs w:val="24"/>
        </w:rPr>
        <w:t xml:space="preserve"> </w:t>
      </w:r>
      <w:r w:rsidR="00A03FE1" w:rsidRPr="00744F0A">
        <w:rPr>
          <w:rFonts w:ascii="Arial" w:hAnsi="Arial" w:cs="Arial"/>
          <w:b/>
          <w:szCs w:val="24"/>
        </w:rPr>
        <w:t>Zamítnutí žádosti nebo omezení rozsahu požadovaných údajů zároveň s uvedením důvodů, které vedly k jejímu zamítnu</w:t>
      </w:r>
      <w:r w:rsidR="00A03FE1" w:rsidRPr="008E23D9">
        <w:rPr>
          <w:rFonts w:ascii="Arial" w:hAnsi="Arial" w:cs="Arial"/>
          <w:b/>
          <w:szCs w:val="24"/>
        </w:rPr>
        <w:t>t</w:t>
      </w:r>
      <w:r w:rsidR="009A262B" w:rsidRPr="008E23D9">
        <w:rPr>
          <w:rFonts w:ascii="Arial" w:hAnsi="Arial" w:cs="Arial"/>
          <w:b/>
          <w:szCs w:val="24"/>
        </w:rPr>
        <w:t xml:space="preserve">í </w:t>
      </w:r>
      <w:r w:rsidR="00A03FE1" w:rsidRPr="00744F0A">
        <w:rPr>
          <w:rFonts w:ascii="Arial" w:hAnsi="Arial" w:cs="Arial"/>
          <w:b/>
          <w:szCs w:val="24"/>
        </w:rPr>
        <w:t>nebo omezení rozsahu požadovaných údajů sdělí poskytovateli.</w:t>
      </w:r>
    </w:p>
    <w:p w14:paraId="45065941" w14:textId="77777777" w:rsidR="00C31AA7" w:rsidRDefault="00C31AA7" w:rsidP="00A03FE1">
      <w:pPr>
        <w:pStyle w:val="Textodstavce"/>
        <w:numPr>
          <w:ilvl w:val="0"/>
          <w:numId w:val="0"/>
        </w:numPr>
        <w:tabs>
          <w:tab w:val="left" w:pos="709"/>
        </w:tabs>
        <w:rPr>
          <w:rFonts w:ascii="Arial" w:hAnsi="Arial" w:cs="Arial"/>
          <w:i/>
          <w:szCs w:val="24"/>
        </w:rPr>
      </w:pPr>
    </w:p>
    <w:p w14:paraId="1F9AF37F" w14:textId="77777777" w:rsidR="00C31AA7" w:rsidRPr="00C31AA7" w:rsidRDefault="00C31AA7" w:rsidP="00C31AA7">
      <w:pPr>
        <w:pStyle w:val="Textodstavce"/>
        <w:numPr>
          <w:ilvl w:val="0"/>
          <w:numId w:val="0"/>
        </w:numPr>
        <w:tabs>
          <w:tab w:val="left" w:pos="709"/>
        </w:tabs>
        <w:jc w:val="center"/>
        <w:rPr>
          <w:rFonts w:ascii="Arial" w:hAnsi="Arial" w:cs="Arial"/>
          <w:b/>
          <w:szCs w:val="24"/>
        </w:rPr>
      </w:pPr>
      <w:r w:rsidRPr="00C31AA7">
        <w:rPr>
          <w:rFonts w:ascii="Arial" w:hAnsi="Arial" w:cs="Arial"/>
          <w:b/>
          <w:szCs w:val="24"/>
        </w:rPr>
        <w:t>§ 73e</w:t>
      </w:r>
    </w:p>
    <w:p w14:paraId="167C23A9" w14:textId="77777777" w:rsidR="00A03FE1" w:rsidRPr="00192E2B" w:rsidRDefault="00A03FE1" w:rsidP="008E23D9">
      <w:pPr>
        <w:pStyle w:val="Textparagrafu"/>
        <w:spacing w:before="120" w:after="120" w:line="240" w:lineRule="auto"/>
        <w:ind w:firstLine="720"/>
        <w:jc w:val="both"/>
        <w:rPr>
          <w:rFonts w:ascii="Arial" w:hAnsi="Arial" w:cs="Arial"/>
          <w:b/>
          <w:sz w:val="24"/>
          <w:szCs w:val="24"/>
        </w:rPr>
      </w:pPr>
      <w:r w:rsidRPr="00192E2B">
        <w:rPr>
          <w:rFonts w:ascii="Arial" w:hAnsi="Arial" w:cs="Arial"/>
          <w:b/>
          <w:sz w:val="24"/>
          <w:szCs w:val="24"/>
        </w:rPr>
        <w:t>(</w:t>
      </w:r>
      <w:r w:rsidR="00C31AA7">
        <w:rPr>
          <w:rFonts w:ascii="Arial" w:hAnsi="Arial" w:cs="Arial"/>
          <w:b/>
          <w:sz w:val="24"/>
          <w:szCs w:val="24"/>
        </w:rPr>
        <w:t xml:space="preserve">1) </w:t>
      </w:r>
      <w:r w:rsidRPr="00192E2B">
        <w:rPr>
          <w:rFonts w:ascii="Arial" w:hAnsi="Arial" w:cs="Arial"/>
          <w:b/>
          <w:sz w:val="24"/>
          <w:szCs w:val="24"/>
        </w:rPr>
        <w:t xml:space="preserve">Statistický ústav poskytne zdravotní pojišťovně na základě její žádosti údaje vedené ve zdravotnických registrech, s výjimkou registrů podle § 72 odst. 1 písm. e), f) a i), a to za účelem provádění veřejného zdravotního pojištění, o </w:t>
      </w:r>
    </w:p>
    <w:p w14:paraId="3370B9AD" w14:textId="77777777" w:rsidR="00A03FE1" w:rsidRPr="00192E2B" w:rsidRDefault="00A03FE1" w:rsidP="008E23D9">
      <w:pPr>
        <w:pStyle w:val="Textparagrafu"/>
        <w:spacing w:before="120" w:after="120" w:line="240" w:lineRule="auto"/>
        <w:ind w:left="284" w:hanging="284"/>
        <w:jc w:val="both"/>
        <w:rPr>
          <w:rFonts w:ascii="Arial" w:hAnsi="Arial" w:cs="Arial"/>
          <w:b/>
          <w:dstrike/>
          <w:sz w:val="24"/>
          <w:szCs w:val="24"/>
        </w:rPr>
      </w:pPr>
      <w:r w:rsidRPr="00192E2B">
        <w:rPr>
          <w:rFonts w:ascii="Arial" w:hAnsi="Arial" w:cs="Arial"/>
          <w:b/>
          <w:sz w:val="24"/>
          <w:szCs w:val="24"/>
        </w:rPr>
        <w:t>a)</w:t>
      </w:r>
      <w:r w:rsidR="00952D1F" w:rsidRPr="00952D1F">
        <w:rPr>
          <w:rFonts w:ascii="Arial" w:hAnsi="Arial" w:cs="Arial"/>
          <w:b/>
          <w:sz w:val="24"/>
          <w:szCs w:val="24"/>
        </w:rPr>
        <w:t xml:space="preserve"> </w:t>
      </w:r>
      <w:r w:rsidR="00952D1F" w:rsidRPr="004E20B0">
        <w:rPr>
          <w:rFonts w:ascii="Arial" w:hAnsi="Arial" w:cs="Arial"/>
          <w:b/>
          <w:sz w:val="24"/>
          <w:szCs w:val="24"/>
        </w:rPr>
        <w:t>pacientovi, který je jejím pojištěncem, v rozsahu záznamů o zdravotních službách, které pacientovi uhradila jiná zdravotní pojišťovna,</w:t>
      </w:r>
      <w:r w:rsidR="00952D1F" w:rsidRPr="00952D1F">
        <w:rPr>
          <w:rFonts w:ascii="Arial" w:hAnsi="Arial" w:cs="Arial"/>
          <w:b/>
          <w:sz w:val="24"/>
          <w:szCs w:val="24"/>
        </w:rPr>
        <w:t xml:space="preserve"> u nichž je nárok pojištěnce na jejich úhradu z veřejného zdravotního pojištění omezen frekvenčním nebo množstevním omezením podle zákona o veřejném zdravotním pojištění nebo u nichž takové omezení vyplývá z jejich medicínské povahy,</w:t>
      </w:r>
    </w:p>
    <w:p w14:paraId="068FECEE" w14:textId="32A6AFEA" w:rsidR="00A03FE1" w:rsidRPr="00192E2B" w:rsidRDefault="00A03FE1" w:rsidP="008E23D9">
      <w:pPr>
        <w:pStyle w:val="Textparagrafu"/>
        <w:spacing w:before="120" w:after="120" w:line="240" w:lineRule="auto"/>
        <w:ind w:left="284" w:hanging="284"/>
        <w:jc w:val="both"/>
        <w:rPr>
          <w:rFonts w:ascii="Arial" w:hAnsi="Arial" w:cs="Arial"/>
          <w:b/>
          <w:sz w:val="24"/>
          <w:szCs w:val="24"/>
        </w:rPr>
      </w:pPr>
      <w:r w:rsidRPr="00192E2B">
        <w:rPr>
          <w:rFonts w:ascii="Arial" w:hAnsi="Arial" w:cs="Arial"/>
          <w:b/>
          <w:sz w:val="24"/>
          <w:szCs w:val="24"/>
        </w:rPr>
        <w:t>b)</w:t>
      </w:r>
      <w:r w:rsidR="008E23D9">
        <w:rPr>
          <w:rFonts w:ascii="Arial" w:hAnsi="Arial" w:cs="Arial"/>
          <w:b/>
          <w:sz w:val="24"/>
          <w:szCs w:val="24"/>
        </w:rPr>
        <w:t xml:space="preserve"> </w:t>
      </w:r>
      <w:r w:rsidRPr="00192E2B">
        <w:rPr>
          <w:rFonts w:ascii="Arial" w:hAnsi="Arial" w:cs="Arial"/>
          <w:b/>
          <w:sz w:val="24"/>
          <w:szCs w:val="24"/>
        </w:rPr>
        <w:t>poskytovateli, a to v rozsahu statistických údajů o jím poskytnutých zdravotních službách v systému veřejného zdravotního pojištění.</w:t>
      </w:r>
    </w:p>
    <w:p w14:paraId="25D29D9A" w14:textId="5D5936BB" w:rsidR="00A03FE1" w:rsidRPr="00192E2B" w:rsidRDefault="00A03FE1" w:rsidP="00B056D1">
      <w:pPr>
        <w:pStyle w:val="Textparagrafu"/>
        <w:spacing w:before="120" w:after="120" w:line="240" w:lineRule="auto"/>
        <w:ind w:left="720" w:firstLine="0"/>
        <w:jc w:val="both"/>
        <w:rPr>
          <w:rFonts w:ascii="Arial" w:hAnsi="Arial" w:cs="Arial"/>
          <w:b/>
          <w:sz w:val="24"/>
          <w:szCs w:val="24"/>
        </w:rPr>
      </w:pPr>
      <w:r w:rsidRPr="00192E2B">
        <w:rPr>
          <w:rFonts w:ascii="Arial" w:hAnsi="Arial" w:cs="Arial"/>
          <w:b/>
          <w:sz w:val="24"/>
          <w:szCs w:val="24"/>
        </w:rPr>
        <w:t>(</w:t>
      </w:r>
      <w:r w:rsidR="00C31AA7">
        <w:rPr>
          <w:rFonts w:ascii="Arial" w:hAnsi="Arial" w:cs="Arial"/>
          <w:b/>
          <w:sz w:val="24"/>
          <w:szCs w:val="24"/>
        </w:rPr>
        <w:t>2)</w:t>
      </w:r>
      <w:r w:rsidRPr="00192E2B">
        <w:rPr>
          <w:rFonts w:ascii="Arial" w:hAnsi="Arial" w:cs="Arial"/>
          <w:b/>
          <w:sz w:val="24"/>
          <w:szCs w:val="24"/>
        </w:rPr>
        <w:t xml:space="preserve"> Žádost o údaje podle </w:t>
      </w:r>
      <w:r w:rsidRPr="00C27AB6">
        <w:rPr>
          <w:rFonts w:ascii="Arial" w:hAnsi="Arial" w:cs="Arial"/>
          <w:b/>
          <w:sz w:val="24"/>
          <w:szCs w:val="24"/>
        </w:rPr>
        <w:t xml:space="preserve">odstavce </w:t>
      </w:r>
      <w:r w:rsidR="0032599B" w:rsidRPr="00C27AB6">
        <w:rPr>
          <w:rFonts w:ascii="Arial" w:hAnsi="Arial" w:cs="Arial"/>
          <w:b/>
          <w:sz w:val="24"/>
          <w:szCs w:val="24"/>
        </w:rPr>
        <w:t xml:space="preserve">1 </w:t>
      </w:r>
      <w:r w:rsidRPr="00C27AB6">
        <w:rPr>
          <w:rFonts w:ascii="Arial" w:hAnsi="Arial" w:cs="Arial"/>
          <w:b/>
          <w:sz w:val="24"/>
          <w:szCs w:val="24"/>
        </w:rPr>
        <w:t>písm. a) obsahuje</w:t>
      </w:r>
    </w:p>
    <w:p w14:paraId="1BF4EE18" w14:textId="77777777" w:rsidR="00A03FE1" w:rsidRPr="00192E2B" w:rsidRDefault="00A03FE1" w:rsidP="0051603D">
      <w:pPr>
        <w:pStyle w:val="Textpsmene"/>
        <w:numPr>
          <w:ilvl w:val="0"/>
          <w:numId w:val="9"/>
        </w:numPr>
        <w:spacing w:before="120" w:after="120"/>
        <w:rPr>
          <w:rFonts w:ascii="Arial" w:hAnsi="Arial" w:cs="Arial"/>
          <w:b/>
          <w:szCs w:val="24"/>
        </w:rPr>
      </w:pPr>
      <w:r w:rsidRPr="00192E2B">
        <w:rPr>
          <w:rFonts w:ascii="Arial" w:hAnsi="Arial" w:cs="Arial"/>
          <w:b/>
          <w:szCs w:val="24"/>
        </w:rPr>
        <w:t>identifikační údaje zdravotní pojišťovny,</w:t>
      </w:r>
    </w:p>
    <w:p w14:paraId="1E5EDDB2" w14:textId="77777777" w:rsidR="00A03FE1" w:rsidRPr="00192E2B" w:rsidRDefault="00A03FE1" w:rsidP="0051603D">
      <w:pPr>
        <w:pStyle w:val="Textpsmene"/>
        <w:numPr>
          <w:ilvl w:val="0"/>
          <w:numId w:val="9"/>
        </w:numPr>
        <w:spacing w:before="120" w:after="120"/>
        <w:rPr>
          <w:rFonts w:ascii="Arial" w:hAnsi="Arial" w:cs="Arial"/>
          <w:b/>
          <w:szCs w:val="24"/>
        </w:rPr>
      </w:pPr>
      <w:r w:rsidRPr="00192E2B">
        <w:rPr>
          <w:rFonts w:ascii="Arial" w:hAnsi="Arial" w:cs="Arial"/>
          <w:b/>
          <w:szCs w:val="24"/>
        </w:rPr>
        <w:t xml:space="preserve">identifikační údaje pojištěnce, o kterém mají být údaje </w:t>
      </w:r>
      <w:r>
        <w:rPr>
          <w:rFonts w:ascii="Arial" w:hAnsi="Arial" w:cs="Arial"/>
          <w:b/>
          <w:szCs w:val="24"/>
        </w:rPr>
        <w:t>p</w:t>
      </w:r>
      <w:r w:rsidRPr="00192E2B">
        <w:rPr>
          <w:rFonts w:ascii="Arial" w:hAnsi="Arial" w:cs="Arial"/>
          <w:b/>
          <w:szCs w:val="24"/>
        </w:rPr>
        <w:t>ředány,</w:t>
      </w:r>
    </w:p>
    <w:p w14:paraId="386BBA60" w14:textId="77777777" w:rsidR="00A03FE1" w:rsidRPr="00192E2B" w:rsidRDefault="00A03FE1" w:rsidP="0051603D">
      <w:pPr>
        <w:pStyle w:val="Textpsmene"/>
        <w:numPr>
          <w:ilvl w:val="0"/>
          <w:numId w:val="9"/>
        </w:numPr>
        <w:spacing w:before="120" w:after="120"/>
        <w:rPr>
          <w:rFonts w:ascii="Arial" w:hAnsi="Arial" w:cs="Arial"/>
          <w:b/>
          <w:szCs w:val="24"/>
        </w:rPr>
      </w:pPr>
      <w:r w:rsidRPr="00192E2B">
        <w:rPr>
          <w:rFonts w:ascii="Arial" w:hAnsi="Arial" w:cs="Arial"/>
          <w:b/>
          <w:szCs w:val="24"/>
        </w:rPr>
        <w:t>období, za které mají být údaje předány,</w:t>
      </w:r>
    </w:p>
    <w:p w14:paraId="17D9BE02" w14:textId="77777777" w:rsidR="00A03FE1" w:rsidRPr="00192E2B" w:rsidRDefault="00A03FE1" w:rsidP="0051603D">
      <w:pPr>
        <w:pStyle w:val="Textpsmene"/>
        <w:numPr>
          <w:ilvl w:val="0"/>
          <w:numId w:val="9"/>
        </w:numPr>
        <w:spacing w:before="120" w:after="120"/>
        <w:rPr>
          <w:rFonts w:ascii="Arial" w:hAnsi="Arial" w:cs="Arial"/>
          <w:b/>
          <w:szCs w:val="24"/>
        </w:rPr>
      </w:pPr>
      <w:r w:rsidRPr="00192E2B">
        <w:rPr>
          <w:rFonts w:ascii="Arial" w:hAnsi="Arial" w:cs="Arial"/>
          <w:b/>
          <w:szCs w:val="24"/>
        </w:rPr>
        <w:t>požadovaný rozsah údajů,</w:t>
      </w:r>
    </w:p>
    <w:p w14:paraId="175B10FF" w14:textId="77777777" w:rsidR="00A03FE1" w:rsidRPr="00192E2B" w:rsidRDefault="00A03FE1" w:rsidP="0051603D">
      <w:pPr>
        <w:pStyle w:val="Textpsmene"/>
        <w:numPr>
          <w:ilvl w:val="0"/>
          <w:numId w:val="9"/>
        </w:numPr>
        <w:spacing w:before="120" w:after="120"/>
        <w:rPr>
          <w:rFonts w:ascii="Arial" w:hAnsi="Arial" w:cs="Arial"/>
          <w:b/>
          <w:szCs w:val="24"/>
        </w:rPr>
      </w:pPr>
      <w:r w:rsidRPr="00192E2B">
        <w:rPr>
          <w:rFonts w:ascii="Arial" w:hAnsi="Arial" w:cs="Arial"/>
          <w:b/>
          <w:szCs w:val="24"/>
        </w:rPr>
        <w:t>účel, pro který mají být údaje o pojištěnci předány,</w:t>
      </w:r>
    </w:p>
    <w:p w14:paraId="1BA7B7F1" w14:textId="77777777" w:rsidR="00A03FE1" w:rsidRPr="00C27AB6" w:rsidRDefault="00A03FE1" w:rsidP="0051603D">
      <w:pPr>
        <w:pStyle w:val="Textpsmene"/>
        <w:numPr>
          <w:ilvl w:val="0"/>
          <w:numId w:val="9"/>
        </w:numPr>
        <w:spacing w:before="120" w:after="120"/>
        <w:rPr>
          <w:rFonts w:ascii="Arial" w:hAnsi="Arial" w:cs="Arial"/>
          <w:b/>
          <w:szCs w:val="24"/>
        </w:rPr>
      </w:pPr>
      <w:r w:rsidRPr="00192E2B">
        <w:rPr>
          <w:rFonts w:ascii="Arial" w:hAnsi="Arial" w:cs="Arial"/>
          <w:b/>
          <w:szCs w:val="24"/>
        </w:rPr>
        <w:t>další informace potřebné k vyhledání požadovaných údajů, pokud neby</w:t>
      </w:r>
      <w:r>
        <w:rPr>
          <w:rFonts w:ascii="Arial" w:hAnsi="Arial" w:cs="Arial"/>
          <w:b/>
          <w:szCs w:val="24"/>
        </w:rPr>
        <w:t>l</w:t>
      </w:r>
      <w:r w:rsidRPr="00192E2B">
        <w:rPr>
          <w:rFonts w:ascii="Arial" w:hAnsi="Arial" w:cs="Arial"/>
          <w:b/>
          <w:szCs w:val="24"/>
        </w:rPr>
        <w:t xml:space="preserve"> </w:t>
      </w:r>
      <w:r w:rsidRPr="00C27AB6">
        <w:rPr>
          <w:rFonts w:ascii="Arial" w:hAnsi="Arial" w:cs="Arial"/>
          <w:b/>
          <w:szCs w:val="24"/>
        </w:rPr>
        <w:t>pojištěnec označen jednoznačným způsobem.</w:t>
      </w:r>
    </w:p>
    <w:p w14:paraId="0C485FF6" w14:textId="578D4E63" w:rsidR="00A03FE1" w:rsidRPr="00C27AB6" w:rsidRDefault="00A03FE1" w:rsidP="00A03FE1">
      <w:pPr>
        <w:pStyle w:val="Textpsmene"/>
        <w:numPr>
          <w:ilvl w:val="0"/>
          <w:numId w:val="0"/>
        </w:numPr>
        <w:spacing w:before="120" w:after="120"/>
        <w:rPr>
          <w:rFonts w:ascii="Arial" w:hAnsi="Arial" w:cs="Arial"/>
          <w:b/>
          <w:szCs w:val="24"/>
        </w:rPr>
      </w:pPr>
      <w:r w:rsidRPr="00C27AB6">
        <w:rPr>
          <w:rFonts w:ascii="Arial" w:hAnsi="Arial" w:cs="Arial"/>
          <w:b/>
          <w:szCs w:val="24"/>
        </w:rPr>
        <w:t xml:space="preserve"> </w:t>
      </w:r>
      <w:r w:rsidR="00B056D1" w:rsidRPr="00C27AB6">
        <w:rPr>
          <w:rFonts w:ascii="Arial" w:hAnsi="Arial" w:cs="Arial"/>
          <w:b/>
          <w:szCs w:val="24"/>
        </w:rPr>
        <w:tab/>
      </w:r>
      <w:r w:rsidRPr="00C27AB6">
        <w:rPr>
          <w:rFonts w:ascii="Arial" w:hAnsi="Arial" w:cs="Arial"/>
          <w:b/>
          <w:szCs w:val="24"/>
        </w:rPr>
        <w:t>(</w:t>
      </w:r>
      <w:r w:rsidR="00C31AA7" w:rsidRPr="00C27AB6">
        <w:rPr>
          <w:rFonts w:ascii="Arial" w:hAnsi="Arial" w:cs="Arial"/>
          <w:b/>
          <w:szCs w:val="24"/>
        </w:rPr>
        <w:t>3</w:t>
      </w:r>
      <w:r w:rsidRPr="00C27AB6">
        <w:rPr>
          <w:rFonts w:ascii="Arial" w:hAnsi="Arial" w:cs="Arial"/>
          <w:b/>
          <w:szCs w:val="24"/>
        </w:rPr>
        <w:t xml:space="preserve">) Žádost o údaje podle odstavce </w:t>
      </w:r>
      <w:r w:rsidR="0032599B" w:rsidRPr="00C27AB6">
        <w:rPr>
          <w:rFonts w:ascii="Arial" w:hAnsi="Arial" w:cs="Arial"/>
          <w:b/>
          <w:szCs w:val="24"/>
        </w:rPr>
        <w:t>2</w:t>
      </w:r>
      <w:r w:rsidRPr="00C27AB6">
        <w:rPr>
          <w:rFonts w:ascii="Arial" w:hAnsi="Arial" w:cs="Arial"/>
          <w:b/>
          <w:szCs w:val="24"/>
        </w:rPr>
        <w:t xml:space="preserve"> písm. b) obsahuje:</w:t>
      </w:r>
    </w:p>
    <w:p w14:paraId="4F9617D0" w14:textId="77777777" w:rsidR="00A03FE1" w:rsidRPr="00C27AB6" w:rsidRDefault="00A03FE1" w:rsidP="0051603D">
      <w:pPr>
        <w:pStyle w:val="Textpsmene"/>
        <w:numPr>
          <w:ilvl w:val="0"/>
          <w:numId w:val="8"/>
        </w:numPr>
        <w:spacing w:before="120" w:after="120"/>
        <w:ind w:left="426" w:hanging="426"/>
        <w:rPr>
          <w:rFonts w:ascii="Arial" w:hAnsi="Arial" w:cs="Arial"/>
          <w:b/>
          <w:szCs w:val="24"/>
        </w:rPr>
      </w:pPr>
      <w:r w:rsidRPr="00C27AB6">
        <w:rPr>
          <w:rFonts w:ascii="Arial" w:hAnsi="Arial" w:cs="Arial"/>
          <w:b/>
          <w:szCs w:val="24"/>
        </w:rPr>
        <w:t>identifikační údaje zdravotní pojišťovny,</w:t>
      </w:r>
    </w:p>
    <w:p w14:paraId="4C1C7049" w14:textId="77777777" w:rsidR="00A03FE1" w:rsidRPr="00C27AB6" w:rsidRDefault="00A03FE1" w:rsidP="0051603D">
      <w:pPr>
        <w:pStyle w:val="Textpsmene"/>
        <w:numPr>
          <w:ilvl w:val="0"/>
          <w:numId w:val="8"/>
        </w:numPr>
        <w:spacing w:before="120" w:after="120"/>
        <w:ind w:left="426" w:hanging="426"/>
        <w:rPr>
          <w:rFonts w:ascii="Arial" w:hAnsi="Arial" w:cs="Arial"/>
          <w:b/>
          <w:szCs w:val="24"/>
        </w:rPr>
      </w:pPr>
      <w:r w:rsidRPr="00C27AB6">
        <w:rPr>
          <w:rFonts w:ascii="Arial" w:hAnsi="Arial" w:cs="Arial"/>
          <w:b/>
          <w:szCs w:val="24"/>
        </w:rPr>
        <w:t>identifikační údaje poskytovatele, o kterém mají být údaje předány,</w:t>
      </w:r>
    </w:p>
    <w:p w14:paraId="7A0C85AB" w14:textId="0801768E" w:rsidR="00A03FE1" w:rsidRPr="00C27AB6" w:rsidRDefault="00A03FE1" w:rsidP="0051603D">
      <w:pPr>
        <w:pStyle w:val="Textpsmene"/>
        <w:numPr>
          <w:ilvl w:val="0"/>
          <w:numId w:val="8"/>
        </w:numPr>
        <w:spacing w:before="120" w:after="120"/>
        <w:ind w:left="426" w:hanging="426"/>
        <w:rPr>
          <w:rFonts w:ascii="Arial" w:hAnsi="Arial" w:cs="Arial"/>
          <w:b/>
          <w:szCs w:val="24"/>
        </w:rPr>
      </w:pPr>
      <w:r w:rsidRPr="00C27AB6">
        <w:rPr>
          <w:rFonts w:ascii="Arial" w:hAnsi="Arial" w:cs="Arial"/>
          <w:b/>
          <w:szCs w:val="24"/>
        </w:rPr>
        <w:t>požadovaný rozsah statistických údajů o poskytovateli.</w:t>
      </w:r>
    </w:p>
    <w:p w14:paraId="3B2DEB58" w14:textId="6380D8FC" w:rsidR="007355BA" w:rsidRPr="00C27AB6" w:rsidRDefault="007355BA" w:rsidP="007355BA">
      <w:pPr>
        <w:spacing w:before="120" w:after="120" w:line="240" w:lineRule="auto"/>
        <w:ind w:firstLine="720"/>
        <w:jc w:val="both"/>
        <w:outlineLvl w:val="2"/>
        <w:rPr>
          <w:rFonts w:ascii="Arial" w:hAnsi="Arial" w:cs="Arial"/>
          <w:b/>
          <w:szCs w:val="24"/>
        </w:rPr>
      </w:pPr>
      <w:r w:rsidRPr="00C27AB6">
        <w:rPr>
          <w:rFonts w:ascii="Arial" w:hAnsi="Arial" w:cs="Arial"/>
          <w:b/>
          <w:szCs w:val="24"/>
        </w:rPr>
        <w:t xml:space="preserve">(4) </w:t>
      </w:r>
      <w:r w:rsidRPr="00C27AB6">
        <w:rPr>
          <w:rFonts w:ascii="Arial" w:hAnsi="Arial" w:cs="Arial"/>
          <w:b/>
          <w:bCs/>
          <w:sz w:val="24"/>
          <w:szCs w:val="24"/>
        </w:rPr>
        <w:t>Žádost podle odstavce 1 nebo 2 podepíše statutární orgán zdravotní pojišťovny způsobem, se kterým jiný právní předpis spojuje účinky vlastnoručního podpisu</w:t>
      </w:r>
      <w:r w:rsidRPr="00C27AB6">
        <w:rPr>
          <w:rFonts w:ascii="Arial" w:hAnsi="Arial" w:cs="Arial"/>
          <w:b/>
          <w:bCs/>
          <w:sz w:val="24"/>
          <w:szCs w:val="24"/>
          <w:vertAlign w:val="superscript"/>
        </w:rPr>
        <w:t>51)</w:t>
      </w:r>
      <w:r w:rsidRPr="00C27AB6">
        <w:rPr>
          <w:rFonts w:ascii="Arial" w:hAnsi="Arial" w:cs="Arial"/>
          <w:b/>
          <w:bCs/>
          <w:sz w:val="24"/>
          <w:szCs w:val="24"/>
        </w:rPr>
        <w:t xml:space="preserve">. </w:t>
      </w:r>
    </w:p>
    <w:p w14:paraId="13DDADE3" w14:textId="00B868B4" w:rsidR="00A03FE1" w:rsidRPr="00192E2B" w:rsidRDefault="009F7E0E" w:rsidP="006A77ED">
      <w:pPr>
        <w:pStyle w:val="Textodstavce"/>
        <w:numPr>
          <w:ilvl w:val="0"/>
          <w:numId w:val="0"/>
        </w:numPr>
        <w:tabs>
          <w:tab w:val="left" w:pos="709"/>
        </w:tabs>
        <w:rPr>
          <w:rFonts w:ascii="Arial" w:hAnsi="Arial" w:cs="Arial"/>
          <w:b/>
          <w:bCs/>
          <w:szCs w:val="24"/>
        </w:rPr>
      </w:pPr>
      <w:r w:rsidRPr="00C27AB6">
        <w:rPr>
          <w:rFonts w:ascii="Arial" w:hAnsi="Arial" w:cs="Arial"/>
          <w:b/>
          <w:szCs w:val="24"/>
        </w:rPr>
        <w:tab/>
      </w:r>
      <w:r w:rsidR="00A03FE1" w:rsidRPr="00C27AB6">
        <w:rPr>
          <w:rFonts w:ascii="Arial" w:hAnsi="Arial" w:cs="Arial"/>
          <w:b/>
          <w:szCs w:val="24"/>
        </w:rPr>
        <w:t>(</w:t>
      </w:r>
      <w:r w:rsidR="007355BA" w:rsidRPr="00C27AB6">
        <w:rPr>
          <w:rFonts w:ascii="Arial" w:hAnsi="Arial" w:cs="Arial"/>
          <w:b/>
          <w:szCs w:val="24"/>
        </w:rPr>
        <w:t>5</w:t>
      </w:r>
      <w:r w:rsidR="00A03FE1" w:rsidRPr="00C27AB6">
        <w:rPr>
          <w:rFonts w:ascii="Arial" w:hAnsi="Arial" w:cs="Arial"/>
          <w:b/>
          <w:szCs w:val="24"/>
        </w:rPr>
        <w:t xml:space="preserve">) Statistický ústav žádost podle odstavce </w:t>
      </w:r>
      <w:r w:rsidR="0032599B" w:rsidRPr="00C27AB6">
        <w:rPr>
          <w:rFonts w:ascii="Arial" w:hAnsi="Arial" w:cs="Arial"/>
          <w:b/>
          <w:szCs w:val="24"/>
        </w:rPr>
        <w:t xml:space="preserve">2 </w:t>
      </w:r>
      <w:r w:rsidR="007355BA" w:rsidRPr="00C27AB6">
        <w:rPr>
          <w:rFonts w:ascii="Arial" w:hAnsi="Arial" w:cs="Arial"/>
          <w:b/>
          <w:szCs w:val="24"/>
        </w:rPr>
        <w:t xml:space="preserve">nebo 3 </w:t>
      </w:r>
      <w:r w:rsidR="00A03FE1" w:rsidRPr="00C27AB6">
        <w:rPr>
          <w:rFonts w:ascii="Arial" w:hAnsi="Arial" w:cs="Arial"/>
          <w:b/>
          <w:szCs w:val="24"/>
        </w:rPr>
        <w:t>zamítne, pokud ji vyhodnotí jako nedůvodnou nebo omezí rozsah požadovaných údajů tak, aby odpovídal plnění úkolů podle tohoto zákona, a to zejména proto, že nejde o pacienta</w:t>
      </w:r>
      <w:r w:rsidR="007355BA" w:rsidRPr="00C27AB6">
        <w:rPr>
          <w:rFonts w:ascii="Arial" w:hAnsi="Arial" w:cs="Arial"/>
          <w:b/>
          <w:szCs w:val="24"/>
        </w:rPr>
        <w:t>, který není pojištěncem</w:t>
      </w:r>
      <w:r w:rsidR="00A03FE1" w:rsidRPr="00C27AB6">
        <w:rPr>
          <w:rFonts w:ascii="Arial" w:hAnsi="Arial" w:cs="Arial"/>
          <w:b/>
          <w:szCs w:val="24"/>
        </w:rPr>
        <w:t xml:space="preserve"> žadatele</w:t>
      </w:r>
      <w:r w:rsidR="007355BA" w:rsidRPr="00C27AB6">
        <w:rPr>
          <w:rFonts w:ascii="Arial" w:hAnsi="Arial" w:cs="Arial"/>
          <w:b/>
          <w:szCs w:val="24"/>
        </w:rPr>
        <w:t>,</w:t>
      </w:r>
      <w:r w:rsidR="00A03FE1" w:rsidRPr="00C27AB6">
        <w:rPr>
          <w:rFonts w:ascii="Arial" w:hAnsi="Arial" w:cs="Arial"/>
          <w:b/>
          <w:szCs w:val="24"/>
        </w:rPr>
        <w:t xml:space="preserve"> nebo účel nebo požadovaný rozsah údajů neodpovídá plnění úkolu podle tohoto</w:t>
      </w:r>
      <w:r w:rsidR="00A03FE1" w:rsidRPr="006B4AAD">
        <w:rPr>
          <w:rFonts w:ascii="Arial" w:hAnsi="Arial" w:cs="Arial"/>
          <w:b/>
          <w:szCs w:val="24"/>
        </w:rPr>
        <w:t xml:space="preserve"> zákona. Zamítnutí žádosti nebo omezení rozsahu požadovaných údajů zároveň s uvedením důvodů, které vedly k jejímu zamítnut</w:t>
      </w:r>
      <w:r w:rsidR="00D61278">
        <w:rPr>
          <w:rFonts w:ascii="Arial" w:hAnsi="Arial" w:cs="Arial"/>
          <w:b/>
          <w:szCs w:val="24"/>
        </w:rPr>
        <w:t>í</w:t>
      </w:r>
      <w:r w:rsidR="00A03FE1" w:rsidRPr="006B4AAD">
        <w:rPr>
          <w:rFonts w:ascii="Arial" w:hAnsi="Arial" w:cs="Arial"/>
          <w:b/>
          <w:szCs w:val="24"/>
        </w:rPr>
        <w:t xml:space="preserve"> nebo omezení rozsahu požadovaných údajů sdělí zdravotní pojišťovně.</w:t>
      </w:r>
    </w:p>
    <w:p w14:paraId="42EAAA41" w14:textId="112E639D" w:rsidR="00A03FE1" w:rsidRPr="00192E2B" w:rsidRDefault="00A03FE1" w:rsidP="007355BA">
      <w:pPr>
        <w:spacing w:before="120" w:after="120" w:line="240" w:lineRule="auto"/>
        <w:jc w:val="center"/>
        <w:outlineLvl w:val="2"/>
        <w:rPr>
          <w:rFonts w:ascii="Arial" w:hAnsi="Arial" w:cs="Arial"/>
          <w:b/>
          <w:bCs/>
          <w:sz w:val="24"/>
          <w:szCs w:val="24"/>
        </w:rPr>
      </w:pPr>
      <w:r w:rsidRPr="00192E2B">
        <w:rPr>
          <w:rFonts w:ascii="Arial" w:hAnsi="Arial" w:cs="Arial"/>
          <w:b/>
          <w:bCs/>
          <w:sz w:val="24"/>
          <w:szCs w:val="24"/>
        </w:rPr>
        <w:t>§ 73f</w:t>
      </w:r>
    </w:p>
    <w:p w14:paraId="3F926238" w14:textId="2C6D65AE" w:rsidR="00A03FE1" w:rsidRPr="00441194" w:rsidRDefault="00A03FE1" w:rsidP="009F7E0E">
      <w:pPr>
        <w:spacing w:before="120" w:after="120" w:line="240" w:lineRule="auto"/>
        <w:ind w:firstLine="708"/>
        <w:jc w:val="both"/>
        <w:outlineLvl w:val="2"/>
        <w:rPr>
          <w:rFonts w:ascii="Arial" w:hAnsi="Arial" w:cs="Arial"/>
          <w:b/>
          <w:sz w:val="24"/>
          <w:szCs w:val="24"/>
        </w:rPr>
      </w:pPr>
      <w:r w:rsidRPr="00192E2B">
        <w:rPr>
          <w:rFonts w:ascii="Arial" w:hAnsi="Arial" w:cs="Arial"/>
          <w:b/>
          <w:bCs/>
          <w:sz w:val="24"/>
          <w:szCs w:val="24"/>
        </w:rPr>
        <w:t xml:space="preserve">(1) </w:t>
      </w:r>
      <w:r w:rsidRPr="00CF6437">
        <w:rPr>
          <w:rFonts w:ascii="Arial" w:hAnsi="Arial" w:cs="Arial"/>
          <w:b/>
          <w:sz w:val="24"/>
          <w:szCs w:val="24"/>
        </w:rPr>
        <w:t>Pro statistické a vědecké účely poskytuje statistický ústav ze zdravotnických registrů, s výjimkou zdravotnických registrů uvedených v § 72 odst. 1 písm. e), f) a i), údaje na základě žádosti právnické nebo fyzické osoby pouze v podobě, ze které nelze určit konkrétní fyzickou nebo právnickou osobu. Žádost podle věty první vyřizuje statistický ústav ve lhůtách do 60 dnů ode dne jej</w:t>
      </w:r>
      <w:r w:rsidR="00D61278">
        <w:rPr>
          <w:rFonts w:ascii="Arial" w:hAnsi="Arial" w:cs="Arial"/>
          <w:b/>
          <w:sz w:val="24"/>
          <w:szCs w:val="24"/>
        </w:rPr>
        <w:t>ího</w:t>
      </w:r>
      <w:r w:rsidRPr="00CF6437">
        <w:rPr>
          <w:rFonts w:ascii="Arial" w:hAnsi="Arial" w:cs="Arial"/>
          <w:b/>
          <w:sz w:val="24"/>
          <w:szCs w:val="24"/>
        </w:rPr>
        <w:t xml:space="preserve"> doručení, ve výjimečně náročných případech</w:t>
      </w:r>
      <w:r w:rsidR="00233689">
        <w:rPr>
          <w:rFonts w:ascii="Arial" w:hAnsi="Arial" w:cs="Arial"/>
          <w:b/>
          <w:sz w:val="24"/>
          <w:szCs w:val="24"/>
        </w:rPr>
        <w:t xml:space="preserve"> </w:t>
      </w:r>
      <w:r w:rsidR="00233689" w:rsidRPr="00441194">
        <w:rPr>
          <w:rFonts w:ascii="Arial" w:hAnsi="Arial" w:cs="Arial"/>
          <w:b/>
          <w:sz w:val="24"/>
          <w:szCs w:val="24"/>
        </w:rPr>
        <w:t>nebo v případě postupu podle odstavce 3</w:t>
      </w:r>
      <w:r w:rsidRPr="00441194">
        <w:rPr>
          <w:rFonts w:ascii="Arial" w:hAnsi="Arial" w:cs="Arial"/>
          <w:b/>
          <w:sz w:val="24"/>
          <w:szCs w:val="24"/>
        </w:rPr>
        <w:t xml:space="preserve"> do 180 dnů ode dne doručení. </w:t>
      </w:r>
      <w:r w:rsidR="00560E1E" w:rsidRPr="00441194">
        <w:rPr>
          <w:rFonts w:ascii="Arial" w:hAnsi="Arial" w:cs="Arial"/>
          <w:b/>
          <w:sz w:val="24"/>
          <w:szCs w:val="24"/>
        </w:rPr>
        <w:t xml:space="preserve">Prodloužení lhůty v případě výjimečně náročného případu statistický </w:t>
      </w:r>
      <w:r w:rsidR="00441194">
        <w:rPr>
          <w:rFonts w:ascii="Arial" w:hAnsi="Arial" w:cs="Arial"/>
          <w:b/>
          <w:sz w:val="24"/>
          <w:szCs w:val="24"/>
        </w:rPr>
        <w:t>ústav</w:t>
      </w:r>
      <w:r w:rsidR="00560E1E" w:rsidRPr="00441194">
        <w:rPr>
          <w:rFonts w:ascii="Arial" w:hAnsi="Arial" w:cs="Arial"/>
          <w:b/>
          <w:sz w:val="24"/>
          <w:szCs w:val="24"/>
        </w:rPr>
        <w:t xml:space="preserve"> oznámí žadateli.</w:t>
      </w:r>
    </w:p>
    <w:p w14:paraId="6DCED9AE" w14:textId="77777777" w:rsidR="00A03FE1" w:rsidRPr="00192E2B" w:rsidRDefault="00A03FE1" w:rsidP="0032599B">
      <w:pPr>
        <w:spacing w:before="120" w:after="120" w:line="240" w:lineRule="auto"/>
        <w:ind w:firstLine="708"/>
        <w:jc w:val="both"/>
        <w:outlineLvl w:val="2"/>
        <w:rPr>
          <w:rFonts w:ascii="Arial" w:hAnsi="Arial" w:cs="Arial"/>
          <w:b/>
          <w:sz w:val="24"/>
          <w:szCs w:val="24"/>
        </w:rPr>
      </w:pPr>
      <w:r w:rsidRPr="00CF6437">
        <w:rPr>
          <w:rFonts w:ascii="Arial" w:hAnsi="Arial" w:cs="Arial"/>
          <w:b/>
          <w:sz w:val="24"/>
          <w:szCs w:val="24"/>
        </w:rPr>
        <w:t>(2) Statistický ustav žádost podle odstavce 1 zamítne z důvodu objektivní neexistence požadovaných údajů nebo pokud je žádáno o údaje v rozsahu a podobě, která je v rozporu s tímto zákonem nebo jinými právními předpisy nebo účelem podle věty první.  Statistický ústav sdělí důvody zamítnutí žádosti žadateli.</w:t>
      </w:r>
    </w:p>
    <w:p w14:paraId="3381D229" w14:textId="77777777" w:rsidR="00A03FE1" w:rsidRPr="00192E2B" w:rsidRDefault="00A03FE1" w:rsidP="00A03FE1">
      <w:pPr>
        <w:spacing w:before="120" w:after="120" w:line="240" w:lineRule="auto"/>
        <w:ind w:firstLine="708"/>
        <w:jc w:val="both"/>
        <w:outlineLvl w:val="2"/>
        <w:rPr>
          <w:rFonts w:ascii="Arial" w:hAnsi="Arial" w:cs="Arial"/>
          <w:b/>
          <w:bCs/>
          <w:sz w:val="24"/>
          <w:szCs w:val="24"/>
        </w:rPr>
      </w:pPr>
      <w:r w:rsidRPr="00192E2B">
        <w:rPr>
          <w:rFonts w:ascii="Arial" w:hAnsi="Arial" w:cs="Arial"/>
          <w:b/>
          <w:sz w:val="24"/>
          <w:szCs w:val="24"/>
        </w:rPr>
        <w:t>(</w:t>
      </w:r>
      <w:r>
        <w:rPr>
          <w:rFonts w:ascii="Arial" w:hAnsi="Arial" w:cs="Arial"/>
          <w:b/>
          <w:sz w:val="24"/>
          <w:szCs w:val="24"/>
        </w:rPr>
        <w:t>3</w:t>
      </w:r>
      <w:r w:rsidRPr="00192E2B">
        <w:rPr>
          <w:rFonts w:ascii="Arial" w:hAnsi="Arial" w:cs="Arial"/>
          <w:b/>
          <w:sz w:val="24"/>
          <w:szCs w:val="24"/>
        </w:rPr>
        <w:t xml:space="preserve">) Statistický ústav je oprávněn žádat ve lhůtě do 7 pracovních dnů ode dne obdržení žádosti </w:t>
      </w:r>
      <w:r w:rsidRPr="00CF6437">
        <w:rPr>
          <w:rFonts w:ascii="Arial" w:hAnsi="Arial" w:cs="Arial"/>
          <w:b/>
          <w:sz w:val="24"/>
          <w:szCs w:val="24"/>
        </w:rPr>
        <w:t xml:space="preserve">podle </w:t>
      </w:r>
      <w:r w:rsidRPr="006B4AAD">
        <w:rPr>
          <w:rFonts w:ascii="Arial" w:hAnsi="Arial" w:cs="Arial"/>
          <w:b/>
          <w:sz w:val="24"/>
          <w:szCs w:val="24"/>
        </w:rPr>
        <w:t xml:space="preserve">odstavce 1 </w:t>
      </w:r>
      <w:r w:rsidRPr="00192E2B">
        <w:rPr>
          <w:rFonts w:ascii="Arial" w:hAnsi="Arial" w:cs="Arial"/>
          <w:b/>
          <w:sz w:val="24"/>
          <w:szCs w:val="24"/>
        </w:rPr>
        <w:t>za poskytnutí údajů úhradu ve výši, která nesmí přesáhnout náklady spojené s pořízením výpisů, kopií, s opatřením technických nosičů dat nebo s poskytnutím údajů žadateli. Statistický ústav si může vyžádat i úhradu za mimořádně rozsáhlé vyhledávání údajů, jejíž výše nesmí přesáhnout vzniklé náklady.</w:t>
      </w:r>
    </w:p>
    <w:p w14:paraId="166842BE" w14:textId="3FA6C710" w:rsidR="00A03FE1" w:rsidRPr="00192E2B" w:rsidRDefault="00A03FE1" w:rsidP="00A03FE1">
      <w:pPr>
        <w:spacing w:before="120" w:after="120" w:line="240" w:lineRule="auto"/>
        <w:ind w:firstLine="708"/>
        <w:jc w:val="both"/>
        <w:outlineLvl w:val="2"/>
        <w:rPr>
          <w:rFonts w:ascii="Arial" w:hAnsi="Arial" w:cs="Arial"/>
          <w:b/>
          <w:bCs/>
          <w:sz w:val="24"/>
          <w:szCs w:val="24"/>
        </w:rPr>
      </w:pPr>
      <w:r w:rsidRPr="00192E2B">
        <w:rPr>
          <w:rFonts w:ascii="Arial" w:hAnsi="Arial" w:cs="Arial"/>
          <w:b/>
          <w:bCs/>
          <w:sz w:val="24"/>
          <w:szCs w:val="24"/>
        </w:rPr>
        <w:t>(</w:t>
      </w:r>
      <w:r>
        <w:rPr>
          <w:rFonts w:ascii="Arial" w:hAnsi="Arial" w:cs="Arial"/>
          <w:b/>
          <w:bCs/>
          <w:sz w:val="24"/>
          <w:szCs w:val="24"/>
        </w:rPr>
        <w:t>4</w:t>
      </w:r>
      <w:r w:rsidRPr="00192E2B">
        <w:rPr>
          <w:rFonts w:ascii="Arial" w:hAnsi="Arial" w:cs="Arial"/>
          <w:b/>
          <w:bCs/>
          <w:sz w:val="24"/>
          <w:szCs w:val="24"/>
        </w:rPr>
        <w:t xml:space="preserve">) </w:t>
      </w:r>
      <w:r w:rsidRPr="00192E2B">
        <w:rPr>
          <w:rFonts w:ascii="Arial" w:hAnsi="Arial" w:cs="Arial"/>
          <w:b/>
          <w:sz w:val="24"/>
          <w:szCs w:val="24"/>
        </w:rPr>
        <w:t>V případě, že si statistický ústav vyžádá za poskytnutí údajů úhradu, písemně oznámí tuto skutečnost spolu s výší úhrady žadateli, a to před poskytnutím údajů. Z oznámení musí být zřejmé na základě kterých skutečností a jakým způsobem</w:t>
      </w:r>
      <w:r w:rsidR="00C27AB6">
        <w:rPr>
          <w:rFonts w:ascii="Arial" w:hAnsi="Arial" w:cs="Arial"/>
          <w:b/>
          <w:sz w:val="24"/>
          <w:szCs w:val="24"/>
        </w:rPr>
        <w:t>,</w:t>
      </w:r>
      <w:r w:rsidRPr="00192E2B">
        <w:rPr>
          <w:rFonts w:ascii="Arial" w:hAnsi="Arial" w:cs="Arial"/>
          <w:b/>
          <w:sz w:val="24"/>
          <w:szCs w:val="24"/>
        </w:rPr>
        <w:t xml:space="preserve"> byla výše úhrady statistickým ústavem vyčíslena.</w:t>
      </w:r>
    </w:p>
    <w:p w14:paraId="38D53051" w14:textId="77777777" w:rsidR="00A03FE1" w:rsidRPr="00174D79" w:rsidRDefault="00A03FE1" w:rsidP="00A03FE1">
      <w:pPr>
        <w:spacing w:before="120" w:after="120" w:line="240" w:lineRule="auto"/>
        <w:ind w:firstLine="708"/>
        <w:jc w:val="both"/>
        <w:outlineLvl w:val="2"/>
        <w:rPr>
          <w:rFonts w:ascii="Arial" w:hAnsi="Arial" w:cs="Arial"/>
          <w:b/>
          <w:bCs/>
          <w:sz w:val="24"/>
          <w:szCs w:val="24"/>
        </w:rPr>
      </w:pPr>
      <w:r w:rsidRPr="00192E2B">
        <w:rPr>
          <w:rFonts w:ascii="Arial" w:hAnsi="Arial" w:cs="Arial"/>
          <w:b/>
          <w:bCs/>
          <w:sz w:val="24"/>
          <w:szCs w:val="24"/>
        </w:rPr>
        <w:t>(</w:t>
      </w:r>
      <w:r>
        <w:rPr>
          <w:rFonts w:ascii="Arial" w:hAnsi="Arial" w:cs="Arial"/>
          <w:b/>
          <w:bCs/>
          <w:sz w:val="24"/>
          <w:szCs w:val="24"/>
        </w:rPr>
        <w:t>5</w:t>
      </w:r>
      <w:r w:rsidRPr="00192E2B">
        <w:rPr>
          <w:rFonts w:ascii="Arial" w:hAnsi="Arial" w:cs="Arial"/>
          <w:b/>
          <w:bCs/>
          <w:sz w:val="24"/>
          <w:szCs w:val="24"/>
        </w:rPr>
        <w:t xml:space="preserve">) </w:t>
      </w:r>
      <w:r w:rsidRPr="00192E2B">
        <w:rPr>
          <w:rFonts w:ascii="Arial" w:hAnsi="Arial" w:cs="Arial"/>
          <w:b/>
          <w:sz w:val="24"/>
          <w:szCs w:val="24"/>
        </w:rPr>
        <w:t xml:space="preserve">Nesplní-li statistický ústav vůči oprávněnému subjektu oznamovací </w:t>
      </w:r>
      <w:r w:rsidRPr="00174D79">
        <w:rPr>
          <w:rFonts w:ascii="Arial" w:hAnsi="Arial" w:cs="Arial"/>
          <w:b/>
          <w:sz w:val="24"/>
          <w:szCs w:val="24"/>
        </w:rPr>
        <w:t>povinnost podle odstavce 3, ztrácí nárok na úhradu nákladů.</w:t>
      </w:r>
    </w:p>
    <w:p w14:paraId="65AB5D3A" w14:textId="77777777" w:rsidR="00A03FE1" w:rsidRPr="00192E2B" w:rsidRDefault="00A03FE1" w:rsidP="00A03FE1">
      <w:pPr>
        <w:spacing w:before="120" w:after="120" w:line="240" w:lineRule="auto"/>
        <w:ind w:firstLine="708"/>
        <w:jc w:val="both"/>
        <w:outlineLvl w:val="2"/>
        <w:rPr>
          <w:rFonts w:ascii="Arial" w:hAnsi="Arial" w:cs="Arial"/>
          <w:b/>
          <w:bCs/>
          <w:sz w:val="24"/>
          <w:szCs w:val="24"/>
        </w:rPr>
      </w:pPr>
      <w:r w:rsidRPr="00174D79">
        <w:rPr>
          <w:rFonts w:ascii="Arial" w:hAnsi="Arial" w:cs="Arial"/>
          <w:b/>
          <w:bCs/>
          <w:sz w:val="24"/>
          <w:szCs w:val="24"/>
        </w:rPr>
        <w:t>(6) Pokud žadatel do 60 dnů ode dne oznámení podle odstavce 3 úhradu v požadované výši neprovede, statistický ústav žádost odloží.</w:t>
      </w:r>
      <w:r w:rsidRPr="00174D79">
        <w:rPr>
          <w:rFonts w:ascii="Arial" w:hAnsi="Arial" w:cs="Arial"/>
          <w:b/>
          <w:sz w:val="24"/>
          <w:szCs w:val="24"/>
        </w:rPr>
        <w:t xml:space="preserve"> Proti požadované výši úhrady může žadatel podat stížnost</w:t>
      </w:r>
      <w:r w:rsidRPr="00174D79">
        <w:rPr>
          <w:rFonts w:ascii="Arial" w:hAnsi="Arial" w:cs="Arial"/>
          <w:sz w:val="24"/>
          <w:szCs w:val="24"/>
        </w:rPr>
        <w:t xml:space="preserve">. </w:t>
      </w:r>
      <w:r w:rsidRPr="00174D79">
        <w:rPr>
          <w:rFonts w:ascii="Arial" w:hAnsi="Arial" w:cs="Arial"/>
          <w:b/>
          <w:sz w:val="24"/>
          <w:szCs w:val="24"/>
        </w:rPr>
        <w:t>Po dobu vyřizování stížnosti</w:t>
      </w:r>
      <w:r w:rsidRPr="00174D79">
        <w:rPr>
          <w:rFonts w:ascii="Arial" w:hAnsi="Arial" w:cs="Arial"/>
          <w:sz w:val="24"/>
          <w:szCs w:val="24"/>
        </w:rPr>
        <w:t xml:space="preserve"> </w:t>
      </w:r>
      <w:r w:rsidRPr="00174D79">
        <w:rPr>
          <w:rFonts w:ascii="Arial" w:hAnsi="Arial" w:cs="Arial"/>
          <w:b/>
          <w:sz w:val="24"/>
          <w:szCs w:val="24"/>
        </w:rPr>
        <w:t xml:space="preserve">proti požadované výši úhrady a do doby zaplacení úhrady lhůty podle odstavce 1 </w:t>
      </w:r>
      <w:r w:rsidRPr="00192E2B">
        <w:rPr>
          <w:rFonts w:ascii="Arial" w:hAnsi="Arial" w:cs="Arial"/>
          <w:b/>
          <w:sz w:val="24"/>
          <w:szCs w:val="24"/>
        </w:rPr>
        <w:t>neběží.</w:t>
      </w:r>
    </w:p>
    <w:p w14:paraId="7A24770C" w14:textId="028FC475" w:rsidR="00A03FE1" w:rsidRDefault="00A03FE1" w:rsidP="00A03FE1">
      <w:pPr>
        <w:spacing w:before="120" w:after="120" w:line="240" w:lineRule="auto"/>
        <w:ind w:firstLine="708"/>
        <w:jc w:val="both"/>
        <w:outlineLvl w:val="2"/>
        <w:rPr>
          <w:rFonts w:ascii="Arial" w:hAnsi="Arial" w:cs="Arial"/>
          <w:b/>
          <w:sz w:val="24"/>
          <w:szCs w:val="24"/>
        </w:rPr>
      </w:pPr>
      <w:r w:rsidRPr="00192E2B">
        <w:rPr>
          <w:rFonts w:ascii="Arial" w:hAnsi="Arial" w:cs="Arial"/>
          <w:b/>
          <w:bCs/>
          <w:sz w:val="24"/>
          <w:szCs w:val="24"/>
        </w:rPr>
        <w:t>(</w:t>
      </w:r>
      <w:r>
        <w:rPr>
          <w:rFonts w:ascii="Arial" w:hAnsi="Arial" w:cs="Arial"/>
          <w:b/>
          <w:bCs/>
          <w:sz w:val="24"/>
          <w:szCs w:val="24"/>
        </w:rPr>
        <w:t>7</w:t>
      </w:r>
      <w:r w:rsidRPr="00192E2B">
        <w:rPr>
          <w:rFonts w:ascii="Arial" w:hAnsi="Arial" w:cs="Arial"/>
          <w:b/>
          <w:bCs/>
          <w:sz w:val="24"/>
          <w:szCs w:val="24"/>
        </w:rPr>
        <w:t xml:space="preserve">) </w:t>
      </w:r>
      <w:r w:rsidRPr="00192E2B">
        <w:rPr>
          <w:rFonts w:ascii="Arial" w:hAnsi="Arial" w:cs="Arial"/>
          <w:b/>
          <w:sz w:val="24"/>
          <w:szCs w:val="24"/>
        </w:rPr>
        <w:t>Úhrada je příjmem statistického ústavu.</w:t>
      </w:r>
    </w:p>
    <w:p w14:paraId="63F806A9" w14:textId="77777777" w:rsidR="00A03FE1" w:rsidRPr="00C27AB6" w:rsidRDefault="009A45AF" w:rsidP="009A45AF">
      <w:pPr>
        <w:spacing w:before="120" w:after="120" w:line="240" w:lineRule="auto"/>
        <w:jc w:val="center"/>
        <w:outlineLvl w:val="2"/>
        <w:rPr>
          <w:rFonts w:ascii="Arial" w:hAnsi="Arial" w:cs="Arial"/>
          <w:b/>
          <w:sz w:val="24"/>
          <w:szCs w:val="24"/>
        </w:rPr>
      </w:pPr>
      <w:r w:rsidRPr="00C27AB6">
        <w:rPr>
          <w:rFonts w:ascii="Arial" w:hAnsi="Arial" w:cs="Arial"/>
          <w:b/>
          <w:sz w:val="24"/>
          <w:szCs w:val="24"/>
        </w:rPr>
        <w:t>§ 73g</w:t>
      </w:r>
    </w:p>
    <w:p w14:paraId="3A4DB61F" w14:textId="74C1E709" w:rsidR="009A45AF" w:rsidRPr="00C27AB6" w:rsidRDefault="009A45AF" w:rsidP="00CF5BFC">
      <w:pPr>
        <w:spacing w:before="120" w:after="120" w:line="240" w:lineRule="auto"/>
        <w:ind w:firstLine="720"/>
        <w:jc w:val="both"/>
        <w:outlineLvl w:val="2"/>
        <w:rPr>
          <w:rFonts w:ascii="Arial" w:hAnsi="Arial" w:cs="Arial"/>
          <w:b/>
          <w:sz w:val="24"/>
          <w:szCs w:val="24"/>
        </w:rPr>
      </w:pPr>
      <w:r w:rsidRPr="00C27AB6">
        <w:rPr>
          <w:rFonts w:ascii="Arial" w:hAnsi="Arial" w:cs="Arial"/>
          <w:b/>
          <w:sz w:val="24"/>
          <w:szCs w:val="24"/>
        </w:rPr>
        <w:t>Statistický ústav poskytne na základě žádosti podle zákona o svobodném přístupu k</w:t>
      </w:r>
      <w:r w:rsidR="00CF5BFC" w:rsidRPr="00C27AB6">
        <w:rPr>
          <w:rFonts w:ascii="Arial" w:hAnsi="Arial" w:cs="Arial"/>
          <w:b/>
          <w:sz w:val="24"/>
          <w:szCs w:val="24"/>
        </w:rPr>
        <w:t> </w:t>
      </w:r>
      <w:r w:rsidRPr="00C27AB6">
        <w:rPr>
          <w:rFonts w:ascii="Arial" w:hAnsi="Arial" w:cs="Arial"/>
          <w:b/>
          <w:sz w:val="24"/>
          <w:szCs w:val="24"/>
        </w:rPr>
        <w:t>informacím</w:t>
      </w:r>
      <w:r w:rsidR="00CF5BFC" w:rsidRPr="00C27AB6">
        <w:rPr>
          <w:rFonts w:ascii="Arial" w:hAnsi="Arial" w:cs="Arial"/>
          <w:b/>
          <w:sz w:val="24"/>
          <w:szCs w:val="24"/>
          <w:vertAlign w:val="superscript"/>
        </w:rPr>
        <w:t>61)</w:t>
      </w:r>
      <w:r w:rsidRPr="00C27AB6">
        <w:rPr>
          <w:rFonts w:ascii="Arial" w:hAnsi="Arial" w:cs="Arial"/>
          <w:b/>
          <w:sz w:val="24"/>
          <w:szCs w:val="24"/>
        </w:rPr>
        <w:t>, pokud se jedná o údaje v Národním zdravotnickém informačním systému a jejich ochranu, pouze informace o struktuře dat.</w:t>
      </w:r>
    </w:p>
    <w:p w14:paraId="35AEB3DC" w14:textId="77777777" w:rsidR="00CF5BFC" w:rsidRPr="00C27AB6" w:rsidRDefault="00CF5BFC" w:rsidP="00CF5BFC">
      <w:pPr>
        <w:spacing w:before="120" w:after="120" w:line="240" w:lineRule="auto"/>
        <w:ind w:firstLine="720"/>
        <w:jc w:val="both"/>
        <w:outlineLvl w:val="2"/>
        <w:rPr>
          <w:rFonts w:ascii="Arial" w:hAnsi="Arial" w:cs="Arial"/>
          <w:b/>
          <w:sz w:val="24"/>
          <w:szCs w:val="24"/>
        </w:rPr>
      </w:pPr>
    </w:p>
    <w:p w14:paraId="525088DF" w14:textId="77777777" w:rsidR="00A03FE1" w:rsidRPr="00C27AB6" w:rsidRDefault="00A03FE1" w:rsidP="00A03FE1">
      <w:pPr>
        <w:spacing w:before="120" w:after="120" w:line="240" w:lineRule="auto"/>
        <w:jc w:val="center"/>
        <w:outlineLvl w:val="2"/>
        <w:rPr>
          <w:rFonts w:ascii="Arial" w:hAnsi="Arial" w:cs="Arial"/>
          <w:b/>
          <w:bCs/>
          <w:sz w:val="24"/>
          <w:szCs w:val="24"/>
        </w:rPr>
      </w:pPr>
      <w:r w:rsidRPr="00C27AB6">
        <w:rPr>
          <w:rFonts w:ascii="Arial" w:hAnsi="Arial" w:cs="Arial"/>
          <w:b/>
          <w:bCs/>
          <w:sz w:val="24"/>
          <w:szCs w:val="24"/>
        </w:rPr>
        <w:t>Zveřejňování údajů ze zdravotnických registrů, resortní referenční statistiky</w:t>
      </w:r>
    </w:p>
    <w:p w14:paraId="266E0670" w14:textId="076A1A22" w:rsidR="00A03FE1" w:rsidRPr="00192E2B" w:rsidRDefault="00A03FE1" w:rsidP="006A77ED">
      <w:pPr>
        <w:spacing w:before="120" w:after="120" w:line="240" w:lineRule="auto"/>
        <w:jc w:val="center"/>
        <w:outlineLvl w:val="2"/>
        <w:rPr>
          <w:rFonts w:ascii="Arial" w:hAnsi="Arial" w:cs="Arial"/>
          <w:bCs/>
          <w:sz w:val="24"/>
          <w:szCs w:val="24"/>
        </w:rPr>
      </w:pPr>
      <w:r w:rsidRPr="00C27AB6">
        <w:rPr>
          <w:rFonts w:ascii="Arial" w:hAnsi="Arial" w:cs="Arial"/>
          <w:b/>
          <w:bCs/>
          <w:sz w:val="24"/>
          <w:szCs w:val="24"/>
        </w:rPr>
        <w:t>§ 73</w:t>
      </w:r>
      <w:r w:rsidR="00CF5BFC" w:rsidRPr="00C27AB6">
        <w:rPr>
          <w:rFonts w:ascii="Arial" w:hAnsi="Arial" w:cs="Arial"/>
          <w:b/>
          <w:bCs/>
          <w:sz w:val="24"/>
          <w:szCs w:val="24"/>
        </w:rPr>
        <w:t>h</w:t>
      </w:r>
    </w:p>
    <w:p w14:paraId="65F9C12A" w14:textId="77777777" w:rsidR="00A03FE1" w:rsidRPr="00192E2B" w:rsidRDefault="00A03FE1" w:rsidP="00A03FE1">
      <w:pPr>
        <w:pStyle w:val="Odstavecseseznamem"/>
        <w:spacing w:before="120" w:after="120" w:line="240" w:lineRule="auto"/>
        <w:ind w:left="23" w:firstLine="685"/>
        <w:contextualSpacing w:val="0"/>
        <w:jc w:val="both"/>
        <w:outlineLvl w:val="2"/>
        <w:rPr>
          <w:rFonts w:ascii="Arial" w:hAnsi="Arial" w:cs="Arial"/>
          <w:b/>
          <w:bCs/>
          <w:sz w:val="24"/>
          <w:szCs w:val="24"/>
        </w:rPr>
      </w:pPr>
      <w:r w:rsidRPr="00192E2B">
        <w:rPr>
          <w:rFonts w:ascii="Arial" w:hAnsi="Arial" w:cs="Arial"/>
          <w:b/>
          <w:bCs/>
          <w:sz w:val="24"/>
          <w:szCs w:val="24"/>
        </w:rPr>
        <w:t>(1) Statistický ústav je oprávněn zveřejnit údaje ze zdravotnických registrů pouze v podobě, ze které nelze určit konkrétní</w:t>
      </w:r>
    </w:p>
    <w:p w14:paraId="3C32C3D6" w14:textId="77777777" w:rsidR="009F7E0E" w:rsidRDefault="00A03FE1" w:rsidP="009F7E0E">
      <w:pPr>
        <w:pStyle w:val="Odstavecseseznamem"/>
        <w:spacing w:before="120" w:after="120" w:line="240" w:lineRule="auto"/>
        <w:ind w:left="47" w:hanging="24"/>
        <w:contextualSpacing w:val="0"/>
        <w:jc w:val="both"/>
        <w:outlineLvl w:val="2"/>
        <w:rPr>
          <w:rFonts w:ascii="Arial" w:hAnsi="Arial" w:cs="Arial"/>
          <w:b/>
          <w:bCs/>
          <w:sz w:val="24"/>
          <w:szCs w:val="24"/>
        </w:rPr>
      </w:pPr>
      <w:r w:rsidRPr="00192E2B">
        <w:rPr>
          <w:rFonts w:ascii="Arial" w:hAnsi="Arial" w:cs="Arial"/>
          <w:b/>
          <w:bCs/>
          <w:sz w:val="24"/>
          <w:szCs w:val="24"/>
        </w:rPr>
        <w:t xml:space="preserve">a)  fyzickou osobu, </w:t>
      </w:r>
    </w:p>
    <w:p w14:paraId="3F432649" w14:textId="325D3122" w:rsidR="00A03FE1" w:rsidRPr="00192E2B" w:rsidRDefault="00A03FE1" w:rsidP="009F7E0E">
      <w:pPr>
        <w:pStyle w:val="Odstavecseseznamem"/>
        <w:spacing w:before="120" w:after="120" w:line="240" w:lineRule="auto"/>
        <w:ind w:left="47" w:hanging="24"/>
        <w:contextualSpacing w:val="0"/>
        <w:jc w:val="both"/>
        <w:outlineLvl w:val="2"/>
        <w:rPr>
          <w:rFonts w:ascii="Arial" w:hAnsi="Arial" w:cs="Arial"/>
          <w:b/>
          <w:sz w:val="24"/>
          <w:szCs w:val="24"/>
        </w:rPr>
      </w:pPr>
      <w:r w:rsidRPr="00192E2B">
        <w:rPr>
          <w:rFonts w:ascii="Arial" w:hAnsi="Arial" w:cs="Arial"/>
          <w:b/>
          <w:bCs/>
          <w:sz w:val="24"/>
          <w:szCs w:val="24"/>
        </w:rPr>
        <w:t>b)  právnickou osobu, pokud tento zákon nestanoví jinak.</w:t>
      </w:r>
    </w:p>
    <w:p w14:paraId="0E208CAC" w14:textId="0A371331" w:rsidR="00A03FE1" w:rsidRPr="00192E2B" w:rsidRDefault="00A03FE1" w:rsidP="007355BA">
      <w:pPr>
        <w:pStyle w:val="Odstavecseseznamem"/>
        <w:spacing w:before="120" w:after="120" w:line="240" w:lineRule="auto"/>
        <w:ind w:left="23" w:firstLine="697"/>
        <w:contextualSpacing w:val="0"/>
        <w:jc w:val="both"/>
        <w:outlineLvl w:val="2"/>
        <w:rPr>
          <w:rFonts w:ascii="Arial" w:hAnsi="Arial" w:cs="Arial"/>
          <w:b/>
          <w:bCs/>
          <w:strike/>
          <w:color w:val="FF0000"/>
          <w:sz w:val="24"/>
          <w:szCs w:val="24"/>
        </w:rPr>
      </w:pPr>
      <w:r w:rsidRPr="00192E2B">
        <w:rPr>
          <w:rFonts w:ascii="Arial" w:hAnsi="Arial" w:cs="Arial"/>
          <w:b/>
          <w:sz w:val="24"/>
          <w:szCs w:val="24"/>
        </w:rPr>
        <w:t xml:space="preserve">(2) Statistický ústav zajišťuje, vytváří a zveřejňuje </w:t>
      </w:r>
      <w:r w:rsidRPr="00192E2B">
        <w:rPr>
          <w:rFonts w:ascii="Arial" w:hAnsi="Arial" w:cs="Arial"/>
          <w:b/>
          <w:bCs/>
          <w:sz w:val="24"/>
          <w:szCs w:val="24"/>
        </w:rPr>
        <w:t>resortní referenční statistiky</w:t>
      </w:r>
      <w:r w:rsidR="008051D4">
        <w:rPr>
          <w:rFonts w:ascii="Arial" w:hAnsi="Arial" w:cs="Arial"/>
          <w:b/>
          <w:bCs/>
          <w:sz w:val="24"/>
          <w:szCs w:val="24"/>
        </w:rPr>
        <w:t xml:space="preserve"> </w:t>
      </w:r>
      <w:r w:rsidRPr="00192E2B">
        <w:rPr>
          <w:rFonts w:ascii="Arial" w:hAnsi="Arial" w:cs="Arial"/>
          <w:b/>
          <w:bCs/>
          <w:sz w:val="24"/>
          <w:szCs w:val="24"/>
        </w:rPr>
        <w:t>v oblastech, kterými jsou</w:t>
      </w:r>
    </w:p>
    <w:p w14:paraId="11C16746" w14:textId="77777777" w:rsidR="00A03FE1" w:rsidRPr="00192E2B" w:rsidRDefault="00A03FE1" w:rsidP="00A03FE1">
      <w:pPr>
        <w:spacing w:before="120" w:after="120" w:line="240" w:lineRule="auto"/>
        <w:ind w:left="380" w:hanging="357"/>
        <w:jc w:val="both"/>
        <w:outlineLvl w:val="2"/>
        <w:rPr>
          <w:rFonts w:ascii="Arial" w:hAnsi="Arial" w:cs="Arial"/>
          <w:b/>
          <w:bCs/>
          <w:sz w:val="24"/>
          <w:szCs w:val="24"/>
        </w:rPr>
      </w:pPr>
      <w:r w:rsidRPr="00192E2B">
        <w:rPr>
          <w:rFonts w:ascii="Arial" w:hAnsi="Arial" w:cs="Arial"/>
          <w:b/>
          <w:bCs/>
          <w:sz w:val="24"/>
          <w:szCs w:val="24"/>
        </w:rPr>
        <w:t>a)</w:t>
      </w:r>
      <w:r w:rsidRPr="00192E2B">
        <w:rPr>
          <w:rFonts w:ascii="Arial" w:hAnsi="Arial" w:cs="Arial"/>
          <w:b/>
          <w:bCs/>
          <w:sz w:val="24"/>
          <w:szCs w:val="24"/>
        </w:rPr>
        <w:tab/>
        <w:t>makroekonomické charakteristiky zdravotnictví,</w:t>
      </w:r>
    </w:p>
    <w:p w14:paraId="43A3922A" w14:textId="77777777" w:rsidR="00A03FE1" w:rsidRPr="00192E2B" w:rsidRDefault="00A03FE1" w:rsidP="00A03FE1">
      <w:pPr>
        <w:spacing w:before="120" w:after="120" w:line="240" w:lineRule="auto"/>
        <w:ind w:left="357" w:hanging="357"/>
        <w:jc w:val="both"/>
        <w:outlineLvl w:val="2"/>
        <w:rPr>
          <w:rFonts w:ascii="Arial" w:hAnsi="Arial" w:cs="Arial"/>
          <w:b/>
          <w:bCs/>
          <w:sz w:val="24"/>
          <w:szCs w:val="24"/>
        </w:rPr>
      </w:pPr>
      <w:r w:rsidRPr="00192E2B">
        <w:rPr>
          <w:rFonts w:ascii="Arial" w:hAnsi="Arial" w:cs="Arial"/>
          <w:b/>
          <w:bCs/>
          <w:sz w:val="24"/>
          <w:szCs w:val="24"/>
        </w:rPr>
        <w:t>b)</w:t>
      </w:r>
      <w:r w:rsidRPr="00192E2B">
        <w:rPr>
          <w:rFonts w:ascii="Arial" w:hAnsi="Arial" w:cs="Arial"/>
          <w:b/>
          <w:bCs/>
          <w:sz w:val="24"/>
          <w:szCs w:val="24"/>
        </w:rPr>
        <w:tab/>
        <w:t>místní, časová a kapacitní dostupnost zdravotních služeb, jejich personální</w:t>
      </w:r>
      <w:r>
        <w:rPr>
          <w:rFonts w:ascii="Arial" w:hAnsi="Arial" w:cs="Arial"/>
          <w:b/>
          <w:bCs/>
          <w:sz w:val="24"/>
          <w:szCs w:val="24"/>
        </w:rPr>
        <w:t xml:space="preserve"> zabezpečení</w:t>
      </w:r>
      <w:r w:rsidRPr="00192E2B">
        <w:rPr>
          <w:rFonts w:ascii="Arial" w:hAnsi="Arial" w:cs="Arial"/>
          <w:b/>
          <w:bCs/>
          <w:sz w:val="24"/>
          <w:szCs w:val="24"/>
        </w:rPr>
        <w:t xml:space="preserve"> a technické </w:t>
      </w:r>
      <w:r>
        <w:rPr>
          <w:rFonts w:ascii="Arial" w:hAnsi="Arial" w:cs="Arial"/>
          <w:b/>
          <w:bCs/>
          <w:sz w:val="24"/>
          <w:szCs w:val="24"/>
        </w:rPr>
        <w:t>a věcné vybavení</w:t>
      </w:r>
      <w:r w:rsidRPr="00192E2B">
        <w:rPr>
          <w:rFonts w:ascii="Arial" w:hAnsi="Arial" w:cs="Arial"/>
          <w:b/>
          <w:bCs/>
          <w:sz w:val="24"/>
          <w:szCs w:val="24"/>
        </w:rPr>
        <w:t>,</w:t>
      </w:r>
    </w:p>
    <w:p w14:paraId="752B35C3" w14:textId="77777777" w:rsidR="00A03FE1" w:rsidRPr="00192E2B" w:rsidRDefault="00A03FE1" w:rsidP="00A03FE1">
      <w:pPr>
        <w:spacing w:before="120" w:after="120" w:line="240" w:lineRule="auto"/>
        <w:ind w:left="357" w:hanging="357"/>
        <w:jc w:val="both"/>
        <w:outlineLvl w:val="2"/>
        <w:rPr>
          <w:rFonts w:ascii="Arial" w:hAnsi="Arial" w:cs="Arial"/>
          <w:b/>
          <w:bCs/>
          <w:sz w:val="24"/>
          <w:szCs w:val="24"/>
        </w:rPr>
      </w:pPr>
      <w:r w:rsidRPr="00192E2B">
        <w:rPr>
          <w:rFonts w:ascii="Arial" w:hAnsi="Arial" w:cs="Arial"/>
          <w:b/>
          <w:bCs/>
          <w:sz w:val="24"/>
          <w:szCs w:val="24"/>
        </w:rPr>
        <w:t>c)</w:t>
      </w:r>
      <w:r w:rsidRPr="00192E2B">
        <w:rPr>
          <w:rFonts w:ascii="Arial" w:hAnsi="Arial" w:cs="Arial"/>
          <w:b/>
          <w:bCs/>
          <w:sz w:val="24"/>
          <w:szCs w:val="24"/>
        </w:rPr>
        <w:tab/>
        <w:t xml:space="preserve">ukazatele kvality zdravotních služeb, </w:t>
      </w:r>
    </w:p>
    <w:p w14:paraId="15BA783F" w14:textId="77777777" w:rsidR="00A03FE1" w:rsidRPr="00192E2B" w:rsidRDefault="00A03FE1" w:rsidP="00A03FE1">
      <w:pPr>
        <w:spacing w:before="120" w:after="120" w:line="240" w:lineRule="auto"/>
        <w:ind w:left="357" w:hanging="357"/>
        <w:jc w:val="both"/>
        <w:outlineLvl w:val="2"/>
        <w:rPr>
          <w:rFonts w:ascii="Arial" w:hAnsi="Arial" w:cs="Arial"/>
          <w:b/>
          <w:bCs/>
          <w:sz w:val="24"/>
          <w:szCs w:val="24"/>
        </w:rPr>
      </w:pPr>
      <w:r w:rsidRPr="00192E2B">
        <w:rPr>
          <w:rFonts w:ascii="Arial" w:hAnsi="Arial" w:cs="Arial"/>
          <w:b/>
          <w:bCs/>
          <w:sz w:val="24"/>
          <w:szCs w:val="24"/>
        </w:rPr>
        <w:t>d)</w:t>
      </w:r>
      <w:r w:rsidRPr="00192E2B">
        <w:rPr>
          <w:rFonts w:ascii="Arial" w:hAnsi="Arial" w:cs="Arial"/>
          <w:b/>
          <w:bCs/>
          <w:sz w:val="24"/>
          <w:szCs w:val="24"/>
        </w:rPr>
        <w:tab/>
        <w:t xml:space="preserve">ukazatele výkonnosti poskytovatelů, </w:t>
      </w:r>
    </w:p>
    <w:p w14:paraId="2DA3CCD9" w14:textId="77777777" w:rsidR="00A03FE1" w:rsidRPr="00192E2B" w:rsidRDefault="00A03FE1" w:rsidP="00A03FE1">
      <w:pPr>
        <w:spacing w:before="120" w:after="120" w:line="240" w:lineRule="auto"/>
        <w:ind w:left="357" w:hanging="357"/>
        <w:jc w:val="both"/>
        <w:outlineLvl w:val="2"/>
        <w:rPr>
          <w:rFonts w:ascii="Arial" w:hAnsi="Arial" w:cs="Arial"/>
          <w:b/>
          <w:bCs/>
          <w:sz w:val="24"/>
          <w:szCs w:val="24"/>
        </w:rPr>
      </w:pPr>
      <w:r w:rsidRPr="00192E2B">
        <w:rPr>
          <w:rFonts w:ascii="Arial" w:hAnsi="Arial" w:cs="Arial"/>
          <w:b/>
          <w:bCs/>
          <w:sz w:val="24"/>
          <w:szCs w:val="24"/>
        </w:rPr>
        <w:t>e)</w:t>
      </w:r>
      <w:r w:rsidRPr="00192E2B">
        <w:rPr>
          <w:rFonts w:ascii="Arial" w:hAnsi="Arial" w:cs="Arial"/>
          <w:b/>
          <w:bCs/>
          <w:sz w:val="24"/>
          <w:szCs w:val="24"/>
        </w:rPr>
        <w:tab/>
        <w:t>ukazatele zdravotního stavu obyvatel,</w:t>
      </w:r>
    </w:p>
    <w:p w14:paraId="7FF67100" w14:textId="77777777" w:rsidR="00A03FE1" w:rsidRPr="00192E2B" w:rsidRDefault="00A03FE1" w:rsidP="00A03FE1">
      <w:pPr>
        <w:spacing w:before="120" w:after="120" w:line="240" w:lineRule="auto"/>
        <w:ind w:left="357" w:hanging="357"/>
        <w:jc w:val="both"/>
        <w:outlineLvl w:val="2"/>
        <w:rPr>
          <w:rFonts w:ascii="Arial" w:hAnsi="Arial" w:cs="Arial"/>
          <w:b/>
          <w:bCs/>
          <w:sz w:val="24"/>
          <w:szCs w:val="24"/>
        </w:rPr>
      </w:pPr>
      <w:r w:rsidRPr="00192E2B">
        <w:rPr>
          <w:rFonts w:ascii="Arial" w:hAnsi="Arial" w:cs="Arial"/>
          <w:b/>
          <w:bCs/>
          <w:sz w:val="24"/>
          <w:szCs w:val="24"/>
        </w:rPr>
        <w:t>f)</w:t>
      </w:r>
      <w:r w:rsidRPr="00192E2B">
        <w:rPr>
          <w:rFonts w:ascii="Arial" w:hAnsi="Arial" w:cs="Arial"/>
          <w:b/>
          <w:bCs/>
          <w:sz w:val="24"/>
          <w:szCs w:val="24"/>
        </w:rPr>
        <w:tab/>
        <w:t xml:space="preserve">ukazatele kvality a výkonnosti preventivních programů. </w:t>
      </w:r>
    </w:p>
    <w:p w14:paraId="17C47E1A" w14:textId="514A6F96" w:rsidR="00A03FE1" w:rsidRPr="00C27AB6" w:rsidRDefault="00F15651" w:rsidP="00F15651">
      <w:pPr>
        <w:spacing w:before="120" w:after="120" w:line="240" w:lineRule="auto"/>
        <w:ind w:firstLine="357"/>
        <w:jc w:val="both"/>
        <w:outlineLvl w:val="2"/>
        <w:rPr>
          <w:rFonts w:ascii="Arial" w:hAnsi="Arial" w:cs="Arial"/>
          <w:b/>
          <w:bCs/>
          <w:sz w:val="24"/>
          <w:szCs w:val="24"/>
        </w:rPr>
      </w:pPr>
      <w:r w:rsidRPr="00192E2B">
        <w:rPr>
          <w:rFonts w:ascii="Arial" w:hAnsi="Arial" w:cs="Arial"/>
          <w:b/>
          <w:bCs/>
          <w:sz w:val="24"/>
          <w:szCs w:val="24"/>
        </w:rPr>
        <w:t xml:space="preserve"> </w:t>
      </w:r>
      <w:r>
        <w:rPr>
          <w:rFonts w:ascii="Arial" w:hAnsi="Arial" w:cs="Arial"/>
          <w:b/>
          <w:bCs/>
          <w:sz w:val="24"/>
          <w:szCs w:val="24"/>
        </w:rPr>
        <w:tab/>
      </w:r>
      <w:r w:rsidR="00A03FE1" w:rsidRPr="00192E2B">
        <w:rPr>
          <w:rFonts w:ascii="Arial" w:hAnsi="Arial" w:cs="Arial"/>
          <w:b/>
          <w:bCs/>
          <w:sz w:val="24"/>
          <w:szCs w:val="24"/>
        </w:rPr>
        <w:t>(</w:t>
      </w:r>
      <w:r w:rsidR="00E41196">
        <w:rPr>
          <w:rFonts w:ascii="Arial" w:hAnsi="Arial" w:cs="Arial"/>
          <w:b/>
          <w:bCs/>
          <w:sz w:val="24"/>
          <w:szCs w:val="24"/>
        </w:rPr>
        <w:t>3</w:t>
      </w:r>
      <w:r w:rsidR="00A03FE1" w:rsidRPr="00192E2B">
        <w:rPr>
          <w:rFonts w:ascii="Arial" w:hAnsi="Arial" w:cs="Arial"/>
          <w:b/>
          <w:bCs/>
          <w:sz w:val="24"/>
          <w:szCs w:val="24"/>
        </w:rPr>
        <w:t xml:space="preserve">) Statistický ústav </w:t>
      </w:r>
      <w:r w:rsidR="000B7E39">
        <w:rPr>
          <w:rFonts w:ascii="Arial" w:hAnsi="Arial" w:cs="Arial"/>
          <w:b/>
          <w:bCs/>
          <w:sz w:val="24"/>
          <w:szCs w:val="24"/>
        </w:rPr>
        <w:t xml:space="preserve">k </w:t>
      </w:r>
      <w:r w:rsidR="00A03FE1" w:rsidRPr="00192E2B">
        <w:rPr>
          <w:rFonts w:ascii="Arial" w:hAnsi="Arial" w:cs="Arial"/>
          <w:b/>
          <w:bCs/>
          <w:sz w:val="24"/>
          <w:szCs w:val="24"/>
        </w:rPr>
        <w:t xml:space="preserve">referenčním statistikám uvedeným v seznamu v prováděcím právním předpise podle </w:t>
      </w:r>
      <w:r w:rsidR="0092466F" w:rsidRPr="00F15651">
        <w:rPr>
          <w:rFonts w:ascii="Arial" w:hAnsi="Arial" w:cs="Arial"/>
          <w:b/>
          <w:bCs/>
          <w:sz w:val="24"/>
          <w:szCs w:val="24"/>
        </w:rPr>
        <w:t xml:space="preserve">§ </w:t>
      </w:r>
      <w:r w:rsidR="0092466F" w:rsidRPr="00C27AB6">
        <w:rPr>
          <w:rFonts w:ascii="Arial" w:hAnsi="Arial" w:cs="Arial"/>
          <w:b/>
          <w:bCs/>
          <w:sz w:val="24"/>
          <w:szCs w:val="24"/>
        </w:rPr>
        <w:t xml:space="preserve">78 </w:t>
      </w:r>
      <w:r w:rsidR="000E36F6" w:rsidRPr="00C27AB6">
        <w:rPr>
          <w:rFonts w:ascii="Arial" w:hAnsi="Arial" w:cs="Arial"/>
          <w:b/>
          <w:bCs/>
          <w:sz w:val="24"/>
          <w:szCs w:val="24"/>
        </w:rPr>
        <w:t>písm. f)</w:t>
      </w:r>
      <w:r w:rsidR="00A03FE1" w:rsidRPr="00C27AB6">
        <w:rPr>
          <w:rFonts w:ascii="Arial" w:hAnsi="Arial" w:cs="Arial"/>
          <w:b/>
          <w:bCs/>
          <w:sz w:val="24"/>
          <w:szCs w:val="24"/>
        </w:rPr>
        <w:t xml:space="preserve"> vydá metodiku výpočtu, včetně určení zdroje údajů a základní interpretace</w:t>
      </w:r>
      <w:r w:rsidR="00A03FE1" w:rsidRPr="00C27AB6">
        <w:rPr>
          <w:rFonts w:ascii="Arial" w:hAnsi="Arial" w:cs="Arial"/>
          <w:b/>
          <w:bCs/>
          <w:strike/>
          <w:sz w:val="24"/>
          <w:szCs w:val="24"/>
          <w:vertAlign w:val="subscript"/>
        </w:rPr>
        <w:t xml:space="preserve"> </w:t>
      </w:r>
      <w:r w:rsidR="000B7E39" w:rsidRPr="00C27AB6">
        <w:rPr>
          <w:rFonts w:ascii="Arial" w:hAnsi="Arial" w:cs="Arial"/>
          <w:b/>
          <w:bCs/>
          <w:sz w:val="24"/>
          <w:szCs w:val="24"/>
        </w:rPr>
        <w:t xml:space="preserve">příslušné </w:t>
      </w:r>
      <w:r w:rsidR="00A03FE1" w:rsidRPr="00C27AB6">
        <w:rPr>
          <w:rFonts w:ascii="Arial" w:hAnsi="Arial" w:cs="Arial"/>
          <w:b/>
          <w:bCs/>
          <w:sz w:val="24"/>
          <w:szCs w:val="24"/>
        </w:rPr>
        <w:t>resortní referenční statistiky.</w:t>
      </w:r>
    </w:p>
    <w:p w14:paraId="682676AC" w14:textId="7FBE5CFA" w:rsidR="00A03FE1" w:rsidRPr="00C27AB6" w:rsidRDefault="00A03FE1" w:rsidP="00F15651">
      <w:pPr>
        <w:spacing w:before="120" w:after="120" w:line="240" w:lineRule="auto"/>
        <w:ind w:firstLine="720"/>
        <w:jc w:val="both"/>
        <w:outlineLvl w:val="2"/>
        <w:rPr>
          <w:rFonts w:ascii="Arial" w:hAnsi="Arial" w:cs="Arial"/>
          <w:b/>
          <w:bCs/>
          <w:sz w:val="24"/>
          <w:szCs w:val="24"/>
        </w:rPr>
      </w:pPr>
      <w:r w:rsidRPr="00C27AB6">
        <w:rPr>
          <w:rFonts w:ascii="Arial" w:hAnsi="Arial" w:cs="Arial"/>
          <w:b/>
          <w:bCs/>
          <w:sz w:val="24"/>
          <w:szCs w:val="24"/>
        </w:rPr>
        <w:t>(</w:t>
      </w:r>
      <w:r w:rsidR="00E41196" w:rsidRPr="00C27AB6">
        <w:rPr>
          <w:rFonts w:ascii="Arial" w:hAnsi="Arial" w:cs="Arial"/>
          <w:b/>
          <w:bCs/>
          <w:sz w:val="24"/>
          <w:szCs w:val="24"/>
        </w:rPr>
        <w:t>4</w:t>
      </w:r>
      <w:r w:rsidRPr="00C27AB6">
        <w:rPr>
          <w:rFonts w:ascii="Arial" w:hAnsi="Arial" w:cs="Arial"/>
          <w:b/>
          <w:bCs/>
          <w:sz w:val="24"/>
          <w:szCs w:val="24"/>
        </w:rPr>
        <w:t>) Statistický ústav zveřejňuje resortní referenční statistiky, včetně metodiky podle odstavce 4, a podmínky použití datových sad na svých internetových stránkách.</w:t>
      </w:r>
    </w:p>
    <w:p w14:paraId="6B4E6F82" w14:textId="4784E820" w:rsidR="00A03FE1" w:rsidRPr="00192E2B" w:rsidRDefault="00A03FE1" w:rsidP="00A03FE1">
      <w:pPr>
        <w:spacing w:before="120" w:after="120" w:line="240" w:lineRule="auto"/>
        <w:jc w:val="center"/>
        <w:outlineLvl w:val="2"/>
        <w:rPr>
          <w:rFonts w:ascii="Arial" w:hAnsi="Arial" w:cs="Arial"/>
          <w:b/>
          <w:bCs/>
          <w:sz w:val="24"/>
          <w:szCs w:val="24"/>
        </w:rPr>
      </w:pPr>
      <w:r w:rsidRPr="00C27AB6">
        <w:rPr>
          <w:rFonts w:ascii="Arial" w:hAnsi="Arial" w:cs="Arial"/>
          <w:b/>
          <w:bCs/>
          <w:sz w:val="24"/>
          <w:szCs w:val="24"/>
        </w:rPr>
        <w:t>§ 73</w:t>
      </w:r>
      <w:r w:rsidR="009A45AF" w:rsidRPr="00C27AB6">
        <w:rPr>
          <w:rFonts w:ascii="Arial" w:hAnsi="Arial" w:cs="Arial"/>
          <w:b/>
          <w:bCs/>
          <w:sz w:val="24"/>
          <w:szCs w:val="24"/>
        </w:rPr>
        <w:t>i</w:t>
      </w:r>
    </w:p>
    <w:p w14:paraId="3B18C67D" w14:textId="77777777" w:rsidR="00A03FE1" w:rsidRPr="006A5C8A" w:rsidRDefault="00A03FE1" w:rsidP="009F7E0E">
      <w:pPr>
        <w:spacing w:before="120" w:after="120" w:line="240" w:lineRule="auto"/>
        <w:ind w:firstLine="720"/>
        <w:jc w:val="both"/>
        <w:outlineLvl w:val="2"/>
        <w:rPr>
          <w:rFonts w:ascii="Arial" w:hAnsi="Arial" w:cs="Arial"/>
          <w:b/>
          <w:sz w:val="24"/>
          <w:szCs w:val="24"/>
        </w:rPr>
      </w:pPr>
      <w:r w:rsidRPr="00192E2B">
        <w:rPr>
          <w:rFonts w:ascii="Arial" w:hAnsi="Arial" w:cs="Arial"/>
          <w:b/>
          <w:sz w:val="24"/>
          <w:szCs w:val="24"/>
        </w:rPr>
        <w:t xml:space="preserve">(1) </w:t>
      </w:r>
      <w:r w:rsidRPr="006A5C8A">
        <w:rPr>
          <w:rFonts w:ascii="Arial" w:hAnsi="Arial" w:cs="Arial"/>
          <w:b/>
          <w:sz w:val="24"/>
          <w:szCs w:val="24"/>
        </w:rPr>
        <w:t xml:space="preserve">Statistický ústav je dále oprávněn zveřejnit údaje obsažené ve zdravotnických registrech </w:t>
      </w:r>
      <w:r w:rsidRPr="00A03FE1">
        <w:rPr>
          <w:rFonts w:ascii="Arial" w:hAnsi="Arial" w:cs="Arial"/>
          <w:b/>
          <w:noProof/>
          <w:sz w:val="24"/>
          <w:szCs w:val="24"/>
        </w:rPr>
        <w:t>způsobem umožňujícím dálkový přístup v otevřeném a strojově čitelném formátu</w:t>
      </w:r>
      <w:r w:rsidRPr="006A5C8A">
        <w:rPr>
          <w:rFonts w:ascii="Arial" w:hAnsi="Arial" w:cs="Arial"/>
          <w:b/>
          <w:sz w:val="24"/>
          <w:szCs w:val="24"/>
        </w:rPr>
        <w:t xml:space="preserve"> s výjimkou zdravotnických registrů podle § 72 odst. 1 písm. e) až g). Tyto údaje lze zveřejnit pouze </w:t>
      </w:r>
    </w:p>
    <w:p w14:paraId="4083716B" w14:textId="77777777" w:rsidR="00A03FE1" w:rsidRPr="009F7E0E" w:rsidRDefault="00A03FE1" w:rsidP="0051603D">
      <w:pPr>
        <w:pStyle w:val="Odstavecseseznamem"/>
        <w:numPr>
          <w:ilvl w:val="0"/>
          <w:numId w:val="20"/>
        </w:numPr>
        <w:spacing w:before="120" w:after="120" w:line="240" w:lineRule="auto"/>
        <w:jc w:val="both"/>
        <w:outlineLvl w:val="2"/>
        <w:rPr>
          <w:rFonts w:ascii="Arial" w:hAnsi="Arial" w:cs="Arial"/>
          <w:b/>
          <w:sz w:val="24"/>
          <w:szCs w:val="24"/>
        </w:rPr>
      </w:pPr>
      <w:r w:rsidRPr="009F7E0E">
        <w:rPr>
          <w:rFonts w:ascii="Arial" w:hAnsi="Arial" w:cs="Arial"/>
          <w:b/>
          <w:sz w:val="24"/>
          <w:szCs w:val="24"/>
        </w:rPr>
        <w:t xml:space="preserve">v agregované podobě nebo v podobě, ze které nelze určit konkrétní fyzickou nebo právnickou osobu, a </w:t>
      </w:r>
    </w:p>
    <w:p w14:paraId="0DA2DEB4" w14:textId="5D19646B" w:rsidR="00A03FE1" w:rsidRPr="009F7E0E" w:rsidRDefault="00A03FE1" w:rsidP="0051603D">
      <w:pPr>
        <w:pStyle w:val="Odstavecseseznamem"/>
        <w:numPr>
          <w:ilvl w:val="0"/>
          <w:numId w:val="20"/>
        </w:numPr>
        <w:spacing w:before="120" w:after="120" w:line="240" w:lineRule="auto"/>
        <w:jc w:val="both"/>
        <w:outlineLvl w:val="2"/>
        <w:rPr>
          <w:rFonts w:ascii="Arial" w:hAnsi="Arial" w:cs="Arial"/>
          <w:b/>
          <w:sz w:val="24"/>
          <w:szCs w:val="24"/>
        </w:rPr>
      </w:pPr>
      <w:r w:rsidRPr="009F7E0E">
        <w:rPr>
          <w:rFonts w:ascii="Arial" w:hAnsi="Arial" w:cs="Arial"/>
          <w:b/>
          <w:sz w:val="24"/>
          <w:szCs w:val="24"/>
        </w:rPr>
        <w:t>v případech, kde způsob a účel následného využití není omezen tímto zá</w:t>
      </w:r>
      <w:r w:rsidR="009F7E0E">
        <w:rPr>
          <w:rFonts w:ascii="Arial" w:hAnsi="Arial" w:cs="Arial"/>
          <w:b/>
          <w:sz w:val="24"/>
          <w:szCs w:val="24"/>
        </w:rPr>
        <w:t>k</w:t>
      </w:r>
      <w:r w:rsidRPr="009F7E0E">
        <w:rPr>
          <w:rFonts w:ascii="Arial" w:hAnsi="Arial" w:cs="Arial"/>
          <w:b/>
          <w:sz w:val="24"/>
          <w:szCs w:val="24"/>
        </w:rPr>
        <w:t>onem nebo jinými právními předpisy.</w:t>
      </w:r>
    </w:p>
    <w:p w14:paraId="3C466826" w14:textId="77777777" w:rsidR="00A03FE1" w:rsidRPr="006A5C8A" w:rsidRDefault="00A03FE1" w:rsidP="00A03FE1">
      <w:pPr>
        <w:spacing w:before="120" w:after="120" w:line="240" w:lineRule="auto"/>
        <w:jc w:val="both"/>
        <w:outlineLvl w:val="2"/>
        <w:rPr>
          <w:rFonts w:ascii="Arial" w:hAnsi="Arial" w:cs="Arial"/>
          <w:b/>
          <w:sz w:val="24"/>
          <w:szCs w:val="24"/>
        </w:rPr>
      </w:pPr>
      <w:r w:rsidRPr="00192E2B">
        <w:rPr>
          <w:rFonts w:ascii="Arial" w:hAnsi="Arial" w:cs="Arial"/>
          <w:b/>
          <w:sz w:val="24"/>
          <w:szCs w:val="24"/>
        </w:rPr>
        <w:t xml:space="preserve">Výčet, rozsah a strukturu údajů podle věty první zveřejňuje statistický ústav na </w:t>
      </w:r>
      <w:r w:rsidRPr="006A5C8A">
        <w:rPr>
          <w:rFonts w:ascii="Arial" w:hAnsi="Arial" w:cs="Arial"/>
          <w:b/>
          <w:sz w:val="24"/>
          <w:szCs w:val="24"/>
        </w:rPr>
        <w:t xml:space="preserve">svých internetových stránkách. </w:t>
      </w:r>
    </w:p>
    <w:p w14:paraId="74163B97" w14:textId="10646AD0" w:rsidR="00A03FE1" w:rsidRPr="00A03FE1" w:rsidRDefault="00A03FE1" w:rsidP="009D53F9">
      <w:pPr>
        <w:spacing w:before="120" w:after="120" w:line="240" w:lineRule="auto"/>
        <w:ind w:firstLine="720"/>
        <w:jc w:val="both"/>
        <w:outlineLvl w:val="2"/>
        <w:rPr>
          <w:rFonts w:ascii="Arial" w:hAnsi="Arial" w:cs="Arial"/>
          <w:b/>
          <w:noProof/>
          <w:sz w:val="24"/>
          <w:szCs w:val="24"/>
        </w:rPr>
      </w:pPr>
      <w:r w:rsidRPr="006A5C8A">
        <w:rPr>
          <w:rFonts w:ascii="Arial" w:hAnsi="Arial" w:cs="Arial"/>
          <w:b/>
          <w:sz w:val="24"/>
          <w:szCs w:val="24"/>
        </w:rPr>
        <w:t xml:space="preserve">(2)  Údaje obsažené ve zdravotnickém registru podle § 72 odst. 1 </w:t>
      </w:r>
      <w:r w:rsidRPr="007900AC">
        <w:rPr>
          <w:rFonts w:ascii="Arial" w:hAnsi="Arial" w:cs="Arial"/>
          <w:b/>
          <w:sz w:val="24"/>
          <w:szCs w:val="24"/>
        </w:rPr>
        <w:t xml:space="preserve">písm. g) lze zveřejnit pouze </w:t>
      </w:r>
      <w:r w:rsidRPr="00A03FE1">
        <w:rPr>
          <w:rFonts w:ascii="Arial" w:hAnsi="Arial" w:cs="Arial"/>
          <w:b/>
          <w:noProof/>
          <w:sz w:val="24"/>
          <w:szCs w:val="24"/>
        </w:rPr>
        <w:t xml:space="preserve">způsobem umožňujícím dálkový přístup v otevřeném a strojově čitelném formátu a </w:t>
      </w:r>
      <w:r w:rsidRPr="007900AC">
        <w:rPr>
          <w:rFonts w:ascii="Arial" w:hAnsi="Arial" w:cs="Arial"/>
          <w:b/>
          <w:sz w:val="24"/>
          <w:szCs w:val="24"/>
        </w:rPr>
        <w:t xml:space="preserve">v podobě, ze které nelze určit konkrétní fyzickou nebo právnickou osobu, </w:t>
      </w:r>
      <w:r w:rsidRPr="00A03FE1">
        <w:rPr>
          <w:rFonts w:ascii="Arial" w:hAnsi="Arial" w:cs="Arial"/>
          <w:b/>
          <w:noProof/>
          <w:sz w:val="24"/>
          <w:szCs w:val="24"/>
        </w:rPr>
        <w:t>a to v následující struktuře:</w:t>
      </w:r>
    </w:p>
    <w:p w14:paraId="13F8FC21" w14:textId="616A8DD9" w:rsidR="00A03FE1" w:rsidRPr="00F15651" w:rsidRDefault="00A03FE1" w:rsidP="0051603D">
      <w:pPr>
        <w:pStyle w:val="Odstavecseseznamem"/>
        <w:numPr>
          <w:ilvl w:val="0"/>
          <w:numId w:val="19"/>
        </w:numPr>
        <w:spacing w:before="120" w:after="120" w:line="240" w:lineRule="auto"/>
        <w:jc w:val="both"/>
        <w:outlineLvl w:val="2"/>
        <w:rPr>
          <w:rFonts w:ascii="Arial" w:hAnsi="Arial" w:cs="Arial"/>
          <w:b/>
          <w:sz w:val="24"/>
          <w:szCs w:val="24"/>
          <w:lang w:val="cs"/>
        </w:rPr>
      </w:pPr>
      <w:bookmarkStart w:id="128" w:name="_Hlk47270208"/>
      <w:r w:rsidRPr="00F15651">
        <w:rPr>
          <w:rFonts w:ascii="Arial" w:hAnsi="Arial" w:cs="Arial"/>
          <w:b/>
          <w:noProof/>
          <w:sz w:val="24"/>
          <w:szCs w:val="24"/>
        </w:rPr>
        <w:t>p</w:t>
      </w:r>
      <w:r w:rsidRPr="00F15651">
        <w:rPr>
          <w:rFonts w:ascii="Arial" w:hAnsi="Arial" w:cs="Arial"/>
          <w:b/>
          <w:sz w:val="24"/>
          <w:szCs w:val="24"/>
          <w:lang w:val="cs"/>
        </w:rPr>
        <w:t>očet</w:t>
      </w:r>
      <w:r w:rsidR="00C27AB6">
        <w:rPr>
          <w:rFonts w:ascii="Arial" w:hAnsi="Arial" w:cs="Arial"/>
          <w:b/>
          <w:sz w:val="24"/>
          <w:szCs w:val="24"/>
          <w:lang w:val="cs"/>
        </w:rPr>
        <w:t xml:space="preserve"> </w:t>
      </w:r>
      <w:r w:rsidRPr="00F15651">
        <w:rPr>
          <w:rFonts w:ascii="Arial" w:hAnsi="Arial" w:cs="Arial"/>
          <w:b/>
          <w:sz w:val="24"/>
          <w:szCs w:val="24"/>
          <w:lang w:val="cs"/>
        </w:rPr>
        <w:t>poskytovatelů, kteří vykázali zdravotní výkon, zvlášť účtovaný lé</w:t>
      </w:r>
      <w:r w:rsidR="00F55009">
        <w:rPr>
          <w:rFonts w:ascii="Arial" w:hAnsi="Arial" w:cs="Arial"/>
          <w:b/>
          <w:sz w:val="24"/>
          <w:szCs w:val="24"/>
          <w:lang w:val="cs"/>
        </w:rPr>
        <w:t>č</w:t>
      </w:r>
      <w:r w:rsidRPr="00F15651">
        <w:rPr>
          <w:rFonts w:ascii="Arial" w:hAnsi="Arial" w:cs="Arial"/>
          <w:b/>
          <w:sz w:val="24"/>
          <w:szCs w:val="24"/>
          <w:lang w:val="cs"/>
        </w:rPr>
        <w:t xml:space="preserve">ivý přípravek, zvlášť účtovaný materiál </w:t>
      </w:r>
      <w:r w:rsidRPr="00C65301">
        <w:rPr>
          <w:rFonts w:ascii="Arial" w:hAnsi="Arial" w:cs="Arial"/>
          <w:b/>
          <w:color w:val="000000" w:themeColor="text1"/>
          <w:sz w:val="24"/>
          <w:szCs w:val="24"/>
          <w:lang w:val="cs"/>
        </w:rPr>
        <w:t>nebo</w:t>
      </w:r>
      <w:r w:rsidR="00D15D4A" w:rsidRPr="00C65301">
        <w:rPr>
          <w:rFonts w:ascii="Arial" w:hAnsi="Arial" w:cs="Arial"/>
          <w:b/>
          <w:color w:val="000000" w:themeColor="text1"/>
          <w:sz w:val="24"/>
          <w:szCs w:val="24"/>
          <w:lang w:val="cs"/>
        </w:rPr>
        <w:t xml:space="preserve"> vystavili lékařský předpis </w:t>
      </w:r>
      <w:r w:rsidR="00D15D4A">
        <w:rPr>
          <w:rFonts w:ascii="Arial" w:hAnsi="Arial" w:cs="Arial"/>
          <w:b/>
          <w:sz w:val="24"/>
          <w:szCs w:val="24"/>
          <w:lang w:val="cs"/>
        </w:rPr>
        <w:t>na</w:t>
      </w:r>
      <w:r w:rsidRPr="00F15651">
        <w:rPr>
          <w:rFonts w:ascii="Arial" w:hAnsi="Arial" w:cs="Arial"/>
          <w:b/>
          <w:sz w:val="24"/>
          <w:szCs w:val="24"/>
          <w:lang w:val="cs"/>
        </w:rPr>
        <w:t xml:space="preserve"> léčivý přípravek nebo na zdravotnický prostředek pro danou diagnózu v ročních sumárních přehledech,</w:t>
      </w:r>
    </w:p>
    <w:p w14:paraId="51ED4399" w14:textId="43A07F4E" w:rsidR="00A03FE1" w:rsidRPr="00DF175D" w:rsidRDefault="00A03FE1" w:rsidP="0051603D">
      <w:pPr>
        <w:pStyle w:val="Odstavecseseznamem"/>
        <w:numPr>
          <w:ilvl w:val="0"/>
          <w:numId w:val="19"/>
        </w:numPr>
        <w:spacing w:before="120" w:after="120" w:line="240" w:lineRule="auto"/>
        <w:jc w:val="both"/>
        <w:outlineLvl w:val="2"/>
        <w:rPr>
          <w:rFonts w:ascii="Arial" w:hAnsi="Arial" w:cs="Arial"/>
          <w:b/>
          <w:noProof/>
          <w:sz w:val="24"/>
          <w:szCs w:val="24"/>
        </w:rPr>
      </w:pPr>
      <w:r w:rsidRPr="00DF175D">
        <w:rPr>
          <w:rFonts w:ascii="Arial" w:hAnsi="Arial" w:cs="Arial"/>
          <w:b/>
          <w:noProof/>
          <w:sz w:val="24"/>
          <w:szCs w:val="24"/>
        </w:rPr>
        <w:t>počty vykázaných zdravotních výkonů, zvlášť účtovaných léčivých pří</w:t>
      </w:r>
      <w:r w:rsidR="003D6D09" w:rsidRPr="00DF175D">
        <w:rPr>
          <w:rFonts w:ascii="Arial" w:hAnsi="Arial" w:cs="Arial"/>
          <w:b/>
          <w:noProof/>
          <w:sz w:val="24"/>
          <w:szCs w:val="24"/>
        </w:rPr>
        <w:t>p</w:t>
      </w:r>
      <w:r w:rsidRPr="00DF175D">
        <w:rPr>
          <w:rFonts w:ascii="Arial" w:hAnsi="Arial" w:cs="Arial"/>
          <w:b/>
          <w:noProof/>
          <w:sz w:val="24"/>
          <w:szCs w:val="24"/>
        </w:rPr>
        <w:t>ravků, zvlášť účtovaného materiálu, předepsaných léčivých přípravků a zdravotnický</w:t>
      </w:r>
      <w:r w:rsidR="003D6D09" w:rsidRPr="00DF175D">
        <w:rPr>
          <w:rFonts w:ascii="Arial" w:hAnsi="Arial" w:cs="Arial"/>
          <w:b/>
          <w:noProof/>
          <w:sz w:val="24"/>
          <w:szCs w:val="24"/>
        </w:rPr>
        <w:t>ch</w:t>
      </w:r>
      <w:r w:rsidRPr="00DF175D">
        <w:rPr>
          <w:rFonts w:ascii="Arial" w:hAnsi="Arial" w:cs="Arial"/>
          <w:b/>
          <w:noProof/>
          <w:sz w:val="24"/>
          <w:szCs w:val="24"/>
        </w:rPr>
        <w:t xml:space="preserve"> prostředk</w:t>
      </w:r>
      <w:r w:rsidR="003D6D09" w:rsidRPr="00DF175D">
        <w:rPr>
          <w:rFonts w:ascii="Arial" w:hAnsi="Arial" w:cs="Arial"/>
          <w:b/>
          <w:noProof/>
          <w:sz w:val="24"/>
          <w:szCs w:val="24"/>
        </w:rPr>
        <w:t>ů</w:t>
      </w:r>
      <w:r w:rsidRPr="00DF175D">
        <w:rPr>
          <w:rFonts w:ascii="Arial" w:hAnsi="Arial" w:cs="Arial"/>
          <w:b/>
          <w:noProof/>
          <w:sz w:val="24"/>
          <w:szCs w:val="24"/>
        </w:rPr>
        <w:t xml:space="preserve"> v členění </w:t>
      </w:r>
      <w:r w:rsidR="00D15D4A" w:rsidRPr="00DF175D">
        <w:rPr>
          <w:rFonts w:ascii="Arial" w:hAnsi="Arial" w:cs="Arial"/>
          <w:b/>
          <w:noProof/>
          <w:color w:val="000000" w:themeColor="text1"/>
          <w:sz w:val="24"/>
          <w:szCs w:val="24"/>
        </w:rPr>
        <w:t>na kraje a okresy</w:t>
      </w:r>
      <w:r w:rsidRPr="00DF175D">
        <w:rPr>
          <w:rFonts w:ascii="Arial" w:hAnsi="Arial" w:cs="Arial"/>
          <w:b/>
          <w:noProof/>
          <w:color w:val="000000" w:themeColor="text1"/>
          <w:sz w:val="24"/>
          <w:szCs w:val="24"/>
        </w:rPr>
        <w:t xml:space="preserve">, </w:t>
      </w:r>
      <w:r w:rsidRPr="00DF175D">
        <w:rPr>
          <w:rFonts w:ascii="Arial" w:hAnsi="Arial" w:cs="Arial"/>
          <w:b/>
          <w:noProof/>
          <w:sz w:val="24"/>
          <w:szCs w:val="24"/>
        </w:rPr>
        <w:t xml:space="preserve">vykázané diagnózy a odbornosti </w:t>
      </w:r>
      <w:r w:rsidR="007F2DC6" w:rsidRPr="00DF175D">
        <w:rPr>
          <w:rFonts w:ascii="Arial" w:hAnsi="Arial" w:cs="Arial"/>
          <w:b/>
          <w:noProof/>
          <w:color w:val="000000" w:themeColor="text1"/>
          <w:sz w:val="24"/>
          <w:szCs w:val="24"/>
        </w:rPr>
        <w:t>podle právního předpisu upravujícího seznam zdravotních výkonů s bodovými hodnotami</w:t>
      </w:r>
      <w:r w:rsidR="007F2DC6" w:rsidRPr="00DF175D">
        <w:rPr>
          <w:rFonts w:ascii="Arial" w:hAnsi="Arial" w:cs="Arial"/>
          <w:b/>
          <w:noProof/>
          <w:color w:val="000000" w:themeColor="text1"/>
          <w:sz w:val="24"/>
          <w:szCs w:val="24"/>
          <w:vertAlign w:val="superscript"/>
        </w:rPr>
        <w:t>63)</w:t>
      </w:r>
      <w:r w:rsidR="007F2DC6" w:rsidRPr="00DF175D">
        <w:rPr>
          <w:rFonts w:ascii="Arial" w:hAnsi="Arial" w:cs="Arial"/>
          <w:b/>
          <w:noProof/>
          <w:color w:val="000000" w:themeColor="text1"/>
          <w:sz w:val="24"/>
          <w:szCs w:val="24"/>
        </w:rPr>
        <w:t xml:space="preserve">, a to </w:t>
      </w:r>
      <w:r w:rsidRPr="00DF175D">
        <w:rPr>
          <w:rFonts w:ascii="Arial" w:hAnsi="Arial" w:cs="Arial"/>
          <w:b/>
          <w:noProof/>
          <w:sz w:val="24"/>
          <w:szCs w:val="24"/>
        </w:rPr>
        <w:t>za čtvrtletí,</w:t>
      </w:r>
    </w:p>
    <w:p w14:paraId="1647149C" w14:textId="7CB66F2F" w:rsidR="00A03FE1" w:rsidRPr="004C21EB" w:rsidRDefault="00A03FE1" w:rsidP="0051603D">
      <w:pPr>
        <w:pStyle w:val="Odstavecseseznamem"/>
        <w:numPr>
          <w:ilvl w:val="0"/>
          <w:numId w:val="19"/>
        </w:numPr>
        <w:spacing w:before="120" w:after="120" w:line="240" w:lineRule="auto"/>
        <w:jc w:val="both"/>
        <w:outlineLvl w:val="2"/>
        <w:rPr>
          <w:rFonts w:ascii="Arial" w:hAnsi="Arial" w:cs="Arial"/>
          <w:b/>
          <w:noProof/>
          <w:color w:val="000000" w:themeColor="text1"/>
          <w:sz w:val="24"/>
          <w:szCs w:val="24"/>
        </w:rPr>
      </w:pPr>
      <w:r w:rsidRPr="00DF175D">
        <w:rPr>
          <w:rFonts w:ascii="Arial" w:hAnsi="Arial" w:cs="Arial"/>
          <w:b/>
          <w:noProof/>
          <w:sz w:val="24"/>
          <w:szCs w:val="24"/>
        </w:rPr>
        <w:t>počty pacientů, u kterých byly vykázány zdravotní výkony, zvlášť ú</w:t>
      </w:r>
      <w:r w:rsidR="00F55009" w:rsidRPr="00DF175D">
        <w:rPr>
          <w:rFonts w:ascii="Arial" w:hAnsi="Arial" w:cs="Arial"/>
          <w:b/>
          <w:noProof/>
          <w:sz w:val="24"/>
          <w:szCs w:val="24"/>
        </w:rPr>
        <w:t>č</w:t>
      </w:r>
      <w:r w:rsidRPr="00DF175D">
        <w:rPr>
          <w:rFonts w:ascii="Arial" w:hAnsi="Arial" w:cs="Arial"/>
          <w:b/>
          <w:noProof/>
          <w:sz w:val="24"/>
          <w:szCs w:val="24"/>
        </w:rPr>
        <w:t xml:space="preserve">tovaný léčivý přípravek, zvlášť účtovaný materiál, </w:t>
      </w:r>
      <w:r w:rsidR="00D15D4A" w:rsidRPr="00DF175D">
        <w:rPr>
          <w:rFonts w:ascii="Arial" w:hAnsi="Arial" w:cs="Arial"/>
          <w:b/>
          <w:noProof/>
          <w:color w:val="000000" w:themeColor="text1"/>
          <w:sz w:val="24"/>
          <w:szCs w:val="24"/>
        </w:rPr>
        <w:t>předepsán léčivý přípravek</w:t>
      </w:r>
      <w:r w:rsidR="003D6D09" w:rsidRPr="00DF175D">
        <w:t xml:space="preserve"> </w:t>
      </w:r>
      <w:r w:rsidR="003D6D09" w:rsidRPr="00DF175D">
        <w:rPr>
          <w:rFonts w:ascii="Arial" w:hAnsi="Arial" w:cs="Arial"/>
          <w:b/>
          <w:noProof/>
          <w:color w:val="000000" w:themeColor="text1"/>
          <w:sz w:val="24"/>
          <w:szCs w:val="24"/>
        </w:rPr>
        <w:t>nebo zdravotnický prostředek,</w:t>
      </w:r>
      <w:r w:rsidR="00D15D4A" w:rsidRPr="00DF175D">
        <w:rPr>
          <w:rFonts w:ascii="Arial" w:hAnsi="Arial" w:cs="Arial"/>
          <w:b/>
          <w:noProof/>
          <w:color w:val="000000" w:themeColor="text1"/>
          <w:sz w:val="24"/>
          <w:szCs w:val="24"/>
        </w:rPr>
        <w:t xml:space="preserve"> </w:t>
      </w:r>
      <w:r w:rsidRPr="00DF175D">
        <w:rPr>
          <w:rFonts w:ascii="Arial" w:hAnsi="Arial" w:cs="Arial"/>
          <w:b/>
          <w:noProof/>
          <w:color w:val="000000" w:themeColor="text1"/>
          <w:sz w:val="24"/>
          <w:szCs w:val="24"/>
        </w:rPr>
        <w:t>v</w:t>
      </w:r>
      <w:r w:rsidR="00D15D4A" w:rsidRPr="00DF175D">
        <w:rPr>
          <w:rFonts w:ascii="Arial" w:hAnsi="Arial" w:cs="Arial"/>
          <w:b/>
          <w:noProof/>
          <w:color w:val="000000" w:themeColor="text1"/>
          <w:sz w:val="24"/>
          <w:szCs w:val="24"/>
        </w:rPr>
        <w:t> </w:t>
      </w:r>
      <w:r w:rsidRPr="00DF175D">
        <w:rPr>
          <w:rFonts w:ascii="Arial" w:hAnsi="Arial" w:cs="Arial"/>
          <w:b/>
          <w:noProof/>
          <w:color w:val="000000" w:themeColor="text1"/>
          <w:sz w:val="24"/>
          <w:szCs w:val="24"/>
        </w:rPr>
        <w:t>členění</w:t>
      </w:r>
      <w:r w:rsidR="00D15D4A" w:rsidRPr="00DF175D">
        <w:rPr>
          <w:rFonts w:ascii="Arial" w:hAnsi="Arial" w:cs="Arial"/>
          <w:b/>
          <w:noProof/>
          <w:color w:val="000000" w:themeColor="text1"/>
          <w:sz w:val="24"/>
          <w:szCs w:val="24"/>
        </w:rPr>
        <w:t xml:space="preserve"> na kraje a okresy</w:t>
      </w:r>
      <w:r w:rsidR="001F2B14" w:rsidRPr="00DF175D">
        <w:rPr>
          <w:rFonts w:ascii="Arial" w:hAnsi="Arial" w:cs="Arial"/>
          <w:b/>
          <w:noProof/>
          <w:color w:val="000000" w:themeColor="text1"/>
          <w:sz w:val="24"/>
          <w:szCs w:val="24"/>
        </w:rPr>
        <w:t xml:space="preserve"> a podle</w:t>
      </w:r>
      <w:r w:rsidR="008E34CC">
        <w:rPr>
          <w:rFonts w:ascii="Arial" w:hAnsi="Arial" w:cs="Arial"/>
          <w:b/>
          <w:noProof/>
          <w:color w:val="000000" w:themeColor="text1"/>
          <w:sz w:val="24"/>
          <w:szCs w:val="24"/>
        </w:rPr>
        <w:t xml:space="preserve"> zdravotní pojišťovny,</w:t>
      </w:r>
      <w:r w:rsidRPr="00DF175D">
        <w:rPr>
          <w:rFonts w:ascii="Arial" w:hAnsi="Arial" w:cs="Arial"/>
          <w:b/>
          <w:noProof/>
          <w:color w:val="000000" w:themeColor="text1"/>
          <w:sz w:val="24"/>
          <w:szCs w:val="24"/>
        </w:rPr>
        <w:t xml:space="preserve"> vykázané diagnózy a obor</w:t>
      </w:r>
      <w:r w:rsidR="00C63FC3" w:rsidRPr="00DF175D">
        <w:rPr>
          <w:rFonts w:ascii="Arial" w:hAnsi="Arial" w:cs="Arial"/>
          <w:b/>
          <w:noProof/>
          <w:color w:val="000000" w:themeColor="text1"/>
          <w:sz w:val="24"/>
          <w:szCs w:val="24"/>
        </w:rPr>
        <w:t>u</w:t>
      </w:r>
      <w:r w:rsidRPr="00DF175D">
        <w:rPr>
          <w:rFonts w:ascii="Arial" w:hAnsi="Arial" w:cs="Arial"/>
          <w:b/>
          <w:noProof/>
          <w:color w:val="000000" w:themeColor="text1"/>
          <w:sz w:val="24"/>
          <w:szCs w:val="24"/>
        </w:rPr>
        <w:t xml:space="preserve"> zdravotnického</w:t>
      </w:r>
      <w:r w:rsidRPr="004C21EB">
        <w:rPr>
          <w:rFonts w:ascii="Arial" w:hAnsi="Arial" w:cs="Arial"/>
          <w:b/>
          <w:noProof/>
          <w:color w:val="000000" w:themeColor="text1"/>
          <w:sz w:val="24"/>
          <w:szCs w:val="24"/>
        </w:rPr>
        <w:t xml:space="preserve"> pracovníka</w:t>
      </w:r>
      <w:r w:rsidR="007F2DC6">
        <w:rPr>
          <w:rFonts w:ascii="Arial" w:hAnsi="Arial" w:cs="Arial"/>
          <w:b/>
          <w:noProof/>
          <w:color w:val="000000" w:themeColor="text1"/>
          <w:sz w:val="24"/>
          <w:szCs w:val="24"/>
        </w:rPr>
        <w:t>.</w:t>
      </w:r>
      <w:r w:rsidR="00543276" w:rsidRPr="004C21EB">
        <w:rPr>
          <w:rFonts w:ascii="Arial" w:hAnsi="Arial" w:cs="Arial"/>
          <w:b/>
          <w:noProof/>
          <w:color w:val="000000" w:themeColor="text1"/>
          <w:sz w:val="24"/>
          <w:szCs w:val="24"/>
        </w:rPr>
        <w:t xml:space="preserve"> </w:t>
      </w:r>
    </w:p>
    <w:bookmarkEnd w:id="127"/>
    <w:bookmarkEnd w:id="128"/>
    <w:p w14:paraId="35ACFBFF" w14:textId="77777777" w:rsidR="00CE7AFF" w:rsidRPr="001F1BC0" w:rsidRDefault="00CE7AFF" w:rsidP="00586F80">
      <w:pPr>
        <w:widowControl w:val="0"/>
        <w:autoSpaceDE w:val="0"/>
        <w:autoSpaceDN w:val="0"/>
        <w:adjustRightInd w:val="0"/>
        <w:spacing w:after="0" w:line="240" w:lineRule="auto"/>
        <w:jc w:val="both"/>
        <w:rPr>
          <w:rFonts w:ascii="Arial" w:hAnsi="Arial" w:cs="Arial"/>
          <w:sz w:val="24"/>
          <w:szCs w:val="24"/>
        </w:rPr>
      </w:pPr>
    </w:p>
    <w:p w14:paraId="484C2926" w14:textId="77777777" w:rsidR="00CE7AFF" w:rsidRPr="006A77ED" w:rsidRDefault="00CE7AFF">
      <w:pPr>
        <w:widowControl w:val="0"/>
        <w:autoSpaceDE w:val="0"/>
        <w:autoSpaceDN w:val="0"/>
        <w:adjustRightInd w:val="0"/>
        <w:spacing w:after="0" w:line="240" w:lineRule="auto"/>
        <w:jc w:val="center"/>
        <w:rPr>
          <w:rFonts w:ascii="Arial" w:hAnsi="Arial" w:cs="Arial"/>
          <w:b/>
          <w:sz w:val="24"/>
          <w:szCs w:val="24"/>
        </w:rPr>
      </w:pPr>
      <w:r w:rsidRPr="006A77ED">
        <w:rPr>
          <w:rFonts w:ascii="Arial" w:hAnsi="Arial" w:cs="Arial"/>
          <w:b/>
          <w:sz w:val="24"/>
          <w:szCs w:val="24"/>
        </w:rPr>
        <w:t xml:space="preserve">Národní registr poskytovatelů </w:t>
      </w:r>
    </w:p>
    <w:p w14:paraId="2CD36388" w14:textId="77777777" w:rsidR="00CE7AFF" w:rsidRPr="006A77ED" w:rsidRDefault="00CE7AFF">
      <w:pPr>
        <w:widowControl w:val="0"/>
        <w:autoSpaceDE w:val="0"/>
        <w:autoSpaceDN w:val="0"/>
        <w:adjustRightInd w:val="0"/>
        <w:spacing w:after="0" w:line="240" w:lineRule="auto"/>
        <w:rPr>
          <w:rFonts w:ascii="Arial" w:hAnsi="Arial" w:cs="Arial"/>
          <w:b/>
          <w:sz w:val="24"/>
          <w:szCs w:val="24"/>
        </w:rPr>
      </w:pPr>
    </w:p>
    <w:p w14:paraId="449E323F"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74 </w:t>
      </w:r>
    </w:p>
    <w:p w14:paraId="03FA6C9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3923835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Národní registr poskytovatelů obsahuje strukturované údaje o poskytovatelích, a to </w:t>
      </w:r>
    </w:p>
    <w:p w14:paraId="22726ED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B12AD22" w14:textId="5E367944"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 identifikační údaje poskytovatele v rozsahu uvedeném v rozhodnutí o oprávnění k poskytování zdravotních služeb</w:t>
      </w:r>
      <w:r w:rsidR="00D05CAD" w:rsidRPr="005D3AD8">
        <w:rPr>
          <w:rFonts w:ascii="Arial" w:hAnsi="Arial" w:cs="Arial"/>
          <w:sz w:val="24"/>
          <w:szCs w:val="24"/>
        </w:rPr>
        <w:t>,</w:t>
      </w:r>
    </w:p>
    <w:p w14:paraId="3688BD5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6D4206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údaje o odborném zástupci v rozsahu uvedeném v rozhodnutí o oprávnění k poskytování zdravotních služeb, </w:t>
      </w:r>
    </w:p>
    <w:p w14:paraId="02EBBD9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8D4860C" w14:textId="4298439E" w:rsidR="00CE7AFF" w:rsidRPr="00DF175D" w:rsidRDefault="00CE7AFF">
      <w:pPr>
        <w:widowControl w:val="0"/>
        <w:autoSpaceDE w:val="0"/>
        <w:autoSpaceDN w:val="0"/>
        <w:adjustRightInd w:val="0"/>
        <w:spacing w:after="0" w:line="240" w:lineRule="auto"/>
        <w:jc w:val="both"/>
        <w:rPr>
          <w:rFonts w:ascii="Arial" w:hAnsi="Arial" w:cs="Arial"/>
          <w:sz w:val="24"/>
          <w:szCs w:val="24"/>
        </w:rPr>
      </w:pPr>
      <w:r w:rsidRPr="009127D9">
        <w:rPr>
          <w:rFonts w:ascii="Arial" w:hAnsi="Arial" w:cs="Arial"/>
          <w:sz w:val="24"/>
          <w:szCs w:val="24"/>
        </w:rPr>
        <w:t>c) adresu sídla podnikatele, adresu místa nebo míst poskytování zdravotních služeb</w:t>
      </w:r>
      <w:bookmarkStart w:id="129" w:name="_Hlk46135045"/>
      <w:r w:rsidR="00246F9D" w:rsidRPr="009127D9">
        <w:rPr>
          <w:rFonts w:ascii="Arial" w:hAnsi="Arial" w:cs="Arial"/>
          <w:b/>
          <w:bCs/>
          <w:sz w:val="24"/>
          <w:szCs w:val="24"/>
        </w:rPr>
        <w:t>,</w:t>
      </w:r>
      <w:r w:rsidR="00246F9D" w:rsidRPr="009127D9">
        <w:rPr>
          <w:rFonts w:ascii="Arial" w:hAnsi="Arial" w:cs="Arial"/>
          <w:sz w:val="24"/>
          <w:szCs w:val="24"/>
        </w:rPr>
        <w:t xml:space="preserve"> </w:t>
      </w:r>
      <w:r w:rsidR="00246F9D" w:rsidRPr="009127D9">
        <w:rPr>
          <w:rFonts w:ascii="Arial" w:hAnsi="Arial" w:cs="Arial"/>
          <w:b/>
          <w:bCs/>
          <w:sz w:val="24"/>
          <w:szCs w:val="24"/>
        </w:rPr>
        <w:t xml:space="preserve">popřípadě adresu kontaktního pracoviště, jde-li o poskytovatele uvedeného v § 11 </w:t>
      </w:r>
      <w:r w:rsidR="00246F9D" w:rsidRPr="00DF175D">
        <w:rPr>
          <w:rFonts w:ascii="Arial" w:hAnsi="Arial" w:cs="Arial"/>
          <w:b/>
          <w:bCs/>
          <w:sz w:val="24"/>
          <w:szCs w:val="24"/>
        </w:rPr>
        <w:t xml:space="preserve">odst. </w:t>
      </w:r>
      <w:r w:rsidR="00B35F36" w:rsidRPr="00DF175D">
        <w:rPr>
          <w:rFonts w:ascii="Arial" w:hAnsi="Arial" w:cs="Arial"/>
          <w:b/>
          <w:bCs/>
          <w:sz w:val="24"/>
          <w:szCs w:val="24"/>
        </w:rPr>
        <w:t>8</w:t>
      </w:r>
      <w:r w:rsidR="00246F9D" w:rsidRPr="00DF175D">
        <w:rPr>
          <w:rFonts w:ascii="Arial" w:hAnsi="Arial" w:cs="Arial"/>
          <w:b/>
          <w:bCs/>
          <w:sz w:val="24"/>
          <w:szCs w:val="24"/>
        </w:rPr>
        <w:t>,</w:t>
      </w:r>
      <w:r w:rsidRPr="00DF175D">
        <w:rPr>
          <w:rFonts w:ascii="Arial" w:hAnsi="Arial" w:cs="Arial"/>
          <w:sz w:val="24"/>
          <w:szCs w:val="24"/>
        </w:rPr>
        <w:t xml:space="preserve"> </w:t>
      </w:r>
      <w:bookmarkEnd w:id="129"/>
      <w:r w:rsidRPr="00DF175D">
        <w:rPr>
          <w:rFonts w:ascii="Arial" w:hAnsi="Arial" w:cs="Arial"/>
          <w:sz w:val="24"/>
          <w:szCs w:val="24"/>
        </w:rPr>
        <w:t xml:space="preserve">a další kontaktní údaje poskytovatele, například telefon, fax, adresu elektronické pošty, adresu internetových stránek a identifikátor datové schránky, </w:t>
      </w:r>
    </w:p>
    <w:p w14:paraId="7C274570" w14:textId="77777777" w:rsidR="00CE7AFF" w:rsidRPr="00DF175D" w:rsidRDefault="00CE7AFF">
      <w:pPr>
        <w:widowControl w:val="0"/>
        <w:autoSpaceDE w:val="0"/>
        <w:autoSpaceDN w:val="0"/>
        <w:adjustRightInd w:val="0"/>
        <w:spacing w:after="0" w:line="240" w:lineRule="auto"/>
        <w:rPr>
          <w:rFonts w:ascii="Arial" w:hAnsi="Arial" w:cs="Arial"/>
          <w:sz w:val="24"/>
          <w:szCs w:val="24"/>
        </w:rPr>
      </w:pPr>
      <w:r w:rsidRPr="00DF175D">
        <w:rPr>
          <w:rFonts w:ascii="Arial" w:hAnsi="Arial" w:cs="Arial"/>
          <w:sz w:val="24"/>
          <w:szCs w:val="24"/>
        </w:rPr>
        <w:t xml:space="preserve"> </w:t>
      </w:r>
    </w:p>
    <w:p w14:paraId="099FCAAF" w14:textId="1B46516E" w:rsidR="00CE7AFF" w:rsidRPr="00DF175D" w:rsidRDefault="00CE7AFF">
      <w:pPr>
        <w:widowControl w:val="0"/>
        <w:autoSpaceDE w:val="0"/>
        <w:autoSpaceDN w:val="0"/>
        <w:adjustRightInd w:val="0"/>
        <w:spacing w:after="0" w:line="240" w:lineRule="auto"/>
        <w:jc w:val="both"/>
        <w:rPr>
          <w:rFonts w:ascii="Arial" w:hAnsi="Arial" w:cs="Arial"/>
          <w:strike/>
          <w:sz w:val="24"/>
          <w:szCs w:val="24"/>
        </w:rPr>
      </w:pPr>
      <w:r w:rsidRPr="00DF175D">
        <w:rPr>
          <w:rFonts w:ascii="Arial" w:hAnsi="Arial" w:cs="Arial"/>
          <w:sz w:val="24"/>
          <w:szCs w:val="24"/>
        </w:rPr>
        <w:t xml:space="preserve">d) formu zdravotní péče, obory zdravotní péče, popřípadě druh zdravotní péče podle </w:t>
      </w:r>
      <w:hyperlink r:id="rId245" w:history="1">
        <w:r w:rsidRPr="00DF175D">
          <w:rPr>
            <w:rFonts w:ascii="Arial" w:hAnsi="Arial" w:cs="Arial"/>
            <w:sz w:val="24"/>
            <w:szCs w:val="24"/>
          </w:rPr>
          <w:t>§ 5 odst. 2 písm. f) až i)</w:t>
        </w:r>
      </w:hyperlink>
      <w:r w:rsidRPr="00DF175D">
        <w:rPr>
          <w:rFonts w:ascii="Arial" w:hAnsi="Arial" w:cs="Arial"/>
          <w:sz w:val="24"/>
          <w:szCs w:val="24"/>
        </w:rPr>
        <w:t xml:space="preserve">, nebo název zdravotní služby podle </w:t>
      </w:r>
      <w:hyperlink r:id="rId246" w:history="1">
        <w:r w:rsidRPr="00DF175D">
          <w:rPr>
            <w:rFonts w:ascii="Arial" w:hAnsi="Arial" w:cs="Arial"/>
            <w:sz w:val="24"/>
            <w:szCs w:val="24"/>
          </w:rPr>
          <w:t xml:space="preserve">§ 2 odst. 2 písm. </w:t>
        </w:r>
        <w:r w:rsidR="00246F9D" w:rsidRPr="00DF175D">
          <w:rPr>
            <w:rFonts w:ascii="Arial" w:hAnsi="Arial" w:cs="Arial"/>
            <w:b/>
            <w:bCs/>
            <w:sz w:val="24"/>
            <w:szCs w:val="24"/>
          </w:rPr>
          <w:t>b),</w:t>
        </w:r>
        <w:r w:rsidR="00246F9D" w:rsidRPr="00DF175D">
          <w:rPr>
            <w:rFonts w:ascii="Arial" w:hAnsi="Arial" w:cs="Arial"/>
            <w:sz w:val="24"/>
            <w:szCs w:val="24"/>
          </w:rPr>
          <w:t xml:space="preserve"> </w:t>
        </w:r>
        <w:r w:rsidRPr="00DF175D">
          <w:rPr>
            <w:rFonts w:ascii="Arial" w:hAnsi="Arial" w:cs="Arial"/>
            <w:sz w:val="24"/>
            <w:szCs w:val="24"/>
          </w:rPr>
          <w:t>d) až i)</w:t>
        </w:r>
      </w:hyperlink>
      <w:r w:rsidRPr="00DF175D">
        <w:rPr>
          <w:rFonts w:ascii="Arial" w:hAnsi="Arial" w:cs="Arial"/>
          <w:sz w:val="24"/>
          <w:szCs w:val="24"/>
        </w:rPr>
        <w:t>, a to pro každé místo poskytování</w:t>
      </w:r>
      <w:bookmarkStart w:id="130" w:name="_Hlk46135412"/>
      <w:r w:rsidR="00246F9D" w:rsidRPr="00DF175D">
        <w:rPr>
          <w:rFonts w:ascii="Arial" w:hAnsi="Arial" w:cs="Arial"/>
          <w:b/>
          <w:bCs/>
          <w:sz w:val="24"/>
          <w:szCs w:val="24"/>
        </w:rPr>
        <w:t>;</w:t>
      </w:r>
      <w:r w:rsidR="00246F9D" w:rsidRPr="00DF175D">
        <w:rPr>
          <w:rFonts w:ascii="Arial" w:hAnsi="Arial" w:cs="Arial"/>
          <w:sz w:val="24"/>
          <w:szCs w:val="24"/>
        </w:rPr>
        <w:t xml:space="preserve"> </w:t>
      </w:r>
      <w:r w:rsidR="00246F9D" w:rsidRPr="00DF175D">
        <w:rPr>
          <w:rFonts w:ascii="Arial" w:hAnsi="Arial" w:cs="Arial"/>
          <w:b/>
          <w:bCs/>
          <w:sz w:val="24"/>
          <w:szCs w:val="24"/>
        </w:rPr>
        <w:t xml:space="preserve">jde-li o </w:t>
      </w:r>
      <w:r w:rsidR="00DE0479" w:rsidRPr="00DF175D">
        <w:rPr>
          <w:rFonts w:ascii="Arial" w:hAnsi="Arial" w:cs="Arial"/>
          <w:b/>
          <w:bCs/>
          <w:sz w:val="24"/>
          <w:szCs w:val="24"/>
        </w:rPr>
        <w:t xml:space="preserve">poskytovatele uvedeného v § 11 odst. </w:t>
      </w:r>
      <w:r w:rsidR="00B35F36" w:rsidRPr="00DF175D">
        <w:rPr>
          <w:rFonts w:ascii="Arial" w:hAnsi="Arial" w:cs="Arial"/>
          <w:b/>
          <w:bCs/>
          <w:sz w:val="24"/>
          <w:szCs w:val="24"/>
        </w:rPr>
        <w:t>8</w:t>
      </w:r>
      <w:r w:rsidR="00DE0479" w:rsidRPr="00DF175D">
        <w:rPr>
          <w:rFonts w:ascii="Arial" w:hAnsi="Arial" w:cs="Arial"/>
          <w:b/>
          <w:bCs/>
          <w:sz w:val="24"/>
          <w:szCs w:val="24"/>
        </w:rPr>
        <w:t>, místo poskytování zdravotní služby se neuvádí</w:t>
      </w:r>
      <w:bookmarkEnd w:id="130"/>
      <w:r w:rsidR="00E25171" w:rsidRPr="00DF175D">
        <w:rPr>
          <w:rFonts w:ascii="Arial" w:hAnsi="Arial" w:cs="Arial"/>
          <w:sz w:val="24"/>
          <w:szCs w:val="24"/>
        </w:rPr>
        <w:t>,</w:t>
      </w:r>
    </w:p>
    <w:p w14:paraId="522F4BC1" w14:textId="77777777" w:rsidR="00CE7AFF" w:rsidRPr="00DF175D" w:rsidRDefault="00CE7AFF">
      <w:pPr>
        <w:widowControl w:val="0"/>
        <w:autoSpaceDE w:val="0"/>
        <w:autoSpaceDN w:val="0"/>
        <w:adjustRightInd w:val="0"/>
        <w:spacing w:after="0" w:line="240" w:lineRule="auto"/>
        <w:rPr>
          <w:rFonts w:ascii="Arial" w:hAnsi="Arial" w:cs="Arial"/>
          <w:sz w:val="24"/>
          <w:szCs w:val="24"/>
        </w:rPr>
      </w:pPr>
      <w:r w:rsidRPr="00DF175D">
        <w:rPr>
          <w:rFonts w:ascii="Arial" w:hAnsi="Arial" w:cs="Arial"/>
          <w:sz w:val="24"/>
          <w:szCs w:val="24"/>
        </w:rPr>
        <w:t xml:space="preserve"> </w:t>
      </w:r>
    </w:p>
    <w:p w14:paraId="7B79FD15" w14:textId="77777777" w:rsidR="00CE7AFF" w:rsidRPr="007D7B77" w:rsidRDefault="00CE7AFF">
      <w:pPr>
        <w:widowControl w:val="0"/>
        <w:autoSpaceDE w:val="0"/>
        <w:autoSpaceDN w:val="0"/>
        <w:adjustRightInd w:val="0"/>
        <w:spacing w:after="0" w:line="240" w:lineRule="auto"/>
        <w:jc w:val="both"/>
        <w:rPr>
          <w:rFonts w:ascii="Arial" w:hAnsi="Arial" w:cs="Arial"/>
          <w:sz w:val="24"/>
          <w:szCs w:val="24"/>
        </w:rPr>
      </w:pPr>
      <w:r w:rsidRPr="00DF175D">
        <w:rPr>
          <w:rFonts w:ascii="Arial" w:hAnsi="Arial" w:cs="Arial"/>
          <w:sz w:val="24"/>
          <w:szCs w:val="24"/>
        </w:rPr>
        <w:t>e) datum</w:t>
      </w:r>
      <w:r w:rsidRPr="007D7B77">
        <w:rPr>
          <w:rFonts w:ascii="Arial" w:hAnsi="Arial" w:cs="Arial"/>
          <w:sz w:val="24"/>
          <w:szCs w:val="24"/>
        </w:rPr>
        <w:t xml:space="preserve"> zahájení poskytování zdravotních služeb, </w:t>
      </w:r>
    </w:p>
    <w:p w14:paraId="11EF03E5" w14:textId="77777777" w:rsidR="00CE7AFF" w:rsidRPr="007D7B77" w:rsidRDefault="00CE7AFF">
      <w:pPr>
        <w:widowControl w:val="0"/>
        <w:autoSpaceDE w:val="0"/>
        <w:autoSpaceDN w:val="0"/>
        <w:adjustRightInd w:val="0"/>
        <w:spacing w:after="0" w:line="240" w:lineRule="auto"/>
        <w:rPr>
          <w:rFonts w:ascii="Arial" w:hAnsi="Arial" w:cs="Arial"/>
          <w:sz w:val="24"/>
          <w:szCs w:val="24"/>
        </w:rPr>
      </w:pPr>
      <w:r w:rsidRPr="007D7B77">
        <w:rPr>
          <w:rFonts w:ascii="Arial" w:hAnsi="Arial" w:cs="Arial"/>
          <w:sz w:val="24"/>
          <w:szCs w:val="24"/>
        </w:rPr>
        <w:t xml:space="preserve"> </w:t>
      </w:r>
    </w:p>
    <w:p w14:paraId="19752603" w14:textId="77777777" w:rsidR="00CE7AFF" w:rsidRPr="007D7B77" w:rsidRDefault="00CE7AFF">
      <w:pPr>
        <w:widowControl w:val="0"/>
        <w:autoSpaceDE w:val="0"/>
        <w:autoSpaceDN w:val="0"/>
        <w:adjustRightInd w:val="0"/>
        <w:spacing w:after="0" w:line="240" w:lineRule="auto"/>
        <w:jc w:val="both"/>
        <w:rPr>
          <w:rFonts w:ascii="Arial" w:hAnsi="Arial" w:cs="Arial"/>
          <w:sz w:val="24"/>
          <w:szCs w:val="24"/>
        </w:rPr>
      </w:pPr>
      <w:r w:rsidRPr="007D7B77">
        <w:rPr>
          <w:rFonts w:ascii="Arial" w:hAnsi="Arial" w:cs="Arial"/>
          <w:sz w:val="24"/>
          <w:szCs w:val="24"/>
        </w:rPr>
        <w:t xml:space="preserve">f) údaj o přerušení poskytování zdravotních služeb, </w:t>
      </w:r>
    </w:p>
    <w:p w14:paraId="3E3FEEF2" w14:textId="77777777" w:rsidR="00CE7AFF" w:rsidRPr="007D7B77" w:rsidRDefault="00CE7AFF">
      <w:pPr>
        <w:widowControl w:val="0"/>
        <w:autoSpaceDE w:val="0"/>
        <w:autoSpaceDN w:val="0"/>
        <w:adjustRightInd w:val="0"/>
        <w:spacing w:after="0" w:line="240" w:lineRule="auto"/>
        <w:rPr>
          <w:rFonts w:ascii="Arial" w:hAnsi="Arial" w:cs="Arial"/>
          <w:sz w:val="24"/>
          <w:szCs w:val="24"/>
        </w:rPr>
      </w:pPr>
      <w:r w:rsidRPr="007D7B77">
        <w:rPr>
          <w:rFonts w:ascii="Arial" w:hAnsi="Arial" w:cs="Arial"/>
          <w:sz w:val="24"/>
          <w:szCs w:val="24"/>
        </w:rPr>
        <w:t xml:space="preserve"> </w:t>
      </w:r>
    </w:p>
    <w:p w14:paraId="35BE9A0C" w14:textId="77777777" w:rsidR="00CE7AFF" w:rsidRPr="007D7B77" w:rsidRDefault="00CE7AFF">
      <w:pPr>
        <w:widowControl w:val="0"/>
        <w:autoSpaceDE w:val="0"/>
        <w:autoSpaceDN w:val="0"/>
        <w:adjustRightInd w:val="0"/>
        <w:spacing w:after="0" w:line="240" w:lineRule="auto"/>
        <w:jc w:val="both"/>
        <w:rPr>
          <w:rFonts w:ascii="Arial" w:hAnsi="Arial" w:cs="Arial"/>
          <w:sz w:val="24"/>
          <w:szCs w:val="24"/>
        </w:rPr>
      </w:pPr>
      <w:r w:rsidRPr="007D7B77">
        <w:rPr>
          <w:rFonts w:ascii="Arial" w:hAnsi="Arial" w:cs="Arial"/>
          <w:sz w:val="24"/>
          <w:szCs w:val="24"/>
        </w:rPr>
        <w:t xml:space="preserve">g) údaj o pozastavení poskytování zdravotních služeb, </w:t>
      </w:r>
    </w:p>
    <w:p w14:paraId="6C2899EB" w14:textId="77777777" w:rsidR="00CE7AFF" w:rsidRPr="007D7B77" w:rsidRDefault="00CE7AFF">
      <w:pPr>
        <w:widowControl w:val="0"/>
        <w:autoSpaceDE w:val="0"/>
        <w:autoSpaceDN w:val="0"/>
        <w:adjustRightInd w:val="0"/>
        <w:spacing w:after="0" w:line="240" w:lineRule="auto"/>
        <w:rPr>
          <w:rFonts w:ascii="Arial" w:hAnsi="Arial" w:cs="Arial"/>
          <w:sz w:val="24"/>
          <w:szCs w:val="24"/>
        </w:rPr>
      </w:pPr>
      <w:r w:rsidRPr="007D7B77">
        <w:rPr>
          <w:rFonts w:ascii="Arial" w:hAnsi="Arial" w:cs="Arial"/>
          <w:sz w:val="24"/>
          <w:szCs w:val="24"/>
        </w:rPr>
        <w:t xml:space="preserve"> </w:t>
      </w:r>
    </w:p>
    <w:p w14:paraId="6CA5CB39" w14:textId="77777777" w:rsidR="00CE7AFF" w:rsidRPr="007D7B77" w:rsidRDefault="00CE7AFF">
      <w:pPr>
        <w:widowControl w:val="0"/>
        <w:autoSpaceDE w:val="0"/>
        <w:autoSpaceDN w:val="0"/>
        <w:adjustRightInd w:val="0"/>
        <w:spacing w:after="0" w:line="240" w:lineRule="auto"/>
        <w:jc w:val="both"/>
        <w:rPr>
          <w:rFonts w:ascii="Arial" w:hAnsi="Arial" w:cs="Arial"/>
          <w:sz w:val="24"/>
          <w:szCs w:val="24"/>
        </w:rPr>
      </w:pPr>
      <w:r w:rsidRPr="007D7B77">
        <w:rPr>
          <w:rFonts w:ascii="Arial" w:hAnsi="Arial" w:cs="Arial"/>
          <w:sz w:val="24"/>
          <w:szCs w:val="24"/>
        </w:rPr>
        <w:t xml:space="preserve">h) údaj o zániku oprávnění k poskytování zdravotních služeb, </w:t>
      </w:r>
    </w:p>
    <w:p w14:paraId="2F72377A" w14:textId="77777777" w:rsidR="00CE7AFF" w:rsidRPr="007D7B77" w:rsidRDefault="00CE7AFF">
      <w:pPr>
        <w:widowControl w:val="0"/>
        <w:autoSpaceDE w:val="0"/>
        <w:autoSpaceDN w:val="0"/>
        <w:adjustRightInd w:val="0"/>
        <w:spacing w:after="0" w:line="240" w:lineRule="auto"/>
        <w:rPr>
          <w:rFonts w:ascii="Arial" w:hAnsi="Arial" w:cs="Arial"/>
          <w:sz w:val="24"/>
          <w:szCs w:val="24"/>
        </w:rPr>
      </w:pPr>
      <w:r w:rsidRPr="007D7B77">
        <w:rPr>
          <w:rFonts w:ascii="Arial" w:hAnsi="Arial" w:cs="Arial"/>
          <w:sz w:val="24"/>
          <w:szCs w:val="24"/>
        </w:rPr>
        <w:t xml:space="preserve"> </w:t>
      </w:r>
    </w:p>
    <w:p w14:paraId="4BC72134" w14:textId="77777777" w:rsidR="00CE7AFF" w:rsidRPr="007D7B77" w:rsidRDefault="00CE7AFF">
      <w:pPr>
        <w:widowControl w:val="0"/>
        <w:autoSpaceDE w:val="0"/>
        <w:autoSpaceDN w:val="0"/>
        <w:adjustRightInd w:val="0"/>
        <w:spacing w:after="0" w:line="240" w:lineRule="auto"/>
        <w:jc w:val="both"/>
        <w:rPr>
          <w:rFonts w:ascii="Arial" w:hAnsi="Arial" w:cs="Arial"/>
          <w:sz w:val="24"/>
          <w:szCs w:val="24"/>
        </w:rPr>
      </w:pPr>
      <w:r w:rsidRPr="007D7B77">
        <w:rPr>
          <w:rFonts w:ascii="Arial" w:hAnsi="Arial" w:cs="Arial"/>
          <w:sz w:val="24"/>
          <w:szCs w:val="24"/>
        </w:rPr>
        <w:t xml:space="preserve">i) údaj o pokračování v poskytování zdravotních služeb podle </w:t>
      </w:r>
      <w:hyperlink r:id="rId247" w:history="1">
        <w:r w:rsidRPr="007D7B77">
          <w:rPr>
            <w:rFonts w:ascii="Arial" w:hAnsi="Arial" w:cs="Arial"/>
            <w:sz w:val="24"/>
            <w:szCs w:val="24"/>
          </w:rPr>
          <w:t>§ 27</w:t>
        </w:r>
      </w:hyperlink>
      <w:r w:rsidRPr="007D7B77">
        <w:rPr>
          <w:rFonts w:ascii="Arial" w:hAnsi="Arial" w:cs="Arial"/>
          <w:sz w:val="24"/>
          <w:szCs w:val="24"/>
        </w:rPr>
        <w:t xml:space="preserve">, </w:t>
      </w:r>
    </w:p>
    <w:p w14:paraId="3151B896" w14:textId="77777777" w:rsidR="00CE7AFF" w:rsidRPr="007D7B77" w:rsidRDefault="00CE7AFF">
      <w:pPr>
        <w:widowControl w:val="0"/>
        <w:autoSpaceDE w:val="0"/>
        <w:autoSpaceDN w:val="0"/>
        <w:adjustRightInd w:val="0"/>
        <w:spacing w:after="0" w:line="240" w:lineRule="auto"/>
        <w:rPr>
          <w:rFonts w:ascii="Arial" w:hAnsi="Arial" w:cs="Arial"/>
          <w:sz w:val="24"/>
          <w:szCs w:val="24"/>
        </w:rPr>
      </w:pPr>
      <w:r w:rsidRPr="007D7B77">
        <w:rPr>
          <w:rFonts w:ascii="Arial" w:hAnsi="Arial" w:cs="Arial"/>
          <w:sz w:val="24"/>
          <w:szCs w:val="24"/>
        </w:rPr>
        <w:t xml:space="preserve"> </w:t>
      </w:r>
    </w:p>
    <w:p w14:paraId="27230D2A" w14:textId="77777777" w:rsidR="00CE7AFF" w:rsidRPr="007D7B77" w:rsidRDefault="00CE7AFF">
      <w:pPr>
        <w:widowControl w:val="0"/>
        <w:autoSpaceDE w:val="0"/>
        <w:autoSpaceDN w:val="0"/>
        <w:adjustRightInd w:val="0"/>
        <w:spacing w:after="0" w:line="240" w:lineRule="auto"/>
        <w:jc w:val="both"/>
        <w:rPr>
          <w:rFonts w:ascii="Arial" w:hAnsi="Arial" w:cs="Arial"/>
          <w:sz w:val="24"/>
          <w:szCs w:val="24"/>
        </w:rPr>
      </w:pPr>
      <w:r w:rsidRPr="007D7B77">
        <w:rPr>
          <w:rFonts w:ascii="Arial" w:hAnsi="Arial" w:cs="Arial"/>
          <w:sz w:val="24"/>
          <w:szCs w:val="24"/>
        </w:rPr>
        <w:t xml:space="preserve">j) provozní a ordinační dobu, </w:t>
      </w:r>
    </w:p>
    <w:p w14:paraId="06BCC05B" w14:textId="77777777" w:rsidR="00CE7AFF" w:rsidRPr="007D7B77" w:rsidRDefault="00CE7AFF">
      <w:pPr>
        <w:widowControl w:val="0"/>
        <w:autoSpaceDE w:val="0"/>
        <w:autoSpaceDN w:val="0"/>
        <w:adjustRightInd w:val="0"/>
        <w:spacing w:after="0" w:line="240" w:lineRule="auto"/>
        <w:rPr>
          <w:rFonts w:ascii="Arial" w:hAnsi="Arial" w:cs="Arial"/>
          <w:sz w:val="24"/>
          <w:szCs w:val="24"/>
        </w:rPr>
      </w:pPr>
      <w:r w:rsidRPr="007D7B77">
        <w:rPr>
          <w:rFonts w:ascii="Arial" w:hAnsi="Arial" w:cs="Arial"/>
          <w:sz w:val="24"/>
          <w:szCs w:val="24"/>
        </w:rPr>
        <w:t xml:space="preserve"> </w:t>
      </w:r>
    </w:p>
    <w:p w14:paraId="122C0A19" w14:textId="77777777" w:rsidR="00CE7AFF" w:rsidRPr="007D7B77" w:rsidRDefault="00CE7AFF">
      <w:pPr>
        <w:widowControl w:val="0"/>
        <w:autoSpaceDE w:val="0"/>
        <w:autoSpaceDN w:val="0"/>
        <w:adjustRightInd w:val="0"/>
        <w:spacing w:after="0" w:line="240" w:lineRule="auto"/>
        <w:jc w:val="both"/>
        <w:rPr>
          <w:rFonts w:ascii="Arial" w:hAnsi="Arial" w:cs="Arial"/>
          <w:sz w:val="24"/>
          <w:szCs w:val="24"/>
        </w:rPr>
      </w:pPr>
      <w:r w:rsidRPr="007D7B77">
        <w:rPr>
          <w:rFonts w:ascii="Arial" w:hAnsi="Arial" w:cs="Arial"/>
          <w:sz w:val="24"/>
          <w:szCs w:val="24"/>
        </w:rPr>
        <w:t xml:space="preserve">k) seznam zdravotních pojišťoven, s nimiž má uzavřenu smlouvu podle </w:t>
      </w:r>
      <w:hyperlink r:id="rId248" w:history="1">
        <w:r w:rsidRPr="007D7B77">
          <w:rPr>
            <w:rFonts w:ascii="Arial" w:hAnsi="Arial" w:cs="Arial"/>
            <w:sz w:val="24"/>
            <w:szCs w:val="24"/>
          </w:rPr>
          <w:t>zákona o veřejném zdravotním pojištění</w:t>
        </w:r>
      </w:hyperlink>
      <w:r w:rsidRPr="007D7B77">
        <w:rPr>
          <w:rFonts w:ascii="Arial" w:hAnsi="Arial" w:cs="Arial"/>
          <w:sz w:val="24"/>
          <w:szCs w:val="24"/>
        </w:rPr>
        <w:t xml:space="preserve">, </w:t>
      </w:r>
    </w:p>
    <w:p w14:paraId="3E8C2CE9" w14:textId="77777777" w:rsidR="00CE7AFF" w:rsidRPr="007D7B77" w:rsidRDefault="00CE7AFF">
      <w:pPr>
        <w:widowControl w:val="0"/>
        <w:autoSpaceDE w:val="0"/>
        <w:autoSpaceDN w:val="0"/>
        <w:adjustRightInd w:val="0"/>
        <w:spacing w:after="0" w:line="240" w:lineRule="auto"/>
        <w:rPr>
          <w:rFonts w:ascii="Arial" w:hAnsi="Arial" w:cs="Arial"/>
          <w:sz w:val="24"/>
          <w:szCs w:val="24"/>
        </w:rPr>
      </w:pPr>
      <w:r w:rsidRPr="007D7B77">
        <w:rPr>
          <w:rFonts w:ascii="Arial" w:hAnsi="Arial" w:cs="Arial"/>
          <w:sz w:val="24"/>
          <w:szCs w:val="24"/>
        </w:rPr>
        <w:t xml:space="preserve"> </w:t>
      </w:r>
    </w:p>
    <w:p w14:paraId="22A3B998" w14:textId="77777777" w:rsidR="00CE7AFF" w:rsidRPr="007D7B77" w:rsidRDefault="00CE7AFF">
      <w:pPr>
        <w:widowControl w:val="0"/>
        <w:autoSpaceDE w:val="0"/>
        <w:autoSpaceDN w:val="0"/>
        <w:adjustRightInd w:val="0"/>
        <w:spacing w:after="0" w:line="240" w:lineRule="auto"/>
        <w:jc w:val="both"/>
        <w:rPr>
          <w:rFonts w:ascii="Arial" w:hAnsi="Arial" w:cs="Arial"/>
          <w:sz w:val="24"/>
          <w:szCs w:val="24"/>
        </w:rPr>
      </w:pPr>
      <w:r w:rsidRPr="007D7B77">
        <w:rPr>
          <w:rFonts w:ascii="Arial" w:hAnsi="Arial" w:cs="Arial"/>
          <w:sz w:val="24"/>
          <w:szCs w:val="24"/>
        </w:rPr>
        <w:t xml:space="preserve">l) údaj o získání potvrzení o splnění podmínek hodnocení kvality a bezpečí poskytovaných zdravotních služeb podle tohoto zákona, </w:t>
      </w:r>
    </w:p>
    <w:p w14:paraId="7E13B29D" w14:textId="77777777" w:rsidR="00CE7AFF" w:rsidRPr="007D7B77" w:rsidRDefault="00CE7AFF">
      <w:pPr>
        <w:widowControl w:val="0"/>
        <w:autoSpaceDE w:val="0"/>
        <w:autoSpaceDN w:val="0"/>
        <w:adjustRightInd w:val="0"/>
        <w:spacing w:after="0" w:line="240" w:lineRule="auto"/>
        <w:rPr>
          <w:rFonts w:ascii="Arial" w:hAnsi="Arial" w:cs="Arial"/>
          <w:sz w:val="24"/>
          <w:szCs w:val="24"/>
        </w:rPr>
      </w:pPr>
      <w:r w:rsidRPr="007D7B77">
        <w:rPr>
          <w:rFonts w:ascii="Arial" w:hAnsi="Arial" w:cs="Arial"/>
          <w:sz w:val="24"/>
          <w:szCs w:val="24"/>
        </w:rPr>
        <w:t xml:space="preserve"> </w:t>
      </w:r>
    </w:p>
    <w:p w14:paraId="54B82C4B" w14:textId="77777777" w:rsidR="00CE7AFF" w:rsidRPr="007D7B77" w:rsidRDefault="00CE7AFF">
      <w:pPr>
        <w:widowControl w:val="0"/>
        <w:autoSpaceDE w:val="0"/>
        <w:autoSpaceDN w:val="0"/>
        <w:adjustRightInd w:val="0"/>
        <w:spacing w:after="0" w:line="240" w:lineRule="auto"/>
        <w:jc w:val="both"/>
        <w:rPr>
          <w:rFonts w:ascii="Arial" w:hAnsi="Arial" w:cs="Arial"/>
          <w:sz w:val="24"/>
          <w:szCs w:val="24"/>
        </w:rPr>
      </w:pPr>
      <w:r w:rsidRPr="007D7B77">
        <w:rPr>
          <w:rFonts w:ascii="Arial" w:hAnsi="Arial" w:cs="Arial"/>
          <w:sz w:val="24"/>
          <w:szCs w:val="24"/>
        </w:rPr>
        <w:t xml:space="preserve">m) počet lůžek podle formy a oboru zdravotní péče, popřípadě druhu zdravotní péče podle </w:t>
      </w:r>
      <w:hyperlink r:id="rId249" w:history="1">
        <w:r w:rsidRPr="007D7B77">
          <w:rPr>
            <w:rFonts w:ascii="Arial" w:hAnsi="Arial" w:cs="Arial"/>
            <w:sz w:val="24"/>
            <w:szCs w:val="24"/>
          </w:rPr>
          <w:t>§ 5 odst. 2 písm. f) až i)</w:t>
        </w:r>
      </w:hyperlink>
      <w:r w:rsidRPr="007D7B77">
        <w:rPr>
          <w:rFonts w:ascii="Arial" w:hAnsi="Arial" w:cs="Arial"/>
          <w:sz w:val="24"/>
          <w:szCs w:val="24"/>
        </w:rPr>
        <w:t xml:space="preserve">, </w:t>
      </w:r>
    </w:p>
    <w:p w14:paraId="38880B71" w14:textId="77777777" w:rsidR="00CE7AFF" w:rsidRPr="007D7B77" w:rsidRDefault="00CE7AFF">
      <w:pPr>
        <w:widowControl w:val="0"/>
        <w:autoSpaceDE w:val="0"/>
        <w:autoSpaceDN w:val="0"/>
        <w:adjustRightInd w:val="0"/>
        <w:spacing w:after="0" w:line="240" w:lineRule="auto"/>
        <w:rPr>
          <w:rFonts w:ascii="Arial" w:hAnsi="Arial" w:cs="Arial"/>
          <w:sz w:val="24"/>
          <w:szCs w:val="24"/>
        </w:rPr>
      </w:pPr>
      <w:r w:rsidRPr="007D7B77">
        <w:rPr>
          <w:rFonts w:ascii="Arial" w:hAnsi="Arial" w:cs="Arial"/>
          <w:sz w:val="24"/>
          <w:szCs w:val="24"/>
        </w:rPr>
        <w:t xml:space="preserve"> </w:t>
      </w:r>
    </w:p>
    <w:p w14:paraId="562BD1DB" w14:textId="14DBA0AD" w:rsidR="009410E4" w:rsidRPr="007D7B77" w:rsidRDefault="009410E4" w:rsidP="009410E4">
      <w:pPr>
        <w:spacing w:before="120" w:after="120" w:line="240" w:lineRule="auto"/>
        <w:ind w:left="357" w:hanging="357"/>
        <w:jc w:val="both"/>
        <w:rPr>
          <w:rFonts w:ascii="Arial" w:hAnsi="Arial" w:cs="Arial"/>
          <w:b/>
          <w:sz w:val="24"/>
          <w:szCs w:val="24"/>
        </w:rPr>
      </w:pPr>
      <w:r w:rsidRPr="007D7B77">
        <w:rPr>
          <w:rFonts w:ascii="Arial" w:hAnsi="Arial" w:cs="Arial"/>
          <w:bCs/>
          <w:sz w:val="24"/>
          <w:szCs w:val="24"/>
        </w:rPr>
        <w:t>n)</w:t>
      </w:r>
      <w:r w:rsidRPr="007D7B77">
        <w:rPr>
          <w:rFonts w:ascii="Arial" w:hAnsi="Arial" w:cs="Arial"/>
          <w:sz w:val="24"/>
          <w:szCs w:val="24"/>
        </w:rPr>
        <w:tab/>
        <w:t>přepočtený počet zdravotnických pracovníků v členění podle odborné způsobilosti, specializované způsobilosti</w:t>
      </w:r>
      <w:r w:rsidR="007B3871" w:rsidRPr="009127D9">
        <w:rPr>
          <w:rFonts w:ascii="Arial" w:hAnsi="Arial" w:cs="Arial"/>
          <w:b/>
          <w:bCs/>
          <w:sz w:val="24"/>
          <w:szCs w:val="24"/>
        </w:rPr>
        <w:t>,</w:t>
      </w:r>
      <w:r w:rsidRPr="007B3871">
        <w:rPr>
          <w:rFonts w:ascii="Arial" w:hAnsi="Arial" w:cs="Arial"/>
          <w:strike/>
          <w:sz w:val="24"/>
          <w:szCs w:val="24"/>
        </w:rPr>
        <w:t xml:space="preserve"> a</w:t>
      </w:r>
      <w:r w:rsidRPr="007D7B77">
        <w:rPr>
          <w:rFonts w:ascii="Arial" w:hAnsi="Arial" w:cs="Arial"/>
          <w:sz w:val="24"/>
          <w:szCs w:val="24"/>
        </w:rPr>
        <w:t xml:space="preserve"> zvláštní </w:t>
      </w:r>
      <w:r w:rsidRPr="007D7B77">
        <w:rPr>
          <w:rFonts w:ascii="Arial" w:hAnsi="Arial" w:cs="Arial"/>
          <w:b/>
          <w:sz w:val="24"/>
          <w:szCs w:val="24"/>
        </w:rPr>
        <w:t>odborné a zvláštní</w:t>
      </w:r>
      <w:r w:rsidRPr="007D7B77">
        <w:rPr>
          <w:rFonts w:ascii="Arial" w:hAnsi="Arial" w:cs="Arial"/>
          <w:sz w:val="24"/>
          <w:szCs w:val="24"/>
        </w:rPr>
        <w:t xml:space="preserve"> </w:t>
      </w:r>
      <w:r w:rsidRPr="007D7B77">
        <w:rPr>
          <w:rFonts w:ascii="Arial" w:hAnsi="Arial" w:cs="Arial"/>
          <w:b/>
          <w:sz w:val="24"/>
          <w:szCs w:val="24"/>
        </w:rPr>
        <w:t>specializované</w:t>
      </w:r>
      <w:r w:rsidRPr="007D7B77">
        <w:rPr>
          <w:rFonts w:ascii="Arial" w:hAnsi="Arial" w:cs="Arial"/>
          <w:sz w:val="24"/>
          <w:szCs w:val="24"/>
        </w:rPr>
        <w:t xml:space="preserve"> způsobilosti,</w:t>
      </w:r>
      <w:r w:rsidR="007B3871">
        <w:rPr>
          <w:rFonts w:ascii="Arial" w:hAnsi="Arial" w:cs="Arial"/>
          <w:sz w:val="24"/>
          <w:szCs w:val="24"/>
        </w:rPr>
        <w:t xml:space="preserve"> </w:t>
      </w:r>
    </w:p>
    <w:p w14:paraId="6A1E964C" w14:textId="77777777" w:rsidR="009410E4" w:rsidRPr="007D7B77" w:rsidRDefault="009410E4" w:rsidP="009410E4">
      <w:pPr>
        <w:spacing w:before="120" w:after="120" w:line="240" w:lineRule="auto"/>
        <w:ind w:left="357" w:hanging="357"/>
        <w:jc w:val="both"/>
        <w:rPr>
          <w:rFonts w:ascii="Arial" w:hAnsi="Arial" w:cs="Arial"/>
          <w:sz w:val="24"/>
          <w:szCs w:val="24"/>
        </w:rPr>
      </w:pPr>
      <w:r w:rsidRPr="007D7B77">
        <w:rPr>
          <w:rFonts w:ascii="Arial" w:hAnsi="Arial" w:cs="Arial"/>
          <w:sz w:val="24"/>
          <w:szCs w:val="24"/>
        </w:rPr>
        <w:t>o)</w:t>
      </w:r>
      <w:r w:rsidRPr="007D7B77">
        <w:rPr>
          <w:rFonts w:ascii="Arial" w:hAnsi="Arial" w:cs="Arial"/>
          <w:sz w:val="24"/>
          <w:szCs w:val="24"/>
        </w:rPr>
        <w:tab/>
        <w:t>zdravotnické prostředky, které jsou přístrojem, používané poskytovatelem při poskytování zdravotních služeb a jsou významné pro dostupnost zdravotních služeb, včetně adresy zdravotnického zařízení, ve kterém jsou umístěny; seznam skupin takových zdravotnických prostředků a rozsah údajů o nich předávaných do Národního registru poskytovatelů stanoví prováděcí právní předpis,</w:t>
      </w:r>
    </w:p>
    <w:p w14:paraId="3278D659" w14:textId="3885E7D3" w:rsidR="009410E4" w:rsidRPr="007D7B77" w:rsidRDefault="009410E4" w:rsidP="009410E4">
      <w:pPr>
        <w:spacing w:before="120" w:after="120" w:line="240" w:lineRule="auto"/>
        <w:ind w:left="357" w:hanging="357"/>
        <w:jc w:val="both"/>
        <w:rPr>
          <w:rFonts w:ascii="Arial" w:hAnsi="Arial" w:cs="Arial"/>
          <w:b/>
          <w:sz w:val="24"/>
          <w:szCs w:val="24"/>
        </w:rPr>
      </w:pPr>
      <w:r w:rsidRPr="007D7B77">
        <w:rPr>
          <w:rFonts w:ascii="Arial" w:hAnsi="Arial" w:cs="Arial"/>
          <w:sz w:val="24"/>
          <w:szCs w:val="24"/>
        </w:rPr>
        <w:t>p)</w:t>
      </w:r>
      <w:r w:rsidRPr="007D7B77">
        <w:rPr>
          <w:rFonts w:ascii="Arial" w:hAnsi="Arial" w:cs="Arial"/>
          <w:sz w:val="24"/>
          <w:szCs w:val="24"/>
        </w:rPr>
        <w:tab/>
        <w:t xml:space="preserve">stejnopis rozhodnutí o udělení oprávnění k poskytování zdravotních služeb a jeho </w:t>
      </w:r>
      <w:r w:rsidRPr="007D7B77">
        <w:rPr>
          <w:rFonts w:ascii="Arial" w:hAnsi="Arial" w:cs="Arial"/>
          <w:strike/>
          <w:sz w:val="24"/>
          <w:szCs w:val="24"/>
        </w:rPr>
        <w:t>změn</w:t>
      </w:r>
      <w:r w:rsidRPr="007D7B77">
        <w:rPr>
          <w:rFonts w:ascii="Arial" w:hAnsi="Arial" w:cs="Arial"/>
          <w:sz w:val="24"/>
          <w:szCs w:val="24"/>
        </w:rPr>
        <w:t xml:space="preserve"> </w:t>
      </w:r>
      <w:r w:rsidRPr="007D7B77">
        <w:rPr>
          <w:rFonts w:ascii="Arial" w:hAnsi="Arial" w:cs="Arial"/>
          <w:b/>
          <w:sz w:val="24"/>
          <w:szCs w:val="24"/>
        </w:rPr>
        <w:t>změnách</w:t>
      </w:r>
      <w:r w:rsidR="00E84282" w:rsidRPr="00E84282">
        <w:rPr>
          <w:rFonts w:ascii="Arial" w:hAnsi="Arial" w:cs="Arial"/>
          <w:bCs/>
          <w:strike/>
          <w:sz w:val="24"/>
          <w:szCs w:val="24"/>
        </w:rPr>
        <w:t>.</w:t>
      </w:r>
      <w:r w:rsidRPr="007D7B77">
        <w:rPr>
          <w:rFonts w:ascii="Arial" w:hAnsi="Arial" w:cs="Arial"/>
          <w:sz w:val="24"/>
          <w:szCs w:val="24"/>
        </w:rPr>
        <w:t>,</w:t>
      </w:r>
      <w:r w:rsidRPr="007D7B77">
        <w:rPr>
          <w:rFonts w:ascii="Arial" w:hAnsi="Arial" w:cs="Arial"/>
          <w:b/>
          <w:sz w:val="24"/>
          <w:szCs w:val="24"/>
        </w:rPr>
        <w:t xml:space="preserve"> </w:t>
      </w:r>
    </w:p>
    <w:p w14:paraId="60C3EE05" w14:textId="111E3638" w:rsidR="009410E4" w:rsidRPr="007D7B77" w:rsidRDefault="009410E4" w:rsidP="005D031A">
      <w:pPr>
        <w:spacing w:before="120" w:line="240" w:lineRule="auto"/>
        <w:ind w:left="357" w:hanging="357"/>
        <w:jc w:val="both"/>
        <w:rPr>
          <w:rFonts w:cs="Arial"/>
          <w:b/>
          <w:sz w:val="24"/>
        </w:rPr>
      </w:pPr>
      <w:r w:rsidRPr="007D7B77">
        <w:rPr>
          <w:rFonts w:ascii="Arial" w:hAnsi="Arial" w:cs="Arial"/>
          <w:b/>
          <w:sz w:val="24"/>
          <w:szCs w:val="24"/>
        </w:rPr>
        <w:t>r</w:t>
      </w:r>
      <w:bookmarkStart w:id="131" w:name="_Hlk46137064"/>
      <w:r w:rsidRPr="007D7B77">
        <w:rPr>
          <w:rFonts w:ascii="Arial" w:hAnsi="Arial" w:cs="Arial"/>
          <w:b/>
          <w:sz w:val="24"/>
          <w:szCs w:val="24"/>
        </w:rPr>
        <w:t>)</w:t>
      </w:r>
      <w:r w:rsidRPr="007D7B77">
        <w:rPr>
          <w:rFonts w:ascii="Arial" w:hAnsi="Arial" w:cs="Arial"/>
          <w:b/>
          <w:sz w:val="24"/>
          <w:szCs w:val="24"/>
        </w:rPr>
        <w:tab/>
      </w:r>
      <w:bookmarkStart w:id="132" w:name="_Hlk47270449"/>
      <w:r w:rsidRPr="007D7B77">
        <w:rPr>
          <w:rFonts w:ascii="Arial" w:hAnsi="Arial" w:cs="Arial"/>
          <w:b/>
          <w:sz w:val="24"/>
          <w:szCs w:val="24"/>
        </w:rPr>
        <w:t>údaj o</w:t>
      </w:r>
      <w:r w:rsidR="009A19D6">
        <w:rPr>
          <w:rFonts w:ascii="Arial" w:hAnsi="Arial" w:cs="Arial"/>
          <w:b/>
          <w:sz w:val="24"/>
          <w:szCs w:val="24"/>
        </w:rPr>
        <w:t xml:space="preserve"> </w:t>
      </w:r>
      <w:r w:rsidRPr="007D7B77">
        <w:rPr>
          <w:rFonts w:ascii="Arial" w:hAnsi="Arial" w:cs="Arial"/>
          <w:b/>
          <w:sz w:val="24"/>
          <w:szCs w:val="24"/>
        </w:rPr>
        <w:t>statutu centra vysoce specializované péče</w:t>
      </w:r>
      <w:r w:rsidRPr="00D05CAD">
        <w:rPr>
          <w:rFonts w:ascii="Arial" w:hAnsi="Arial" w:cs="Arial"/>
          <w:b/>
          <w:color w:val="FF0000"/>
          <w:sz w:val="24"/>
        </w:rPr>
        <w:t xml:space="preserve"> </w:t>
      </w:r>
      <w:r w:rsidRPr="007D7B77">
        <w:rPr>
          <w:rFonts w:ascii="Arial" w:hAnsi="Arial" w:cs="Arial"/>
          <w:b/>
          <w:sz w:val="24"/>
        </w:rPr>
        <w:t>a screeningov</w:t>
      </w:r>
      <w:r w:rsidR="000D792C">
        <w:rPr>
          <w:rFonts w:ascii="Arial" w:hAnsi="Arial" w:cs="Arial"/>
          <w:b/>
          <w:sz w:val="24"/>
        </w:rPr>
        <w:t>ém</w:t>
      </w:r>
      <w:r w:rsidRPr="007D7B77">
        <w:rPr>
          <w:rFonts w:ascii="Arial" w:hAnsi="Arial" w:cs="Arial"/>
          <w:b/>
          <w:sz w:val="24"/>
        </w:rPr>
        <w:t xml:space="preserve"> pracoviš</w:t>
      </w:r>
      <w:r w:rsidR="000D792C">
        <w:rPr>
          <w:rFonts w:ascii="Arial" w:hAnsi="Arial" w:cs="Arial"/>
          <w:b/>
          <w:sz w:val="24"/>
        </w:rPr>
        <w:t>ti</w:t>
      </w:r>
      <w:r w:rsidRPr="007D7B77">
        <w:rPr>
          <w:rFonts w:ascii="Arial" w:hAnsi="Arial" w:cs="Arial"/>
          <w:b/>
          <w:sz w:val="24"/>
        </w:rPr>
        <w:t xml:space="preserve"> podle tohoto zákona,</w:t>
      </w:r>
      <w:bookmarkEnd w:id="132"/>
    </w:p>
    <w:p w14:paraId="578F1FEA" w14:textId="77777777" w:rsidR="009410E4" w:rsidRPr="007D7B77" w:rsidRDefault="009410E4" w:rsidP="009410E4">
      <w:pPr>
        <w:spacing w:before="120"/>
        <w:ind w:left="357" w:hanging="357"/>
        <w:rPr>
          <w:rFonts w:ascii="Arial" w:hAnsi="Arial" w:cs="Arial"/>
          <w:sz w:val="24"/>
        </w:rPr>
      </w:pPr>
      <w:bookmarkStart w:id="133" w:name="_Hlk38976586"/>
      <w:r w:rsidRPr="007D7B77">
        <w:rPr>
          <w:rFonts w:ascii="Arial" w:hAnsi="Arial" w:cs="Arial"/>
          <w:b/>
          <w:bCs/>
          <w:sz w:val="24"/>
        </w:rPr>
        <w:t>s) technické údaje pro elektronickou komunikaci v rámci resortu zdravotnictví</w:t>
      </w:r>
      <w:r w:rsidRPr="007D7B77">
        <w:rPr>
          <w:rFonts w:ascii="Arial" w:hAnsi="Arial" w:cs="Arial"/>
          <w:sz w:val="24"/>
        </w:rPr>
        <w:t>.</w:t>
      </w:r>
    </w:p>
    <w:bookmarkEnd w:id="131"/>
    <w:bookmarkEnd w:id="133"/>
    <w:p w14:paraId="28C835A4" w14:textId="77777777" w:rsidR="00CE7AFF" w:rsidRPr="007D7B77" w:rsidRDefault="00CE7AFF">
      <w:pPr>
        <w:widowControl w:val="0"/>
        <w:autoSpaceDE w:val="0"/>
        <w:autoSpaceDN w:val="0"/>
        <w:adjustRightInd w:val="0"/>
        <w:spacing w:after="0" w:line="240" w:lineRule="auto"/>
        <w:rPr>
          <w:rFonts w:ascii="Arial" w:hAnsi="Arial" w:cs="Arial"/>
          <w:sz w:val="24"/>
          <w:szCs w:val="24"/>
        </w:rPr>
      </w:pPr>
    </w:p>
    <w:p w14:paraId="23BEA20E" w14:textId="77777777" w:rsidR="00CE7AFF" w:rsidRPr="007D7B77" w:rsidRDefault="00CE7AFF">
      <w:pPr>
        <w:widowControl w:val="0"/>
        <w:autoSpaceDE w:val="0"/>
        <w:autoSpaceDN w:val="0"/>
        <w:adjustRightInd w:val="0"/>
        <w:spacing w:after="0" w:line="240" w:lineRule="auto"/>
        <w:jc w:val="both"/>
        <w:rPr>
          <w:rFonts w:ascii="Arial" w:hAnsi="Arial" w:cs="Arial"/>
          <w:sz w:val="24"/>
          <w:szCs w:val="24"/>
        </w:rPr>
      </w:pPr>
      <w:r w:rsidRPr="007D7B77">
        <w:rPr>
          <w:rFonts w:ascii="Arial" w:hAnsi="Arial" w:cs="Arial"/>
          <w:sz w:val="24"/>
          <w:szCs w:val="24"/>
        </w:rPr>
        <w:tab/>
        <w:t xml:space="preserve">(2) Do Národního registru poskytovatelů se zaznamenávají též údaje </w:t>
      </w:r>
    </w:p>
    <w:p w14:paraId="635BC5E1" w14:textId="77777777" w:rsidR="00CE7AFF" w:rsidRPr="007D7B77" w:rsidRDefault="00CE7AFF">
      <w:pPr>
        <w:widowControl w:val="0"/>
        <w:autoSpaceDE w:val="0"/>
        <w:autoSpaceDN w:val="0"/>
        <w:adjustRightInd w:val="0"/>
        <w:spacing w:after="0" w:line="240" w:lineRule="auto"/>
        <w:rPr>
          <w:rFonts w:ascii="Arial" w:hAnsi="Arial" w:cs="Arial"/>
          <w:sz w:val="24"/>
          <w:szCs w:val="24"/>
        </w:rPr>
      </w:pPr>
      <w:r w:rsidRPr="007D7B77">
        <w:rPr>
          <w:rFonts w:ascii="Arial" w:hAnsi="Arial" w:cs="Arial"/>
          <w:sz w:val="24"/>
          <w:szCs w:val="24"/>
        </w:rPr>
        <w:t xml:space="preserve"> </w:t>
      </w:r>
    </w:p>
    <w:p w14:paraId="52C33DED" w14:textId="51E497C2" w:rsidR="00CE7AFF" w:rsidRPr="007D7B77" w:rsidRDefault="00CE7AFF">
      <w:pPr>
        <w:widowControl w:val="0"/>
        <w:autoSpaceDE w:val="0"/>
        <w:autoSpaceDN w:val="0"/>
        <w:adjustRightInd w:val="0"/>
        <w:spacing w:after="0" w:line="240" w:lineRule="auto"/>
        <w:jc w:val="both"/>
        <w:rPr>
          <w:rFonts w:ascii="Arial" w:hAnsi="Arial" w:cs="Arial"/>
          <w:sz w:val="24"/>
          <w:szCs w:val="24"/>
        </w:rPr>
      </w:pPr>
      <w:r w:rsidRPr="007D7B77">
        <w:rPr>
          <w:rFonts w:ascii="Arial" w:hAnsi="Arial" w:cs="Arial"/>
          <w:sz w:val="24"/>
          <w:szCs w:val="24"/>
        </w:rPr>
        <w:t xml:space="preserve">a) o poskytovatelích sociálních služeb, kteří poskytují zdravotní služby v rozsahu podle </w:t>
      </w:r>
      <w:hyperlink r:id="rId250" w:anchor="f4437867" w:history="1">
        <w:r w:rsidR="00EA4922" w:rsidRPr="00192E2B">
          <w:rPr>
            <w:rFonts w:ascii="Arial" w:hAnsi="Arial" w:cs="Arial"/>
            <w:sz w:val="24"/>
            <w:szCs w:val="24"/>
          </w:rPr>
          <w:t>odstavce 1 písm. a)</w:t>
        </w:r>
      </w:hyperlink>
      <w:r w:rsidR="00EA4922" w:rsidRPr="00192E2B">
        <w:rPr>
          <w:rFonts w:ascii="Arial" w:hAnsi="Arial" w:cs="Arial"/>
          <w:sz w:val="24"/>
          <w:szCs w:val="24"/>
        </w:rPr>
        <w:t>, </w:t>
      </w:r>
      <w:hyperlink r:id="rId251" w:anchor="f4437869" w:history="1">
        <w:r w:rsidR="00EA4922" w:rsidRPr="00192E2B">
          <w:rPr>
            <w:rFonts w:ascii="Arial" w:hAnsi="Arial" w:cs="Arial"/>
            <w:sz w:val="24"/>
            <w:szCs w:val="24"/>
          </w:rPr>
          <w:t>c)</w:t>
        </w:r>
      </w:hyperlink>
      <w:r w:rsidR="00EA4922" w:rsidRPr="00192E2B">
        <w:rPr>
          <w:rFonts w:ascii="Arial" w:hAnsi="Arial" w:cs="Arial"/>
          <w:sz w:val="24"/>
          <w:szCs w:val="24"/>
        </w:rPr>
        <w:t>, </w:t>
      </w:r>
      <w:hyperlink r:id="rId252" w:anchor="f4437870" w:history="1">
        <w:r w:rsidR="00EA4922" w:rsidRPr="00192E2B">
          <w:rPr>
            <w:rFonts w:ascii="Arial" w:hAnsi="Arial" w:cs="Arial"/>
            <w:sz w:val="24"/>
            <w:szCs w:val="24"/>
          </w:rPr>
          <w:t>d)</w:t>
        </w:r>
      </w:hyperlink>
      <w:r w:rsidR="00EA4922" w:rsidRPr="00192E2B">
        <w:rPr>
          <w:rFonts w:ascii="Arial" w:hAnsi="Arial" w:cs="Arial"/>
          <w:sz w:val="24"/>
          <w:szCs w:val="24"/>
        </w:rPr>
        <w:t> </w:t>
      </w:r>
      <w:r w:rsidR="00EA4922" w:rsidRPr="00E244E7">
        <w:rPr>
          <w:rFonts w:ascii="Arial" w:hAnsi="Arial" w:cs="Arial"/>
          <w:strike/>
          <w:sz w:val="24"/>
          <w:szCs w:val="24"/>
        </w:rPr>
        <w:t>a </w:t>
      </w:r>
      <w:hyperlink r:id="rId253" w:anchor="f4437871" w:history="1">
        <w:r w:rsidR="00EA4922" w:rsidRPr="00E244E7">
          <w:rPr>
            <w:rFonts w:ascii="Arial" w:hAnsi="Arial" w:cs="Arial"/>
            <w:strike/>
            <w:sz w:val="24"/>
            <w:szCs w:val="24"/>
          </w:rPr>
          <w:t>e)</w:t>
        </w:r>
      </w:hyperlink>
      <w:r w:rsidR="00E244E7">
        <w:rPr>
          <w:rFonts w:ascii="Arial" w:hAnsi="Arial" w:cs="Arial"/>
          <w:sz w:val="24"/>
          <w:szCs w:val="24"/>
        </w:rPr>
        <w:t xml:space="preserve"> ,</w:t>
      </w:r>
      <w:r w:rsidR="00E244E7" w:rsidRPr="00E244E7">
        <w:rPr>
          <w:rFonts w:ascii="Arial" w:hAnsi="Arial" w:cs="Arial"/>
          <w:b/>
          <w:bCs/>
          <w:sz w:val="24"/>
          <w:szCs w:val="24"/>
        </w:rPr>
        <w:t>e)</w:t>
      </w:r>
      <w:r w:rsidR="00EA4922" w:rsidRPr="00E244E7">
        <w:rPr>
          <w:rFonts w:ascii="Arial" w:hAnsi="Arial" w:cs="Arial"/>
          <w:b/>
          <w:bCs/>
          <w:sz w:val="24"/>
          <w:szCs w:val="24"/>
        </w:rPr>
        <w:t xml:space="preserve"> a p),</w:t>
      </w:r>
    </w:p>
    <w:p w14:paraId="272B8A3C" w14:textId="77777777" w:rsidR="00CE7AFF" w:rsidRPr="007D7B77" w:rsidRDefault="00CE7AFF">
      <w:pPr>
        <w:widowControl w:val="0"/>
        <w:autoSpaceDE w:val="0"/>
        <w:autoSpaceDN w:val="0"/>
        <w:adjustRightInd w:val="0"/>
        <w:spacing w:after="0" w:line="240" w:lineRule="auto"/>
        <w:rPr>
          <w:rFonts w:ascii="Arial" w:hAnsi="Arial" w:cs="Arial"/>
          <w:sz w:val="24"/>
          <w:szCs w:val="24"/>
        </w:rPr>
      </w:pPr>
      <w:r w:rsidRPr="007D7B77">
        <w:rPr>
          <w:rFonts w:ascii="Arial" w:hAnsi="Arial" w:cs="Arial"/>
          <w:sz w:val="24"/>
          <w:szCs w:val="24"/>
        </w:rPr>
        <w:t xml:space="preserve"> </w:t>
      </w:r>
    </w:p>
    <w:p w14:paraId="4C62F12B" w14:textId="77777777" w:rsidR="00CE7AFF" w:rsidRPr="007D7B77" w:rsidRDefault="00CE7AFF">
      <w:pPr>
        <w:widowControl w:val="0"/>
        <w:autoSpaceDE w:val="0"/>
        <w:autoSpaceDN w:val="0"/>
        <w:adjustRightInd w:val="0"/>
        <w:spacing w:after="0" w:line="240" w:lineRule="auto"/>
        <w:jc w:val="both"/>
        <w:rPr>
          <w:rFonts w:ascii="Arial" w:hAnsi="Arial" w:cs="Arial"/>
          <w:sz w:val="24"/>
          <w:szCs w:val="24"/>
        </w:rPr>
      </w:pPr>
      <w:r w:rsidRPr="007D7B77">
        <w:rPr>
          <w:rFonts w:ascii="Arial" w:hAnsi="Arial" w:cs="Arial"/>
          <w:sz w:val="24"/>
          <w:szCs w:val="24"/>
        </w:rPr>
        <w:t xml:space="preserve">b) o osobách poskytujících zdravotní služby podle </w:t>
      </w:r>
      <w:hyperlink r:id="rId254" w:history="1">
        <w:r w:rsidRPr="007D7B77">
          <w:rPr>
            <w:rFonts w:ascii="Arial" w:hAnsi="Arial" w:cs="Arial"/>
            <w:sz w:val="24"/>
            <w:szCs w:val="24"/>
          </w:rPr>
          <w:t>§ 20</w:t>
        </w:r>
      </w:hyperlink>
      <w:r w:rsidRPr="007D7B77">
        <w:rPr>
          <w:rFonts w:ascii="Arial" w:hAnsi="Arial" w:cs="Arial"/>
          <w:sz w:val="24"/>
          <w:szCs w:val="24"/>
        </w:rPr>
        <w:t xml:space="preserve">, a to údaje uvedené v dokladu prokazujícím jejich oprávnění poskytovat zdravotní služby v jiném členském státě Evropské unie, Evropského hospodářského prostoru nebo Švýcarské konfederaci, kontaktní adresa a další kontaktní údaje podle odstavce 1 písm. c), datum zahájení a ukončení poskytování zdravotních služeb na území České republiky, zákaz poskytování zdravotních služeb na území České republiky a doba jeho trvání. </w:t>
      </w:r>
    </w:p>
    <w:p w14:paraId="0ACAE281" w14:textId="77777777" w:rsidR="00CE7AFF" w:rsidRPr="007D7B77" w:rsidRDefault="00CE7AFF">
      <w:pPr>
        <w:widowControl w:val="0"/>
        <w:autoSpaceDE w:val="0"/>
        <w:autoSpaceDN w:val="0"/>
        <w:adjustRightInd w:val="0"/>
        <w:spacing w:after="0" w:line="240" w:lineRule="auto"/>
        <w:rPr>
          <w:rFonts w:ascii="Arial" w:hAnsi="Arial" w:cs="Arial"/>
          <w:sz w:val="24"/>
          <w:szCs w:val="24"/>
        </w:rPr>
      </w:pPr>
      <w:r w:rsidRPr="007D7B77">
        <w:rPr>
          <w:rFonts w:ascii="Arial" w:hAnsi="Arial" w:cs="Arial"/>
          <w:sz w:val="24"/>
          <w:szCs w:val="24"/>
        </w:rPr>
        <w:t xml:space="preserve"> </w:t>
      </w:r>
    </w:p>
    <w:p w14:paraId="24602736" w14:textId="77777777" w:rsidR="00FE3307" w:rsidRPr="00192E2B" w:rsidRDefault="00CE7AFF" w:rsidP="00FE3307">
      <w:pPr>
        <w:widowControl w:val="0"/>
        <w:autoSpaceDE w:val="0"/>
        <w:autoSpaceDN w:val="0"/>
        <w:adjustRightInd w:val="0"/>
        <w:spacing w:before="120" w:after="120" w:line="240" w:lineRule="auto"/>
        <w:jc w:val="both"/>
        <w:rPr>
          <w:rFonts w:ascii="Arial" w:hAnsi="Arial" w:cs="Arial"/>
          <w:b/>
          <w:sz w:val="24"/>
          <w:szCs w:val="24"/>
        </w:rPr>
      </w:pPr>
      <w:r w:rsidRPr="007D7B77">
        <w:rPr>
          <w:rFonts w:ascii="Arial" w:hAnsi="Arial" w:cs="Arial"/>
          <w:sz w:val="24"/>
          <w:szCs w:val="24"/>
        </w:rPr>
        <w:tab/>
      </w:r>
      <w:bookmarkStart w:id="134" w:name="_Hlk46137603"/>
      <w:r w:rsidR="00FE3307" w:rsidRPr="00192E2B">
        <w:rPr>
          <w:rFonts w:ascii="Arial" w:hAnsi="Arial" w:cs="Arial"/>
          <w:b/>
          <w:sz w:val="24"/>
          <w:szCs w:val="24"/>
        </w:rPr>
        <w:t>(3) Pro plnění účelu zdravotnických registrů podle § 73 může statistický ústav po ztotožnění poskytovatelů a osob uvedených v odstavci 2 v základních registrech podle zákona upravujícího informační systém základních registrů přidělit a předat do Národního registru poskytovatelů jedinečný resortní identifikátor poskytovatele nebo osoby uvedené v odstavci 2.</w:t>
      </w:r>
      <w:bookmarkEnd w:id="134"/>
    </w:p>
    <w:p w14:paraId="3073A114" w14:textId="77777777" w:rsidR="00FE3307" w:rsidRPr="00192E2B" w:rsidRDefault="00FE3307" w:rsidP="00FE3307">
      <w:pPr>
        <w:spacing w:before="120" w:after="120" w:line="240" w:lineRule="auto"/>
        <w:jc w:val="both"/>
        <w:rPr>
          <w:rFonts w:ascii="Arial" w:hAnsi="Arial" w:cs="Arial"/>
          <w:sz w:val="24"/>
          <w:szCs w:val="24"/>
        </w:rPr>
      </w:pPr>
      <w:r w:rsidRPr="00192E2B">
        <w:rPr>
          <w:rFonts w:ascii="Arial" w:hAnsi="Arial" w:cs="Arial"/>
          <w:bCs/>
          <w:strike/>
          <w:sz w:val="24"/>
          <w:szCs w:val="24"/>
        </w:rPr>
        <w:t>(3)</w:t>
      </w:r>
      <w:r w:rsidRPr="00192E2B">
        <w:rPr>
          <w:rFonts w:ascii="Arial" w:hAnsi="Arial" w:cs="Arial"/>
          <w:bCs/>
          <w:sz w:val="24"/>
          <w:szCs w:val="24"/>
        </w:rPr>
        <w:t xml:space="preserve"> </w:t>
      </w:r>
      <w:r w:rsidRPr="00192E2B">
        <w:rPr>
          <w:rFonts w:ascii="Arial" w:hAnsi="Arial" w:cs="Arial"/>
          <w:b/>
          <w:bCs/>
          <w:sz w:val="24"/>
          <w:szCs w:val="24"/>
        </w:rPr>
        <w:t>(4)</w:t>
      </w:r>
      <w:r w:rsidRPr="00192E2B">
        <w:rPr>
          <w:rFonts w:ascii="Arial" w:hAnsi="Arial" w:cs="Arial"/>
          <w:sz w:val="24"/>
          <w:szCs w:val="24"/>
        </w:rPr>
        <w:t xml:space="preserve"> Obsah Národního registru poskytovatelů je</w:t>
      </w:r>
    </w:p>
    <w:p w14:paraId="5EF73C7A" w14:textId="77777777" w:rsidR="00FE3307" w:rsidRPr="00192E2B" w:rsidRDefault="00FE3307" w:rsidP="00FE3307">
      <w:pPr>
        <w:spacing w:before="120" w:after="120" w:line="240" w:lineRule="auto"/>
        <w:ind w:left="357" w:hanging="357"/>
        <w:jc w:val="both"/>
        <w:rPr>
          <w:rFonts w:ascii="Arial" w:hAnsi="Arial" w:cs="Arial"/>
          <w:sz w:val="24"/>
          <w:szCs w:val="24"/>
        </w:rPr>
      </w:pPr>
      <w:r w:rsidRPr="00192E2B">
        <w:rPr>
          <w:rFonts w:ascii="Arial" w:hAnsi="Arial" w:cs="Arial"/>
          <w:bCs/>
          <w:sz w:val="24"/>
          <w:szCs w:val="24"/>
        </w:rPr>
        <w:t>a)</w:t>
      </w:r>
      <w:r w:rsidRPr="00192E2B">
        <w:rPr>
          <w:rFonts w:ascii="Arial" w:hAnsi="Arial" w:cs="Arial"/>
          <w:sz w:val="24"/>
          <w:szCs w:val="24"/>
        </w:rPr>
        <w:tab/>
        <w:t xml:space="preserve">veřejně přístupný na internetových stránkách ministerstva </w:t>
      </w:r>
      <w:r w:rsidRPr="00192E2B">
        <w:rPr>
          <w:rFonts w:ascii="Arial" w:hAnsi="Arial" w:cs="Arial"/>
          <w:b/>
          <w:sz w:val="24"/>
          <w:szCs w:val="24"/>
        </w:rPr>
        <w:t>a statistického ústavu</w:t>
      </w:r>
      <w:r w:rsidRPr="00192E2B">
        <w:rPr>
          <w:rFonts w:ascii="Arial" w:hAnsi="Arial" w:cs="Arial"/>
          <w:sz w:val="24"/>
          <w:szCs w:val="24"/>
        </w:rPr>
        <w:t>, s výjimkou</w:t>
      </w:r>
    </w:p>
    <w:p w14:paraId="4DD807B6" w14:textId="77777777" w:rsidR="00FE3307" w:rsidRPr="00192E2B" w:rsidRDefault="00FE3307" w:rsidP="00FE3307">
      <w:pPr>
        <w:spacing w:before="120" w:after="120" w:line="240" w:lineRule="auto"/>
        <w:ind w:left="714" w:hanging="357"/>
        <w:jc w:val="both"/>
        <w:rPr>
          <w:rFonts w:ascii="Arial" w:hAnsi="Arial" w:cs="Arial"/>
          <w:sz w:val="24"/>
          <w:szCs w:val="24"/>
        </w:rPr>
      </w:pPr>
      <w:r w:rsidRPr="00192E2B">
        <w:rPr>
          <w:rFonts w:ascii="Arial" w:hAnsi="Arial" w:cs="Arial"/>
          <w:bCs/>
          <w:sz w:val="24"/>
          <w:szCs w:val="24"/>
        </w:rPr>
        <w:t>1.</w:t>
      </w:r>
      <w:r w:rsidRPr="00192E2B">
        <w:rPr>
          <w:rFonts w:ascii="Arial" w:hAnsi="Arial" w:cs="Arial"/>
          <w:sz w:val="24"/>
          <w:szCs w:val="24"/>
        </w:rPr>
        <w:tab/>
        <w:t>adresy místa trvalého nebo hlášeného pobytu a datu narození fyzické osoby,</w:t>
      </w:r>
    </w:p>
    <w:p w14:paraId="73ACA077" w14:textId="77777777" w:rsidR="00FE3307" w:rsidRPr="00192E2B" w:rsidRDefault="00FE3307" w:rsidP="00FE3307">
      <w:pPr>
        <w:spacing w:before="120" w:after="120" w:line="240" w:lineRule="auto"/>
        <w:ind w:left="714" w:hanging="357"/>
        <w:jc w:val="both"/>
        <w:rPr>
          <w:rFonts w:ascii="Arial" w:hAnsi="Arial" w:cs="Arial"/>
          <w:bCs/>
          <w:sz w:val="24"/>
          <w:szCs w:val="24"/>
        </w:rPr>
      </w:pPr>
      <w:r w:rsidRPr="00192E2B">
        <w:rPr>
          <w:rFonts w:ascii="Arial" w:hAnsi="Arial" w:cs="Arial"/>
          <w:bCs/>
          <w:sz w:val="24"/>
          <w:szCs w:val="24"/>
        </w:rPr>
        <w:t>2.</w:t>
      </w:r>
      <w:r w:rsidRPr="00192E2B">
        <w:rPr>
          <w:rFonts w:ascii="Arial" w:hAnsi="Arial" w:cs="Arial"/>
          <w:bCs/>
          <w:sz w:val="24"/>
          <w:szCs w:val="24"/>
        </w:rPr>
        <w:tab/>
      </w:r>
      <w:r w:rsidRPr="00192E2B">
        <w:rPr>
          <w:rFonts w:ascii="Arial" w:hAnsi="Arial" w:cs="Arial"/>
          <w:sz w:val="24"/>
          <w:szCs w:val="24"/>
        </w:rPr>
        <w:t xml:space="preserve">stejnopisu rozhodnutí o udělení oprávnění k poskytování zdravotních služeb a jeho </w:t>
      </w:r>
      <w:r w:rsidRPr="00192E2B">
        <w:rPr>
          <w:rFonts w:ascii="Arial" w:hAnsi="Arial" w:cs="Arial"/>
          <w:strike/>
          <w:sz w:val="24"/>
          <w:szCs w:val="24"/>
        </w:rPr>
        <w:t>změn</w:t>
      </w:r>
      <w:r w:rsidRPr="00192E2B">
        <w:rPr>
          <w:rFonts w:ascii="Arial" w:hAnsi="Arial" w:cs="Arial"/>
          <w:sz w:val="24"/>
          <w:szCs w:val="24"/>
        </w:rPr>
        <w:t xml:space="preserve"> </w:t>
      </w:r>
      <w:r w:rsidRPr="00192E2B">
        <w:rPr>
          <w:rFonts w:ascii="Arial" w:hAnsi="Arial" w:cs="Arial"/>
          <w:b/>
          <w:sz w:val="24"/>
          <w:szCs w:val="24"/>
        </w:rPr>
        <w:t>změnách</w:t>
      </w:r>
      <w:r w:rsidRPr="00192E2B">
        <w:rPr>
          <w:rFonts w:ascii="Arial" w:hAnsi="Arial" w:cs="Arial"/>
          <w:sz w:val="24"/>
          <w:szCs w:val="24"/>
        </w:rPr>
        <w:t xml:space="preserve"> a</w:t>
      </w:r>
    </w:p>
    <w:p w14:paraId="4094DCC8" w14:textId="77777777" w:rsidR="00FE3307" w:rsidRPr="00192E2B" w:rsidRDefault="00FE3307" w:rsidP="00FE3307">
      <w:pPr>
        <w:spacing w:before="120" w:after="120" w:line="240" w:lineRule="auto"/>
        <w:ind w:left="714" w:hanging="357"/>
        <w:jc w:val="both"/>
        <w:rPr>
          <w:rFonts w:ascii="Arial" w:hAnsi="Arial" w:cs="Arial"/>
          <w:sz w:val="24"/>
          <w:szCs w:val="24"/>
        </w:rPr>
      </w:pPr>
      <w:r w:rsidRPr="00192E2B">
        <w:rPr>
          <w:rFonts w:ascii="Arial" w:hAnsi="Arial" w:cs="Arial"/>
          <w:bCs/>
          <w:sz w:val="24"/>
          <w:szCs w:val="24"/>
        </w:rPr>
        <w:t>3.</w:t>
      </w:r>
      <w:r w:rsidRPr="00192E2B">
        <w:rPr>
          <w:rFonts w:ascii="Arial" w:hAnsi="Arial" w:cs="Arial"/>
          <w:sz w:val="24"/>
          <w:szCs w:val="24"/>
        </w:rPr>
        <w:tab/>
        <w:t>údajů o poskytovateli, o jehož oprávnění k poskytování zdravotních služeb rozhodlo Ministerstvo obrany, Ministerstvo spravedlnosti nebo Ministerstvo vnitra,</w:t>
      </w:r>
    </w:p>
    <w:p w14:paraId="29E6BFB2" w14:textId="77777777" w:rsidR="00FE3307" w:rsidRPr="00192E2B" w:rsidRDefault="00FE3307" w:rsidP="00FE3307">
      <w:pPr>
        <w:spacing w:before="120" w:after="120" w:line="240" w:lineRule="auto"/>
        <w:ind w:left="357" w:hanging="357"/>
        <w:jc w:val="both"/>
        <w:rPr>
          <w:rFonts w:ascii="Arial" w:hAnsi="Arial" w:cs="Arial"/>
          <w:sz w:val="24"/>
          <w:szCs w:val="24"/>
        </w:rPr>
      </w:pPr>
      <w:r w:rsidRPr="00192E2B">
        <w:rPr>
          <w:rFonts w:ascii="Arial" w:hAnsi="Arial" w:cs="Arial"/>
          <w:bCs/>
          <w:sz w:val="24"/>
          <w:szCs w:val="24"/>
        </w:rPr>
        <w:t>b)</w:t>
      </w:r>
      <w:r w:rsidRPr="00192E2B">
        <w:rPr>
          <w:rFonts w:ascii="Arial" w:hAnsi="Arial" w:cs="Arial"/>
          <w:sz w:val="24"/>
          <w:szCs w:val="24"/>
        </w:rPr>
        <w:tab/>
        <w:t>přístupný poskytovateli, poskytovateli sociálních služeb a osobě poskytující zdravotní služby podle </w:t>
      </w:r>
      <w:hyperlink r:id="rId255" w:anchor="f4437153" w:history="1">
        <w:r w:rsidRPr="00192E2B">
          <w:rPr>
            <w:rFonts w:ascii="Arial" w:hAnsi="Arial" w:cs="Arial"/>
            <w:sz w:val="24"/>
            <w:szCs w:val="24"/>
          </w:rPr>
          <w:t>§ 20</w:t>
        </w:r>
      </w:hyperlink>
      <w:r w:rsidRPr="00192E2B">
        <w:rPr>
          <w:rFonts w:ascii="Arial" w:hAnsi="Arial" w:cs="Arial"/>
          <w:sz w:val="24"/>
          <w:szCs w:val="24"/>
        </w:rPr>
        <w:t>, a to v rozsahu údajů o nich zpracovávaných,</w:t>
      </w:r>
    </w:p>
    <w:p w14:paraId="1454DDBE" w14:textId="77777777" w:rsidR="00FE3307" w:rsidRPr="00192E2B" w:rsidRDefault="00FE3307" w:rsidP="00FE3307">
      <w:pPr>
        <w:spacing w:before="120" w:after="120" w:line="240" w:lineRule="auto"/>
        <w:ind w:left="357" w:hanging="357"/>
        <w:jc w:val="both"/>
        <w:rPr>
          <w:rFonts w:ascii="Arial" w:hAnsi="Arial" w:cs="Arial"/>
          <w:sz w:val="24"/>
          <w:szCs w:val="24"/>
        </w:rPr>
      </w:pPr>
      <w:r w:rsidRPr="00192E2B">
        <w:rPr>
          <w:rFonts w:ascii="Arial" w:hAnsi="Arial" w:cs="Arial"/>
          <w:bCs/>
          <w:sz w:val="24"/>
          <w:szCs w:val="24"/>
        </w:rPr>
        <w:t>c)</w:t>
      </w:r>
      <w:r w:rsidRPr="00192E2B">
        <w:rPr>
          <w:rFonts w:ascii="Arial" w:hAnsi="Arial" w:cs="Arial"/>
          <w:sz w:val="24"/>
          <w:szCs w:val="24"/>
        </w:rPr>
        <w:tab/>
        <w:t xml:space="preserve">přístupný oprávněným zaměstnancům příslušného správního úřadu </w:t>
      </w:r>
      <w:bookmarkStart w:id="135" w:name="_Hlk46138414"/>
      <w:r w:rsidRPr="009127D9">
        <w:rPr>
          <w:rFonts w:ascii="Arial" w:hAnsi="Arial" w:cs="Arial"/>
          <w:strike/>
          <w:sz w:val="24"/>
          <w:szCs w:val="24"/>
        </w:rPr>
        <w:t>a dále krajského úřadu, jemuž bylo oznámeno poskytování zdravotních služeb pod</w:t>
      </w:r>
      <w:r w:rsidRPr="009127D9">
        <w:rPr>
          <w:rFonts w:ascii="Arial" w:hAnsi="Arial" w:cs="Arial"/>
          <w:sz w:val="24"/>
          <w:szCs w:val="24"/>
        </w:rPr>
        <w:t>le</w:t>
      </w:r>
      <w:r w:rsidRPr="007A5270">
        <w:rPr>
          <w:rFonts w:ascii="Arial" w:hAnsi="Arial" w:cs="Arial"/>
          <w:strike/>
          <w:sz w:val="24"/>
          <w:szCs w:val="24"/>
        </w:rPr>
        <w:t> </w:t>
      </w:r>
      <w:hyperlink r:id="rId256" w:anchor="f4437014" w:history="1">
        <w:r w:rsidRPr="007A5270">
          <w:rPr>
            <w:rFonts w:ascii="Arial" w:hAnsi="Arial" w:cs="Arial"/>
            <w:strike/>
            <w:sz w:val="24"/>
            <w:szCs w:val="24"/>
          </w:rPr>
          <w:t>§ 11 odst. 8</w:t>
        </w:r>
      </w:hyperlink>
      <w:r w:rsidRPr="007A5270">
        <w:rPr>
          <w:rFonts w:ascii="Arial" w:hAnsi="Arial" w:cs="Arial"/>
          <w:strike/>
          <w:sz w:val="24"/>
          <w:szCs w:val="24"/>
        </w:rPr>
        <w:t> a </w:t>
      </w:r>
      <w:hyperlink r:id="rId257" w:anchor="f4437158" w:history="1">
        <w:r w:rsidRPr="007A5270">
          <w:rPr>
            <w:rFonts w:ascii="Arial" w:hAnsi="Arial" w:cs="Arial"/>
            <w:strike/>
            <w:sz w:val="24"/>
            <w:szCs w:val="24"/>
          </w:rPr>
          <w:t>§ 20 odst. 2</w:t>
        </w:r>
      </w:hyperlink>
      <w:r w:rsidRPr="007A5270">
        <w:rPr>
          <w:rFonts w:ascii="Arial" w:hAnsi="Arial" w:cs="Arial"/>
          <w:strike/>
          <w:sz w:val="24"/>
          <w:szCs w:val="24"/>
        </w:rPr>
        <w:t>, </w:t>
      </w:r>
      <w:hyperlink r:id="rId258" w:anchor="f4437161" w:history="1">
        <w:r w:rsidRPr="007A5270">
          <w:rPr>
            <w:rFonts w:ascii="Arial" w:hAnsi="Arial" w:cs="Arial"/>
            <w:strike/>
            <w:sz w:val="24"/>
            <w:szCs w:val="24"/>
          </w:rPr>
          <w:t>v</w:t>
        </w:r>
      </w:hyperlink>
      <w:r w:rsidRPr="007A5270">
        <w:rPr>
          <w:rFonts w:ascii="Arial" w:hAnsi="Arial" w:cs="Arial"/>
          <w:strike/>
          <w:sz w:val="24"/>
          <w:szCs w:val="24"/>
        </w:rPr>
        <w:t> rozsahu všech údajů zpracovávaných v registru</w:t>
      </w:r>
      <w:bookmarkEnd w:id="135"/>
      <w:r w:rsidRPr="00192E2B">
        <w:rPr>
          <w:rFonts w:ascii="Arial" w:hAnsi="Arial" w:cs="Arial"/>
          <w:sz w:val="24"/>
          <w:szCs w:val="24"/>
        </w:rPr>
        <w:t>, a to za účelem výkonu státní správy v oblasti zdravotnictví,</w:t>
      </w:r>
    </w:p>
    <w:p w14:paraId="16CB7FD8" w14:textId="77777777" w:rsidR="00FE3307" w:rsidRPr="00192E2B" w:rsidRDefault="00FE3307" w:rsidP="00FE3307">
      <w:pPr>
        <w:spacing w:before="120" w:after="120" w:line="240" w:lineRule="auto"/>
        <w:ind w:left="357" w:hanging="357"/>
        <w:jc w:val="both"/>
        <w:rPr>
          <w:rFonts w:ascii="Arial" w:hAnsi="Arial" w:cs="Arial"/>
          <w:sz w:val="24"/>
          <w:szCs w:val="24"/>
        </w:rPr>
      </w:pPr>
      <w:r w:rsidRPr="00192E2B">
        <w:rPr>
          <w:rFonts w:ascii="Arial" w:hAnsi="Arial" w:cs="Arial"/>
          <w:bCs/>
          <w:sz w:val="24"/>
          <w:szCs w:val="24"/>
        </w:rPr>
        <w:t>d)</w:t>
      </w:r>
      <w:r w:rsidRPr="00192E2B">
        <w:rPr>
          <w:rFonts w:ascii="Arial" w:hAnsi="Arial" w:cs="Arial"/>
          <w:sz w:val="24"/>
          <w:szCs w:val="24"/>
        </w:rPr>
        <w:tab/>
        <w:t>přístupný oprávněným zaměstnancům právnických osob zajišťujícím sběr dat do Národního zdravotnického informačního systému,</w:t>
      </w:r>
    </w:p>
    <w:p w14:paraId="17F42F54" w14:textId="77777777" w:rsidR="00FE3307" w:rsidRPr="00192E2B" w:rsidRDefault="00FE3307" w:rsidP="00FE3307">
      <w:pPr>
        <w:spacing w:before="120" w:after="120" w:line="240" w:lineRule="auto"/>
        <w:ind w:left="357" w:hanging="357"/>
        <w:jc w:val="both"/>
        <w:rPr>
          <w:rFonts w:ascii="Arial" w:hAnsi="Arial" w:cs="Arial"/>
          <w:sz w:val="24"/>
          <w:szCs w:val="24"/>
        </w:rPr>
      </w:pPr>
      <w:r w:rsidRPr="00192E2B">
        <w:rPr>
          <w:rFonts w:ascii="Arial" w:hAnsi="Arial" w:cs="Arial"/>
          <w:bCs/>
          <w:sz w:val="24"/>
          <w:szCs w:val="24"/>
        </w:rPr>
        <w:t>e)</w:t>
      </w:r>
      <w:r w:rsidRPr="00192E2B">
        <w:rPr>
          <w:rFonts w:ascii="Arial" w:hAnsi="Arial" w:cs="Arial"/>
          <w:sz w:val="24"/>
          <w:szCs w:val="24"/>
        </w:rPr>
        <w:tab/>
        <w:t>přístupný oprávněným zaměstnancům zdravotních pojišťoven v rozsahu všech údajů zpracovávaných v registru, a to za účelem provádění veřejného zdravotního pojištění,</w:t>
      </w:r>
    </w:p>
    <w:p w14:paraId="0DC8634A" w14:textId="77777777" w:rsidR="00FE3307" w:rsidRPr="00192E2B" w:rsidRDefault="00FE3307" w:rsidP="00FE3307">
      <w:pPr>
        <w:spacing w:before="120" w:after="120" w:line="240" w:lineRule="auto"/>
        <w:ind w:left="357" w:hanging="357"/>
        <w:jc w:val="both"/>
        <w:rPr>
          <w:rFonts w:ascii="Arial" w:hAnsi="Arial" w:cs="Arial"/>
          <w:sz w:val="24"/>
          <w:szCs w:val="24"/>
        </w:rPr>
      </w:pPr>
      <w:r w:rsidRPr="00192E2B">
        <w:rPr>
          <w:rFonts w:ascii="Arial" w:hAnsi="Arial" w:cs="Arial"/>
          <w:bCs/>
          <w:sz w:val="24"/>
          <w:szCs w:val="24"/>
        </w:rPr>
        <w:t>f)</w:t>
      </w:r>
      <w:r w:rsidRPr="00192E2B">
        <w:rPr>
          <w:rFonts w:ascii="Arial" w:hAnsi="Arial" w:cs="Arial"/>
          <w:sz w:val="24"/>
          <w:szCs w:val="24"/>
        </w:rPr>
        <w:tab/>
        <w:t>přístupný komoře, jde-li o člena komory, který je poskytovatelem nebo odborným zástupcem, a to v rozsahu údajů o nich vedených,</w:t>
      </w:r>
    </w:p>
    <w:p w14:paraId="5B95C315" w14:textId="65CE2B95" w:rsidR="00FE3307" w:rsidRPr="00192E2B" w:rsidRDefault="00FE3307" w:rsidP="00FE3307">
      <w:pPr>
        <w:spacing w:before="120" w:after="120" w:line="240" w:lineRule="auto"/>
        <w:ind w:left="357" w:hanging="357"/>
        <w:jc w:val="both"/>
        <w:rPr>
          <w:rFonts w:ascii="Arial" w:hAnsi="Arial" w:cs="Arial"/>
          <w:b/>
          <w:sz w:val="24"/>
          <w:szCs w:val="24"/>
        </w:rPr>
      </w:pPr>
      <w:r w:rsidRPr="00192E2B">
        <w:rPr>
          <w:rFonts w:ascii="Arial" w:hAnsi="Arial" w:cs="Arial"/>
          <w:sz w:val="24"/>
          <w:szCs w:val="24"/>
        </w:rPr>
        <w:t>g)</w:t>
      </w:r>
      <w:r w:rsidRPr="00192E2B">
        <w:rPr>
          <w:rFonts w:ascii="Arial" w:hAnsi="Arial" w:cs="Arial"/>
          <w:sz w:val="24"/>
          <w:szCs w:val="24"/>
        </w:rPr>
        <w:tab/>
        <w:t>přístupný ministerstvu za účelem výkonu státní správy</w:t>
      </w:r>
      <w:r w:rsidR="008F31A1" w:rsidRPr="008F31A1">
        <w:rPr>
          <w:rFonts w:ascii="Arial" w:hAnsi="Arial" w:cs="Arial"/>
          <w:strike/>
          <w:sz w:val="24"/>
          <w:szCs w:val="24"/>
        </w:rPr>
        <w:t>.</w:t>
      </w:r>
      <w:r w:rsidRPr="00192E2B">
        <w:rPr>
          <w:rFonts w:ascii="Arial" w:hAnsi="Arial" w:cs="Arial"/>
          <w:b/>
          <w:sz w:val="24"/>
          <w:szCs w:val="24"/>
        </w:rPr>
        <w:t>,</w:t>
      </w:r>
    </w:p>
    <w:p w14:paraId="1B69D51F" w14:textId="77777777" w:rsidR="00FE3307" w:rsidRPr="00192E2B" w:rsidRDefault="00FE3307" w:rsidP="00FE3307">
      <w:pPr>
        <w:spacing w:before="120" w:after="120" w:line="240" w:lineRule="auto"/>
        <w:ind w:left="357" w:hanging="357"/>
        <w:jc w:val="both"/>
        <w:rPr>
          <w:rFonts w:ascii="Arial" w:hAnsi="Arial" w:cs="Arial"/>
          <w:b/>
          <w:sz w:val="24"/>
          <w:szCs w:val="24"/>
        </w:rPr>
      </w:pPr>
      <w:bookmarkStart w:id="136" w:name="_Hlk46138968"/>
      <w:r w:rsidRPr="00192E2B">
        <w:rPr>
          <w:rFonts w:ascii="Arial" w:hAnsi="Arial" w:cs="Arial"/>
          <w:b/>
          <w:sz w:val="24"/>
          <w:szCs w:val="24"/>
        </w:rPr>
        <w:t>h)</w:t>
      </w:r>
      <w:r w:rsidRPr="00192E2B">
        <w:rPr>
          <w:rFonts w:ascii="Arial" w:hAnsi="Arial" w:cs="Arial"/>
          <w:b/>
          <w:sz w:val="24"/>
          <w:szCs w:val="24"/>
        </w:rPr>
        <w:tab/>
        <w:t xml:space="preserve">přístupný Státnímu ústavu pro kontrolu léčiv pro plnění jeho </w:t>
      </w:r>
      <w:r w:rsidRPr="001C13CD">
        <w:rPr>
          <w:rFonts w:ascii="Arial" w:hAnsi="Arial" w:cs="Arial"/>
          <w:b/>
          <w:sz w:val="24"/>
          <w:szCs w:val="24"/>
        </w:rPr>
        <w:t>úkolů</w:t>
      </w:r>
      <w:r w:rsidR="001C13CD" w:rsidRPr="001C13CD">
        <w:rPr>
          <w:rFonts w:ascii="Arial" w:hAnsi="Arial" w:cs="Arial"/>
          <w:b/>
          <w:sz w:val="24"/>
          <w:szCs w:val="24"/>
          <w:vertAlign w:val="superscript"/>
        </w:rPr>
        <w:t>7)</w:t>
      </w:r>
      <w:r w:rsidRPr="00192E2B">
        <w:rPr>
          <w:rFonts w:ascii="Arial" w:hAnsi="Arial" w:cs="Arial"/>
          <w:b/>
          <w:sz w:val="24"/>
          <w:szCs w:val="24"/>
        </w:rPr>
        <w:t xml:space="preserve"> podle zákona o léčivech,</w:t>
      </w:r>
    </w:p>
    <w:p w14:paraId="4621CD98" w14:textId="77777777" w:rsidR="00FE3307" w:rsidRPr="00192E2B" w:rsidRDefault="00FE3307" w:rsidP="00FE3307">
      <w:pPr>
        <w:spacing w:before="120" w:after="120" w:line="240" w:lineRule="auto"/>
        <w:ind w:left="357" w:hanging="357"/>
        <w:jc w:val="both"/>
        <w:rPr>
          <w:rFonts w:ascii="Arial" w:hAnsi="Arial" w:cs="Arial"/>
          <w:sz w:val="24"/>
          <w:szCs w:val="24"/>
        </w:rPr>
      </w:pPr>
      <w:r w:rsidRPr="00192E2B">
        <w:rPr>
          <w:rFonts w:ascii="Arial" w:hAnsi="Arial" w:cs="Arial"/>
          <w:b/>
          <w:sz w:val="24"/>
          <w:szCs w:val="24"/>
        </w:rPr>
        <w:t>i)</w:t>
      </w:r>
      <w:r w:rsidRPr="00192E2B">
        <w:rPr>
          <w:rFonts w:ascii="Arial" w:hAnsi="Arial" w:cs="Arial"/>
          <w:b/>
          <w:sz w:val="24"/>
          <w:szCs w:val="24"/>
        </w:rPr>
        <w:tab/>
        <w:t>přístupný České správě sociálního zabezpečení pro plnění úkolů</w:t>
      </w:r>
      <w:r w:rsidR="001C13CD">
        <w:rPr>
          <w:rFonts w:ascii="Arial" w:hAnsi="Arial" w:cs="Arial"/>
          <w:b/>
          <w:sz w:val="24"/>
          <w:szCs w:val="24"/>
          <w:vertAlign w:val="superscript"/>
        </w:rPr>
        <w:t>26</w:t>
      </w:r>
      <w:r w:rsidR="001C13CD" w:rsidRPr="001C13CD">
        <w:rPr>
          <w:rFonts w:ascii="Arial" w:hAnsi="Arial" w:cs="Arial"/>
          <w:b/>
          <w:sz w:val="24"/>
          <w:szCs w:val="24"/>
          <w:vertAlign w:val="superscript"/>
        </w:rPr>
        <w:t>)</w:t>
      </w:r>
      <w:r w:rsidRPr="00192E2B">
        <w:rPr>
          <w:rFonts w:ascii="Arial" w:hAnsi="Arial" w:cs="Arial"/>
          <w:b/>
          <w:sz w:val="24"/>
          <w:szCs w:val="24"/>
        </w:rPr>
        <w:t xml:space="preserve"> podle zákona o sociálním pojištění</w:t>
      </w:r>
      <w:r w:rsidRPr="008F31A1">
        <w:rPr>
          <w:rFonts w:ascii="Arial" w:hAnsi="Arial" w:cs="Arial"/>
          <w:b/>
          <w:bCs/>
          <w:sz w:val="24"/>
          <w:szCs w:val="24"/>
        </w:rPr>
        <w:t>.</w:t>
      </w:r>
    </w:p>
    <w:bookmarkEnd w:id="136"/>
    <w:p w14:paraId="19D91710" w14:textId="38BEA488" w:rsidR="00CE7AFF" w:rsidRDefault="00CE7AFF" w:rsidP="00FE3307">
      <w:pPr>
        <w:widowControl w:val="0"/>
        <w:autoSpaceDE w:val="0"/>
        <w:autoSpaceDN w:val="0"/>
        <w:adjustRightInd w:val="0"/>
        <w:spacing w:after="0" w:line="240" w:lineRule="auto"/>
        <w:jc w:val="both"/>
        <w:rPr>
          <w:rFonts w:ascii="Arial" w:hAnsi="Arial" w:cs="Arial"/>
          <w:sz w:val="24"/>
          <w:szCs w:val="24"/>
        </w:rPr>
      </w:pPr>
      <w:r w:rsidRPr="007D7B77">
        <w:rPr>
          <w:rFonts w:ascii="Arial" w:hAnsi="Arial" w:cs="Arial"/>
          <w:sz w:val="24"/>
          <w:szCs w:val="24"/>
        </w:rPr>
        <w:t xml:space="preserve"> </w:t>
      </w:r>
    </w:p>
    <w:p w14:paraId="04BAB77F" w14:textId="77777777" w:rsidR="00533C79" w:rsidRPr="007D7B77" w:rsidRDefault="00533C79" w:rsidP="00FE3307">
      <w:pPr>
        <w:widowControl w:val="0"/>
        <w:autoSpaceDE w:val="0"/>
        <w:autoSpaceDN w:val="0"/>
        <w:adjustRightInd w:val="0"/>
        <w:spacing w:after="0" w:line="240" w:lineRule="auto"/>
        <w:jc w:val="both"/>
        <w:rPr>
          <w:rFonts w:ascii="Arial" w:hAnsi="Arial" w:cs="Arial"/>
          <w:sz w:val="24"/>
          <w:szCs w:val="24"/>
        </w:rPr>
      </w:pPr>
    </w:p>
    <w:p w14:paraId="3856884B" w14:textId="77777777" w:rsidR="00CE7AFF" w:rsidRPr="007D7B77" w:rsidRDefault="00CE7AFF">
      <w:pPr>
        <w:widowControl w:val="0"/>
        <w:autoSpaceDE w:val="0"/>
        <w:autoSpaceDN w:val="0"/>
        <w:adjustRightInd w:val="0"/>
        <w:spacing w:after="0" w:line="240" w:lineRule="auto"/>
        <w:rPr>
          <w:rFonts w:ascii="Arial" w:hAnsi="Arial" w:cs="Arial"/>
          <w:sz w:val="24"/>
          <w:szCs w:val="24"/>
        </w:rPr>
      </w:pPr>
      <w:r w:rsidRPr="007D7B77">
        <w:rPr>
          <w:rFonts w:ascii="Arial" w:hAnsi="Arial" w:cs="Arial"/>
          <w:sz w:val="24"/>
          <w:szCs w:val="24"/>
        </w:rPr>
        <w:t xml:space="preserve"> </w:t>
      </w:r>
    </w:p>
    <w:p w14:paraId="6AB78A06" w14:textId="77777777" w:rsidR="00CE7AFF" w:rsidRPr="007D7B77" w:rsidRDefault="00CE7AFF">
      <w:pPr>
        <w:widowControl w:val="0"/>
        <w:autoSpaceDE w:val="0"/>
        <w:autoSpaceDN w:val="0"/>
        <w:adjustRightInd w:val="0"/>
        <w:spacing w:after="0" w:line="240" w:lineRule="auto"/>
        <w:jc w:val="center"/>
        <w:rPr>
          <w:rFonts w:ascii="Arial" w:hAnsi="Arial" w:cs="Arial"/>
          <w:sz w:val="24"/>
          <w:szCs w:val="24"/>
        </w:rPr>
      </w:pPr>
      <w:r w:rsidRPr="007D7B77">
        <w:rPr>
          <w:rFonts w:ascii="Arial" w:hAnsi="Arial" w:cs="Arial"/>
          <w:sz w:val="24"/>
          <w:szCs w:val="24"/>
        </w:rPr>
        <w:t xml:space="preserve">§ 75 </w:t>
      </w:r>
    </w:p>
    <w:p w14:paraId="1E36EDC9" w14:textId="77777777" w:rsidR="00CE7AFF" w:rsidRPr="007D7B77" w:rsidRDefault="00CE7AFF">
      <w:pPr>
        <w:widowControl w:val="0"/>
        <w:autoSpaceDE w:val="0"/>
        <w:autoSpaceDN w:val="0"/>
        <w:adjustRightInd w:val="0"/>
        <w:spacing w:after="0" w:line="240" w:lineRule="auto"/>
        <w:rPr>
          <w:rFonts w:ascii="Arial" w:hAnsi="Arial" w:cs="Arial"/>
          <w:sz w:val="24"/>
          <w:szCs w:val="24"/>
        </w:rPr>
      </w:pPr>
    </w:p>
    <w:p w14:paraId="3C4CF72F" w14:textId="77777777" w:rsidR="00367470" w:rsidRPr="00192E2B" w:rsidRDefault="00CE7AFF" w:rsidP="00367470">
      <w:pPr>
        <w:spacing w:before="120" w:after="120" w:line="240" w:lineRule="auto"/>
        <w:jc w:val="both"/>
        <w:rPr>
          <w:rFonts w:ascii="Arial" w:hAnsi="Arial" w:cs="Arial"/>
          <w:sz w:val="24"/>
          <w:szCs w:val="24"/>
        </w:rPr>
      </w:pPr>
      <w:r w:rsidRPr="007D7B77">
        <w:rPr>
          <w:rFonts w:ascii="Arial" w:hAnsi="Arial" w:cs="Arial"/>
          <w:sz w:val="24"/>
          <w:szCs w:val="24"/>
        </w:rPr>
        <w:tab/>
      </w:r>
      <w:r w:rsidR="00367470" w:rsidRPr="00192E2B">
        <w:rPr>
          <w:rFonts w:ascii="Arial" w:hAnsi="Arial" w:cs="Arial"/>
          <w:bCs/>
          <w:sz w:val="24"/>
          <w:szCs w:val="24"/>
        </w:rPr>
        <w:t>(1)</w:t>
      </w:r>
      <w:r w:rsidR="00367470" w:rsidRPr="00192E2B">
        <w:rPr>
          <w:rFonts w:ascii="Arial" w:hAnsi="Arial" w:cs="Arial"/>
          <w:sz w:val="24"/>
          <w:szCs w:val="24"/>
        </w:rPr>
        <w:t xml:space="preserve"> Do Národního registru poskytovatelů předává údaje podle</w:t>
      </w:r>
    </w:p>
    <w:p w14:paraId="6FB3A4A2" w14:textId="77777777" w:rsidR="00367470" w:rsidRPr="009127D9" w:rsidRDefault="00367470" w:rsidP="00367470">
      <w:pPr>
        <w:spacing w:before="120" w:after="120" w:line="240" w:lineRule="auto"/>
        <w:ind w:left="357" w:hanging="357"/>
        <w:jc w:val="both"/>
        <w:rPr>
          <w:rFonts w:ascii="Arial" w:hAnsi="Arial" w:cs="Arial"/>
          <w:sz w:val="24"/>
          <w:szCs w:val="24"/>
        </w:rPr>
      </w:pPr>
      <w:r w:rsidRPr="00192E2B">
        <w:rPr>
          <w:rFonts w:ascii="Arial" w:hAnsi="Arial" w:cs="Arial"/>
          <w:bCs/>
          <w:sz w:val="24"/>
          <w:szCs w:val="24"/>
        </w:rPr>
        <w:t>a)</w:t>
      </w:r>
      <w:r w:rsidRPr="00192E2B">
        <w:rPr>
          <w:rFonts w:ascii="Arial" w:hAnsi="Arial" w:cs="Arial"/>
          <w:sz w:val="24"/>
          <w:szCs w:val="24"/>
        </w:rPr>
        <w:tab/>
      </w:r>
      <w:hyperlink r:id="rId259" w:anchor="f4437867_f4437875" w:history="1">
        <w:r w:rsidRPr="009127D9">
          <w:rPr>
            <w:rFonts w:ascii="Arial" w:hAnsi="Arial" w:cs="Arial"/>
            <w:sz w:val="24"/>
            <w:szCs w:val="24"/>
          </w:rPr>
          <w:t>§ 74 odst. 1 písm. a) až i)</w:t>
        </w:r>
      </w:hyperlink>
      <w:r w:rsidRPr="009127D9">
        <w:rPr>
          <w:rFonts w:ascii="Arial" w:hAnsi="Arial" w:cs="Arial"/>
          <w:sz w:val="24"/>
          <w:szCs w:val="24"/>
        </w:rPr>
        <w:t xml:space="preserve"> a p) příslušný správní orgán s tím, že další kontaktní údaje podle </w:t>
      </w:r>
      <w:hyperlink r:id="rId260" w:anchor="f4437869" w:history="1">
        <w:r w:rsidRPr="009127D9">
          <w:rPr>
            <w:rFonts w:ascii="Arial" w:hAnsi="Arial" w:cs="Arial"/>
            <w:sz w:val="24"/>
            <w:szCs w:val="24"/>
          </w:rPr>
          <w:t>§ 74 odst. 1 písm. c)</w:t>
        </w:r>
      </w:hyperlink>
      <w:r w:rsidRPr="009127D9">
        <w:rPr>
          <w:rFonts w:ascii="Arial" w:hAnsi="Arial" w:cs="Arial"/>
          <w:sz w:val="24"/>
          <w:szCs w:val="24"/>
        </w:rPr>
        <w:t> předává, pokud jsou mu známé,</w:t>
      </w:r>
    </w:p>
    <w:p w14:paraId="59BFBD88" w14:textId="77777777" w:rsidR="00367470" w:rsidRPr="009127D9" w:rsidRDefault="00367470" w:rsidP="00367470">
      <w:pPr>
        <w:spacing w:before="120" w:after="120" w:line="240" w:lineRule="auto"/>
        <w:ind w:left="357" w:hanging="357"/>
        <w:jc w:val="both"/>
        <w:rPr>
          <w:rFonts w:ascii="Arial" w:hAnsi="Arial" w:cs="Arial"/>
          <w:sz w:val="24"/>
          <w:szCs w:val="24"/>
        </w:rPr>
      </w:pPr>
      <w:r w:rsidRPr="009127D9">
        <w:rPr>
          <w:rFonts w:ascii="Arial" w:hAnsi="Arial" w:cs="Arial"/>
          <w:bCs/>
          <w:sz w:val="24"/>
          <w:szCs w:val="24"/>
        </w:rPr>
        <w:t>b)</w:t>
      </w:r>
      <w:r w:rsidRPr="009127D9">
        <w:rPr>
          <w:rFonts w:ascii="Arial" w:hAnsi="Arial" w:cs="Arial"/>
          <w:sz w:val="24"/>
          <w:szCs w:val="24"/>
        </w:rPr>
        <w:tab/>
      </w:r>
      <w:hyperlink r:id="rId261" w:anchor="f4437880" w:history="1">
        <w:r w:rsidRPr="009127D9">
          <w:rPr>
            <w:rFonts w:ascii="Arial" w:hAnsi="Arial" w:cs="Arial"/>
            <w:sz w:val="24"/>
            <w:szCs w:val="24"/>
          </w:rPr>
          <w:t>§ 74 odst. 2</w:t>
        </w:r>
      </w:hyperlink>
      <w:r w:rsidRPr="009127D9">
        <w:rPr>
          <w:rFonts w:ascii="Arial" w:hAnsi="Arial" w:cs="Arial"/>
          <w:sz w:val="24"/>
          <w:szCs w:val="24"/>
        </w:rPr>
        <w:t xml:space="preserve"> krajský úřad, jemuž bylo oznámeno poskytování zdravotních služeb </w:t>
      </w:r>
      <w:bookmarkStart w:id="137" w:name="_Hlk46139370"/>
      <w:r w:rsidRPr="009127D9">
        <w:rPr>
          <w:rFonts w:ascii="Arial" w:hAnsi="Arial" w:cs="Arial"/>
          <w:strike/>
          <w:sz w:val="24"/>
          <w:szCs w:val="24"/>
        </w:rPr>
        <w:t>podle </w:t>
      </w:r>
      <w:hyperlink r:id="rId262" w:anchor="f4437014" w:history="1">
        <w:r w:rsidRPr="009127D9">
          <w:rPr>
            <w:rFonts w:ascii="Arial" w:hAnsi="Arial" w:cs="Arial"/>
            <w:strike/>
            <w:sz w:val="24"/>
            <w:szCs w:val="24"/>
          </w:rPr>
          <w:t>§ 11 odst. 8</w:t>
        </w:r>
      </w:hyperlink>
      <w:r w:rsidRPr="009127D9">
        <w:rPr>
          <w:rFonts w:ascii="Arial" w:hAnsi="Arial" w:cs="Arial"/>
          <w:strike/>
          <w:sz w:val="24"/>
          <w:szCs w:val="24"/>
        </w:rPr>
        <w:t> nebo</w:t>
      </w:r>
      <w:r w:rsidRPr="009127D9">
        <w:rPr>
          <w:rFonts w:ascii="Arial" w:hAnsi="Arial" w:cs="Arial"/>
          <w:sz w:val="24"/>
          <w:szCs w:val="24"/>
        </w:rPr>
        <w:t xml:space="preserve"> </w:t>
      </w:r>
      <w:bookmarkEnd w:id="137"/>
      <w:r w:rsidRPr="009127D9">
        <w:rPr>
          <w:rFonts w:ascii="Arial" w:hAnsi="Arial" w:cs="Arial"/>
          <w:sz w:val="24"/>
          <w:szCs w:val="24"/>
        </w:rPr>
        <w:t>podle </w:t>
      </w:r>
      <w:hyperlink r:id="rId263" w:anchor="f4437158" w:history="1">
        <w:r w:rsidRPr="009127D9">
          <w:rPr>
            <w:rFonts w:ascii="Arial" w:hAnsi="Arial" w:cs="Arial"/>
            <w:sz w:val="24"/>
            <w:szCs w:val="24"/>
          </w:rPr>
          <w:t>§ 20 odst. 2</w:t>
        </w:r>
      </w:hyperlink>
      <w:r w:rsidRPr="009127D9">
        <w:rPr>
          <w:rFonts w:ascii="Arial" w:hAnsi="Arial" w:cs="Arial"/>
          <w:sz w:val="24"/>
          <w:szCs w:val="24"/>
        </w:rPr>
        <w:t>,</w:t>
      </w:r>
    </w:p>
    <w:p w14:paraId="2BD6ECCA" w14:textId="77777777" w:rsidR="00367470" w:rsidRPr="009127D9" w:rsidRDefault="00367470" w:rsidP="00367470">
      <w:pPr>
        <w:spacing w:before="120"/>
        <w:ind w:left="357" w:hanging="357"/>
        <w:rPr>
          <w:rFonts w:ascii="Arial" w:hAnsi="Arial" w:cs="Arial"/>
          <w:sz w:val="24"/>
        </w:rPr>
      </w:pPr>
      <w:r w:rsidRPr="009127D9">
        <w:rPr>
          <w:rFonts w:ascii="Arial" w:hAnsi="Arial" w:cs="Arial"/>
          <w:sz w:val="24"/>
        </w:rPr>
        <w:t xml:space="preserve">c)  </w:t>
      </w:r>
      <w:hyperlink r:id="rId264" w:anchor="f4437869" w:history="1">
        <w:r w:rsidRPr="009127D9">
          <w:rPr>
            <w:rStyle w:val="Hypertextovodkaz"/>
            <w:rFonts w:ascii="Arial" w:hAnsi="Arial" w:cs="Arial"/>
            <w:color w:val="auto"/>
            <w:sz w:val="24"/>
            <w:u w:val="none"/>
          </w:rPr>
          <w:t>§ 74 odst. 1 písm. c)</w:t>
        </w:r>
      </w:hyperlink>
      <w:r w:rsidRPr="009127D9">
        <w:rPr>
          <w:rFonts w:ascii="Arial" w:hAnsi="Arial" w:cs="Arial"/>
          <w:sz w:val="24"/>
        </w:rPr>
        <w:t>, jde-li o kontaktní údaje, a podle § 74 odst. 1 písm. j) až o)</w:t>
      </w:r>
      <w:r w:rsidRPr="009127D9">
        <w:rPr>
          <w:rFonts w:ascii="Arial" w:hAnsi="Arial" w:cs="Arial"/>
          <w:b/>
          <w:bCs/>
          <w:sz w:val="24"/>
        </w:rPr>
        <w:t xml:space="preserve"> a s)</w:t>
      </w:r>
      <w:r w:rsidRPr="009127D9">
        <w:rPr>
          <w:rFonts w:ascii="Arial" w:hAnsi="Arial" w:cs="Arial"/>
          <w:sz w:val="24"/>
        </w:rPr>
        <w:t xml:space="preserve"> poskytovatel,</w:t>
      </w:r>
    </w:p>
    <w:p w14:paraId="1F99A006" w14:textId="5D9F0639" w:rsidR="00367470" w:rsidRPr="00192E2B" w:rsidRDefault="00367470" w:rsidP="00533C79">
      <w:pPr>
        <w:spacing w:before="120" w:after="120" w:line="240" w:lineRule="auto"/>
        <w:ind w:left="357" w:hanging="357"/>
        <w:jc w:val="both"/>
        <w:rPr>
          <w:rFonts w:ascii="Arial" w:hAnsi="Arial" w:cs="Arial"/>
          <w:bCs/>
          <w:sz w:val="24"/>
          <w:szCs w:val="24"/>
        </w:rPr>
      </w:pPr>
      <w:r w:rsidRPr="009127D9">
        <w:rPr>
          <w:rFonts w:ascii="Arial" w:hAnsi="Arial" w:cs="Arial"/>
          <w:bCs/>
          <w:sz w:val="24"/>
          <w:szCs w:val="24"/>
        </w:rPr>
        <w:t>d)</w:t>
      </w:r>
      <w:r w:rsidRPr="009127D9">
        <w:rPr>
          <w:rFonts w:ascii="Arial" w:hAnsi="Arial" w:cs="Arial"/>
          <w:strike/>
          <w:sz w:val="24"/>
          <w:szCs w:val="24"/>
        </w:rPr>
        <w:tab/>
      </w:r>
      <w:hyperlink r:id="rId265" w:anchor="f4437869" w:history="1">
        <w:r w:rsidRPr="009127D9">
          <w:rPr>
            <w:rFonts w:ascii="Arial" w:hAnsi="Arial" w:cs="Arial"/>
            <w:strike/>
            <w:sz w:val="24"/>
            <w:szCs w:val="24"/>
          </w:rPr>
          <w:t>§ 74 odst. 1 písm. c)</w:t>
        </w:r>
      </w:hyperlink>
      <w:r w:rsidRPr="009127D9">
        <w:rPr>
          <w:rFonts w:ascii="Arial" w:hAnsi="Arial" w:cs="Arial"/>
          <w:strike/>
          <w:sz w:val="24"/>
          <w:szCs w:val="24"/>
        </w:rPr>
        <w:t xml:space="preserve"> a </w:t>
      </w:r>
      <w:hyperlink r:id="rId266" w:anchor="f4437876_f5819793" w:history="1">
        <w:r w:rsidRPr="009127D9">
          <w:rPr>
            <w:rFonts w:ascii="Arial" w:hAnsi="Arial" w:cs="Arial"/>
            <w:strike/>
            <w:sz w:val="24"/>
            <w:szCs w:val="24"/>
          </w:rPr>
          <w:t>j) až n)</w:t>
        </w:r>
      </w:hyperlink>
      <w:r w:rsidRPr="009127D9">
        <w:rPr>
          <w:rFonts w:ascii="Arial" w:hAnsi="Arial" w:cs="Arial"/>
          <w:strike/>
          <w:sz w:val="24"/>
          <w:szCs w:val="24"/>
        </w:rPr>
        <w:t xml:space="preserve"> poskytovatel sociálních služeb</w:t>
      </w:r>
      <w:r w:rsidRPr="009127D9">
        <w:rPr>
          <w:rFonts w:ascii="Arial" w:hAnsi="Arial" w:cs="Arial"/>
          <w:b/>
          <w:sz w:val="24"/>
          <w:szCs w:val="24"/>
        </w:rPr>
        <w:t>,</w:t>
      </w:r>
      <w:r w:rsidRPr="009127D9">
        <w:rPr>
          <w:rFonts w:ascii="Arial" w:hAnsi="Arial" w:cs="Arial"/>
          <w:b/>
          <w:sz w:val="24"/>
          <w:szCs w:val="24"/>
        </w:rPr>
        <w:tab/>
      </w:r>
      <w:bookmarkStart w:id="138" w:name="_Hlk46139621"/>
      <w:r w:rsidRPr="009127D9">
        <w:rPr>
          <w:rFonts w:ascii="Arial" w:hAnsi="Arial" w:cs="Arial"/>
          <w:b/>
          <w:sz w:val="24"/>
          <w:szCs w:val="24"/>
        </w:rPr>
        <w:t>§ 74 odst. 1 písm. r) ministerstvo.</w:t>
      </w:r>
      <w:bookmarkEnd w:id="138"/>
    </w:p>
    <w:p w14:paraId="639CC711" w14:textId="77777777" w:rsidR="00367470" w:rsidRPr="00533C79" w:rsidRDefault="00367470" w:rsidP="00383DC1">
      <w:pPr>
        <w:spacing w:before="120" w:after="120" w:line="240" w:lineRule="auto"/>
        <w:ind w:firstLine="720"/>
        <w:jc w:val="both"/>
        <w:rPr>
          <w:rFonts w:ascii="Arial" w:hAnsi="Arial" w:cs="Arial"/>
          <w:b/>
          <w:sz w:val="24"/>
          <w:szCs w:val="24"/>
        </w:rPr>
      </w:pPr>
      <w:r w:rsidRPr="00533C79">
        <w:rPr>
          <w:rFonts w:ascii="Arial" w:hAnsi="Arial" w:cs="Arial"/>
          <w:b/>
          <w:sz w:val="24"/>
          <w:szCs w:val="24"/>
        </w:rPr>
        <w:t>(2) Příslušný správní orgán, krajský úřad uvedený v </w:t>
      </w:r>
      <w:hyperlink r:id="rId267" w:anchor="f4437892" w:history="1">
        <w:r w:rsidRPr="00533C79">
          <w:rPr>
            <w:rFonts w:ascii="Arial" w:hAnsi="Arial" w:cs="Arial"/>
            <w:b/>
            <w:sz w:val="24"/>
            <w:szCs w:val="24"/>
          </w:rPr>
          <w:t>odstavci 1 písm. b)</w:t>
        </w:r>
      </w:hyperlink>
      <w:r w:rsidRPr="00533C79">
        <w:rPr>
          <w:rFonts w:ascii="Arial" w:hAnsi="Arial" w:cs="Arial"/>
          <w:b/>
          <w:sz w:val="24"/>
          <w:szCs w:val="24"/>
        </w:rPr>
        <w:t> a poskytovatelé předávají do registru též každou změnu těchto údajů.</w:t>
      </w:r>
    </w:p>
    <w:p w14:paraId="108DBC8F" w14:textId="77777777" w:rsidR="00367470" w:rsidRPr="00192E2B" w:rsidRDefault="00367470" w:rsidP="00383DC1">
      <w:pPr>
        <w:spacing w:before="120" w:after="120" w:line="240" w:lineRule="auto"/>
        <w:ind w:firstLine="720"/>
        <w:jc w:val="both"/>
        <w:outlineLvl w:val="2"/>
        <w:rPr>
          <w:rFonts w:ascii="Arial" w:hAnsi="Arial" w:cs="Arial"/>
          <w:bCs/>
          <w:sz w:val="24"/>
          <w:szCs w:val="24"/>
        </w:rPr>
      </w:pPr>
      <w:bookmarkStart w:id="139" w:name="_Hlk46139753"/>
      <w:r w:rsidRPr="00192E2B">
        <w:rPr>
          <w:rFonts w:ascii="Arial" w:hAnsi="Arial" w:cs="Arial"/>
          <w:b/>
          <w:sz w:val="24"/>
          <w:szCs w:val="24"/>
        </w:rPr>
        <w:t xml:space="preserve">(3) Příslušný správní orgán podle odstavce 1 písm. a) a krajský úřad podle odstavce   1 písm. b) předávají údaje do registru a jejich změny podle odstavce 1 písm.  b) bez zbytečného odkladu, nejpozději však do 3 pracovních dnů ode dne, kdy se o vzniku nebo o změně dozví. </w:t>
      </w:r>
    </w:p>
    <w:bookmarkEnd w:id="139"/>
    <w:p w14:paraId="28876436" w14:textId="77777777" w:rsidR="00CE7AFF" w:rsidRPr="007D7B77" w:rsidRDefault="00CE7AFF" w:rsidP="00367470">
      <w:pPr>
        <w:widowControl w:val="0"/>
        <w:autoSpaceDE w:val="0"/>
        <w:autoSpaceDN w:val="0"/>
        <w:adjustRightInd w:val="0"/>
        <w:spacing w:after="0" w:line="240" w:lineRule="auto"/>
        <w:jc w:val="both"/>
        <w:rPr>
          <w:rFonts w:ascii="Arial" w:hAnsi="Arial" w:cs="Arial"/>
          <w:sz w:val="24"/>
          <w:szCs w:val="24"/>
        </w:rPr>
      </w:pPr>
      <w:r w:rsidRPr="007D7B77">
        <w:rPr>
          <w:rFonts w:ascii="Arial" w:hAnsi="Arial" w:cs="Arial"/>
          <w:sz w:val="24"/>
          <w:szCs w:val="24"/>
        </w:rPr>
        <w:t xml:space="preserve"> </w:t>
      </w:r>
    </w:p>
    <w:p w14:paraId="6D1C302D" w14:textId="77777777" w:rsidR="00CE7AFF" w:rsidRPr="007D7B77" w:rsidRDefault="00CE7AFF">
      <w:pPr>
        <w:widowControl w:val="0"/>
        <w:autoSpaceDE w:val="0"/>
        <w:autoSpaceDN w:val="0"/>
        <w:adjustRightInd w:val="0"/>
        <w:spacing w:after="0" w:line="240" w:lineRule="auto"/>
        <w:rPr>
          <w:rFonts w:ascii="Arial" w:hAnsi="Arial" w:cs="Arial"/>
          <w:sz w:val="24"/>
          <w:szCs w:val="24"/>
        </w:rPr>
      </w:pPr>
      <w:r w:rsidRPr="007D7B77">
        <w:rPr>
          <w:rFonts w:ascii="Arial" w:hAnsi="Arial" w:cs="Arial"/>
          <w:sz w:val="24"/>
          <w:szCs w:val="24"/>
        </w:rPr>
        <w:t xml:space="preserve"> </w:t>
      </w:r>
    </w:p>
    <w:p w14:paraId="6D710FE7" w14:textId="77777777" w:rsidR="00CE7AFF" w:rsidRPr="006A77ED" w:rsidRDefault="00CE7AFF">
      <w:pPr>
        <w:widowControl w:val="0"/>
        <w:autoSpaceDE w:val="0"/>
        <w:autoSpaceDN w:val="0"/>
        <w:adjustRightInd w:val="0"/>
        <w:spacing w:after="0" w:line="240" w:lineRule="auto"/>
        <w:jc w:val="center"/>
        <w:rPr>
          <w:rFonts w:ascii="Arial" w:hAnsi="Arial" w:cs="Arial"/>
          <w:b/>
          <w:sz w:val="24"/>
          <w:szCs w:val="24"/>
        </w:rPr>
      </w:pPr>
      <w:r w:rsidRPr="006A77ED">
        <w:rPr>
          <w:rFonts w:ascii="Arial" w:hAnsi="Arial" w:cs="Arial"/>
          <w:b/>
          <w:sz w:val="24"/>
          <w:szCs w:val="24"/>
        </w:rPr>
        <w:t xml:space="preserve">Národní registr zdravotnických pracovníků </w:t>
      </w:r>
    </w:p>
    <w:p w14:paraId="257BFDF1" w14:textId="77777777" w:rsidR="00CE7AFF" w:rsidRPr="006A77ED" w:rsidRDefault="00CE7AFF">
      <w:pPr>
        <w:widowControl w:val="0"/>
        <w:autoSpaceDE w:val="0"/>
        <w:autoSpaceDN w:val="0"/>
        <w:adjustRightInd w:val="0"/>
        <w:spacing w:after="0" w:line="240" w:lineRule="auto"/>
        <w:rPr>
          <w:rFonts w:ascii="Arial" w:hAnsi="Arial" w:cs="Arial"/>
          <w:b/>
          <w:sz w:val="24"/>
          <w:szCs w:val="24"/>
        </w:rPr>
      </w:pPr>
    </w:p>
    <w:p w14:paraId="20C9C51E" w14:textId="77777777" w:rsidR="00CE7AFF" w:rsidRPr="007D7B77" w:rsidRDefault="00CE7AFF">
      <w:pPr>
        <w:widowControl w:val="0"/>
        <w:autoSpaceDE w:val="0"/>
        <w:autoSpaceDN w:val="0"/>
        <w:adjustRightInd w:val="0"/>
        <w:spacing w:after="0" w:line="240" w:lineRule="auto"/>
        <w:jc w:val="center"/>
        <w:rPr>
          <w:rFonts w:ascii="Arial" w:hAnsi="Arial" w:cs="Arial"/>
          <w:sz w:val="24"/>
          <w:szCs w:val="24"/>
        </w:rPr>
      </w:pPr>
      <w:r w:rsidRPr="007D7B77">
        <w:rPr>
          <w:rFonts w:ascii="Arial" w:hAnsi="Arial" w:cs="Arial"/>
          <w:sz w:val="24"/>
          <w:szCs w:val="24"/>
        </w:rPr>
        <w:t xml:space="preserve">§ 76 </w:t>
      </w:r>
    </w:p>
    <w:p w14:paraId="779BDD12" w14:textId="77777777" w:rsidR="00CE7AFF" w:rsidRPr="007D7B77" w:rsidRDefault="00CE7AFF">
      <w:pPr>
        <w:widowControl w:val="0"/>
        <w:autoSpaceDE w:val="0"/>
        <w:autoSpaceDN w:val="0"/>
        <w:adjustRightInd w:val="0"/>
        <w:spacing w:after="0" w:line="240" w:lineRule="auto"/>
        <w:rPr>
          <w:rFonts w:ascii="Arial" w:hAnsi="Arial" w:cs="Arial"/>
          <w:sz w:val="24"/>
          <w:szCs w:val="24"/>
        </w:rPr>
      </w:pPr>
    </w:p>
    <w:p w14:paraId="317CFF30" w14:textId="77777777" w:rsidR="00CE7AFF" w:rsidRPr="007D7B77" w:rsidRDefault="00CE7AFF">
      <w:pPr>
        <w:widowControl w:val="0"/>
        <w:autoSpaceDE w:val="0"/>
        <w:autoSpaceDN w:val="0"/>
        <w:adjustRightInd w:val="0"/>
        <w:spacing w:after="0" w:line="240" w:lineRule="auto"/>
        <w:jc w:val="both"/>
        <w:rPr>
          <w:rFonts w:ascii="Arial" w:hAnsi="Arial" w:cs="Arial"/>
          <w:sz w:val="24"/>
          <w:szCs w:val="24"/>
        </w:rPr>
      </w:pPr>
      <w:r w:rsidRPr="007D7B77">
        <w:rPr>
          <w:rFonts w:ascii="Arial" w:hAnsi="Arial" w:cs="Arial"/>
          <w:sz w:val="24"/>
          <w:szCs w:val="24"/>
        </w:rPr>
        <w:tab/>
        <w:t xml:space="preserve">(1) Národní registr zdravotnických pracovníků způsobilých k výkonu zdravotnického povolání obsahuje údaje o zdravotnických pracovnících, včetně hostujících osob a osob, které způsobilost k výkonu zdravotnického povolání získaly mimo území České republiky, a to </w:t>
      </w:r>
    </w:p>
    <w:p w14:paraId="2356B3D3" w14:textId="77777777" w:rsidR="00CE7AFF" w:rsidRPr="007D7B77" w:rsidRDefault="00CE7AFF">
      <w:pPr>
        <w:widowControl w:val="0"/>
        <w:autoSpaceDE w:val="0"/>
        <w:autoSpaceDN w:val="0"/>
        <w:adjustRightInd w:val="0"/>
        <w:spacing w:after="0" w:line="240" w:lineRule="auto"/>
        <w:rPr>
          <w:rFonts w:ascii="Arial" w:hAnsi="Arial" w:cs="Arial"/>
          <w:sz w:val="24"/>
          <w:szCs w:val="24"/>
        </w:rPr>
      </w:pPr>
      <w:r w:rsidRPr="007D7B77">
        <w:rPr>
          <w:rFonts w:ascii="Arial" w:hAnsi="Arial" w:cs="Arial"/>
          <w:sz w:val="24"/>
          <w:szCs w:val="24"/>
        </w:rPr>
        <w:t xml:space="preserve"> </w:t>
      </w:r>
    </w:p>
    <w:p w14:paraId="503D61E5" w14:textId="77777777" w:rsidR="00CE7AFF" w:rsidRPr="007D7B77" w:rsidRDefault="00CE7AFF">
      <w:pPr>
        <w:widowControl w:val="0"/>
        <w:autoSpaceDE w:val="0"/>
        <w:autoSpaceDN w:val="0"/>
        <w:adjustRightInd w:val="0"/>
        <w:spacing w:after="0" w:line="240" w:lineRule="auto"/>
        <w:jc w:val="both"/>
        <w:rPr>
          <w:rFonts w:ascii="Arial" w:hAnsi="Arial" w:cs="Arial"/>
          <w:sz w:val="24"/>
          <w:szCs w:val="24"/>
        </w:rPr>
      </w:pPr>
      <w:r w:rsidRPr="007D7B77">
        <w:rPr>
          <w:rFonts w:ascii="Arial" w:hAnsi="Arial" w:cs="Arial"/>
          <w:sz w:val="24"/>
          <w:szCs w:val="24"/>
        </w:rPr>
        <w:t xml:space="preserve">a) jméno, popřípadě jména, a příjmení zdravotnického pracovníka a jeho akademický titul, vědecká hodnost a vědecko-pedagogický titul, </w:t>
      </w:r>
    </w:p>
    <w:p w14:paraId="5DE16987" w14:textId="77777777" w:rsidR="00CE7AFF" w:rsidRPr="007D7B77" w:rsidRDefault="00CE7AFF">
      <w:pPr>
        <w:widowControl w:val="0"/>
        <w:autoSpaceDE w:val="0"/>
        <w:autoSpaceDN w:val="0"/>
        <w:adjustRightInd w:val="0"/>
        <w:spacing w:after="0" w:line="240" w:lineRule="auto"/>
        <w:rPr>
          <w:rFonts w:ascii="Arial" w:hAnsi="Arial" w:cs="Arial"/>
          <w:sz w:val="24"/>
          <w:szCs w:val="24"/>
        </w:rPr>
      </w:pPr>
      <w:r w:rsidRPr="007D7B77">
        <w:rPr>
          <w:rFonts w:ascii="Arial" w:hAnsi="Arial" w:cs="Arial"/>
          <w:sz w:val="24"/>
          <w:szCs w:val="24"/>
        </w:rPr>
        <w:t xml:space="preserve"> </w:t>
      </w:r>
    </w:p>
    <w:p w14:paraId="2B9A49FE" w14:textId="77777777" w:rsidR="00CE7AFF" w:rsidRPr="007D7B77" w:rsidRDefault="00CE7AFF">
      <w:pPr>
        <w:widowControl w:val="0"/>
        <w:autoSpaceDE w:val="0"/>
        <w:autoSpaceDN w:val="0"/>
        <w:adjustRightInd w:val="0"/>
        <w:spacing w:after="0" w:line="240" w:lineRule="auto"/>
        <w:jc w:val="both"/>
        <w:rPr>
          <w:rFonts w:ascii="Arial" w:hAnsi="Arial" w:cs="Arial"/>
          <w:sz w:val="24"/>
          <w:szCs w:val="24"/>
        </w:rPr>
      </w:pPr>
      <w:r w:rsidRPr="007D7B77">
        <w:rPr>
          <w:rFonts w:ascii="Arial" w:hAnsi="Arial" w:cs="Arial"/>
          <w:sz w:val="24"/>
          <w:szCs w:val="24"/>
        </w:rPr>
        <w:t xml:space="preserve">b) datum a místo narození, </w:t>
      </w:r>
    </w:p>
    <w:p w14:paraId="591568F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568C7D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pohlaví, </w:t>
      </w:r>
    </w:p>
    <w:p w14:paraId="3FC6489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4DC5E8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rodné číslo, bylo-li přiděleno, v případě cizinců číslo cestovního dokladu nebo jiného průkazu totožnosti, </w:t>
      </w:r>
    </w:p>
    <w:p w14:paraId="0523B41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5C1B08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státní občanství, </w:t>
      </w:r>
    </w:p>
    <w:p w14:paraId="329DE56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E76DA1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f) označení odborné způsobilosti, specializované způsobilosti a zvláštní odborné nebo zvláštní specializované způsobilosti, číslo diplomu, a datum jejich získání podle jiných právních předpisů, v případě uznání způsobilosti k výkonu zdravotnického povolání podle jiných právních předpisů označení způsobilosti a datum jejího uznání, </w:t>
      </w:r>
    </w:p>
    <w:p w14:paraId="6099823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C264EED" w14:textId="1165EBFE"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g) identifikační údaje vzdělávacího zařízení, akreditovaného zařízení nebo pověřené organizace, ve kterých zdravotnický pracovník získal odbornou, specializovanou</w:t>
      </w:r>
      <w:r w:rsidR="00D81029" w:rsidRPr="00D81029">
        <w:rPr>
          <w:rFonts w:ascii="Arial" w:hAnsi="Arial" w:cs="Arial"/>
          <w:b/>
          <w:bCs/>
          <w:sz w:val="24"/>
          <w:szCs w:val="24"/>
        </w:rPr>
        <w:t>,</w:t>
      </w:r>
      <w:r w:rsidRPr="001F1BC0">
        <w:rPr>
          <w:rFonts w:ascii="Arial" w:hAnsi="Arial" w:cs="Arial"/>
          <w:sz w:val="24"/>
          <w:szCs w:val="24"/>
        </w:rPr>
        <w:t xml:space="preserve"> </w:t>
      </w:r>
      <w:r w:rsidRPr="00D81029">
        <w:rPr>
          <w:rFonts w:ascii="Arial" w:hAnsi="Arial" w:cs="Arial"/>
          <w:strike/>
          <w:sz w:val="24"/>
          <w:szCs w:val="24"/>
        </w:rPr>
        <w:t>nebo</w:t>
      </w:r>
      <w:r w:rsidRPr="001F1BC0">
        <w:rPr>
          <w:rFonts w:ascii="Arial" w:hAnsi="Arial" w:cs="Arial"/>
          <w:sz w:val="24"/>
          <w:szCs w:val="24"/>
        </w:rPr>
        <w:t xml:space="preserve"> zvláštní odbornou </w:t>
      </w:r>
      <w:r w:rsidR="00D81029" w:rsidRPr="00D81029">
        <w:rPr>
          <w:rFonts w:ascii="Arial" w:hAnsi="Arial" w:cs="Arial"/>
          <w:b/>
          <w:bCs/>
          <w:sz w:val="24"/>
          <w:szCs w:val="24"/>
        </w:rPr>
        <w:t>nebo zvláštní specializovanou</w:t>
      </w:r>
      <w:r w:rsidR="00D81029">
        <w:rPr>
          <w:rFonts w:ascii="Arial" w:hAnsi="Arial" w:cs="Arial"/>
          <w:sz w:val="24"/>
          <w:szCs w:val="24"/>
        </w:rPr>
        <w:t xml:space="preserve"> </w:t>
      </w:r>
      <w:r w:rsidRPr="001F1BC0">
        <w:rPr>
          <w:rFonts w:ascii="Arial" w:hAnsi="Arial" w:cs="Arial"/>
          <w:sz w:val="24"/>
          <w:szCs w:val="24"/>
        </w:rPr>
        <w:t xml:space="preserve">způsobilost, v případě uznání způsobilosti k výkonu zdravotnického povolání podle jiných právních předpisů identifikační údaj uznávajícího orgánu, </w:t>
      </w:r>
    </w:p>
    <w:p w14:paraId="64AEC21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F59176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h) údaj, zda se jedná o hostující nebo usazenou osobu, </w:t>
      </w:r>
    </w:p>
    <w:p w14:paraId="37E431A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851759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i) v případě hostující osoby datum oznámení, na základě kterého může podle jiného právního předpisu vykonávat zdravotnické povolání, </w:t>
      </w:r>
    </w:p>
    <w:p w14:paraId="7819C65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FDC2F8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j) v případě zdravotnických pracovníků, kterých se týká specializační příprava nebo kteří jsou v průběhu aprobačního řízení, údaj, zda se jedná o zdravotnického pracovníka zařazeného do specializačního vzdělávání nebo přípravy k aprobační zkoušce, a obor specializačního vzdělávání nebo aprobační zkoušky, </w:t>
      </w:r>
    </w:p>
    <w:p w14:paraId="0D1777F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8618A6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k) identifikační údaje </w:t>
      </w:r>
      <w:r w:rsidRPr="0086191D">
        <w:rPr>
          <w:rFonts w:ascii="Arial" w:hAnsi="Arial" w:cs="Arial"/>
          <w:sz w:val="24"/>
          <w:szCs w:val="24"/>
        </w:rPr>
        <w:t xml:space="preserve">poskytovatele </w:t>
      </w:r>
      <w:bookmarkStart w:id="140" w:name="_Hlk46140641"/>
      <w:r w:rsidRPr="0086191D">
        <w:rPr>
          <w:rFonts w:ascii="Arial" w:hAnsi="Arial" w:cs="Arial"/>
          <w:strike/>
          <w:sz w:val="24"/>
          <w:szCs w:val="24"/>
        </w:rPr>
        <w:t>nebo poskytovatele sociálních služeb</w:t>
      </w:r>
      <w:bookmarkEnd w:id="140"/>
      <w:r w:rsidRPr="0086191D">
        <w:rPr>
          <w:rFonts w:ascii="Arial" w:hAnsi="Arial" w:cs="Arial"/>
          <w:sz w:val="24"/>
          <w:szCs w:val="24"/>
        </w:rPr>
        <w:t>, u kterého zdravotnický pracovník vykonává zdravotnické povolání, obor, druh a forma zdravotní</w:t>
      </w:r>
      <w:r w:rsidRPr="001F1BC0">
        <w:rPr>
          <w:rFonts w:ascii="Arial" w:hAnsi="Arial" w:cs="Arial"/>
          <w:sz w:val="24"/>
          <w:szCs w:val="24"/>
        </w:rPr>
        <w:t xml:space="preserve"> péče, ve kterém zdravotnické povolání vykonává, druh pracovněprávního vztahu a rozsah stanovené týdenní pracovní doby v případě, že vykonává zdravotnické povolání na základě pracovního poměru, </w:t>
      </w:r>
    </w:p>
    <w:p w14:paraId="3108800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E24F6E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l) adresu místa trvalého pobytu zdravotnického pracovníka, jde-li o cizince, adresu hlášeného pobytu, a další kontaktní údaje, například telefonní číslo, adresu elektronické pošty nebo identifikátor datové schránky, pokud adresu a další kontaktní údaje zdravotnický pracovník sdělil, </w:t>
      </w:r>
    </w:p>
    <w:p w14:paraId="5B2175C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DB130E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m) záznamy o </w:t>
      </w:r>
    </w:p>
    <w:p w14:paraId="01AE22A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1. pravomocných rozhodnutích o zákazu výkonu zdravotnického povolání, </w:t>
      </w:r>
    </w:p>
    <w:p w14:paraId="10742980" w14:textId="213F676D" w:rsidR="00CE7AFF" w:rsidRDefault="00CE7AFF">
      <w:pPr>
        <w:widowControl w:val="0"/>
        <w:autoSpaceDE w:val="0"/>
        <w:autoSpaceDN w:val="0"/>
        <w:adjustRightInd w:val="0"/>
        <w:spacing w:after="0" w:line="240" w:lineRule="auto"/>
        <w:jc w:val="both"/>
        <w:rPr>
          <w:rFonts w:ascii="Arial" w:hAnsi="Arial" w:cs="Arial"/>
          <w:b/>
          <w:sz w:val="24"/>
          <w:szCs w:val="24"/>
        </w:rPr>
      </w:pPr>
      <w:r w:rsidRPr="001F1BC0">
        <w:rPr>
          <w:rFonts w:ascii="Arial" w:hAnsi="Arial" w:cs="Arial"/>
          <w:sz w:val="24"/>
          <w:szCs w:val="24"/>
        </w:rPr>
        <w:t>2. zápisu do seznamu členů komory a vyloučení z</w:t>
      </w:r>
      <w:r w:rsidR="00E9200C">
        <w:rPr>
          <w:rFonts w:ascii="Arial" w:hAnsi="Arial" w:cs="Arial"/>
          <w:sz w:val="24"/>
          <w:szCs w:val="24"/>
        </w:rPr>
        <w:t> </w:t>
      </w:r>
      <w:r w:rsidRPr="001F1BC0">
        <w:rPr>
          <w:rFonts w:ascii="Arial" w:hAnsi="Arial" w:cs="Arial"/>
          <w:sz w:val="24"/>
          <w:szCs w:val="24"/>
        </w:rPr>
        <w:t>komory</w:t>
      </w:r>
      <w:r w:rsidR="00E9200C" w:rsidRPr="00E9200C">
        <w:rPr>
          <w:rFonts w:ascii="Arial" w:hAnsi="Arial" w:cs="Arial"/>
          <w:strike/>
          <w:sz w:val="24"/>
          <w:szCs w:val="24"/>
        </w:rPr>
        <w:t>.</w:t>
      </w:r>
      <w:r w:rsidR="00642697" w:rsidRPr="00642697">
        <w:rPr>
          <w:rFonts w:ascii="Arial" w:hAnsi="Arial" w:cs="Arial"/>
          <w:b/>
          <w:sz w:val="24"/>
          <w:szCs w:val="24"/>
        </w:rPr>
        <w:t>,</w:t>
      </w:r>
    </w:p>
    <w:p w14:paraId="5368DC42" w14:textId="77777777" w:rsidR="00642697" w:rsidRPr="00192E2B" w:rsidRDefault="00642697" w:rsidP="00642697">
      <w:pPr>
        <w:spacing w:before="120" w:after="120" w:line="240" w:lineRule="auto"/>
        <w:ind w:left="357" w:hanging="357"/>
        <w:jc w:val="both"/>
        <w:rPr>
          <w:rFonts w:ascii="Arial" w:hAnsi="Arial" w:cs="Arial"/>
          <w:sz w:val="24"/>
          <w:szCs w:val="24"/>
        </w:rPr>
      </w:pPr>
      <w:bookmarkStart w:id="141" w:name="_Hlk47295782"/>
      <w:r w:rsidRPr="00192E2B">
        <w:rPr>
          <w:rFonts w:ascii="Arial" w:hAnsi="Arial" w:cs="Arial"/>
          <w:b/>
          <w:sz w:val="24"/>
          <w:szCs w:val="24"/>
        </w:rPr>
        <w:t>n)</w:t>
      </w:r>
      <w:r w:rsidRPr="00192E2B">
        <w:rPr>
          <w:rFonts w:ascii="Arial" w:hAnsi="Arial" w:cs="Arial"/>
          <w:b/>
          <w:sz w:val="24"/>
          <w:szCs w:val="24"/>
        </w:rPr>
        <w:tab/>
        <w:t>resortní identifikátor zdravotnického pracovníka</w:t>
      </w:r>
      <w:r w:rsidRPr="00192E2B">
        <w:rPr>
          <w:rFonts w:ascii="Arial" w:hAnsi="Arial" w:cs="Arial"/>
          <w:sz w:val="24"/>
          <w:szCs w:val="24"/>
        </w:rPr>
        <w:t>,</w:t>
      </w:r>
    </w:p>
    <w:p w14:paraId="71D46480" w14:textId="2556DAA7" w:rsidR="00CE7AFF" w:rsidRPr="008A3905" w:rsidRDefault="00642697" w:rsidP="002A6264">
      <w:pPr>
        <w:spacing w:before="120" w:after="120" w:line="240" w:lineRule="auto"/>
        <w:ind w:left="357" w:hanging="357"/>
        <w:jc w:val="both"/>
        <w:rPr>
          <w:rFonts w:ascii="Arial" w:hAnsi="Arial" w:cs="Arial"/>
          <w:sz w:val="24"/>
          <w:szCs w:val="24"/>
        </w:rPr>
      </w:pPr>
      <w:bookmarkStart w:id="142" w:name="_Hlk46141297"/>
      <w:bookmarkEnd w:id="141"/>
      <w:r w:rsidRPr="00192E2B">
        <w:rPr>
          <w:rFonts w:ascii="Arial" w:hAnsi="Arial" w:cs="Arial"/>
          <w:b/>
          <w:sz w:val="24"/>
          <w:szCs w:val="24"/>
        </w:rPr>
        <w:t>o</w:t>
      </w:r>
      <w:r w:rsidRPr="004C21EB">
        <w:rPr>
          <w:rFonts w:ascii="Arial" w:hAnsi="Arial" w:cs="Arial"/>
          <w:b/>
          <w:sz w:val="24"/>
          <w:szCs w:val="24"/>
        </w:rPr>
        <w:t xml:space="preserve">) </w:t>
      </w:r>
      <w:bookmarkStart w:id="143" w:name="_Hlk47270686"/>
      <w:bookmarkEnd w:id="142"/>
      <w:r w:rsidR="002A6264" w:rsidRPr="004C21EB">
        <w:rPr>
          <w:rFonts w:ascii="Arial" w:hAnsi="Arial" w:cs="Arial"/>
          <w:b/>
          <w:sz w:val="24"/>
          <w:szCs w:val="24"/>
        </w:rPr>
        <w:t>označení funkce zdravotnického pracovníka, který je vedoucím pracoviště poskytovatele</w:t>
      </w:r>
      <w:r w:rsidR="008A3905" w:rsidRPr="004C21EB">
        <w:rPr>
          <w:rFonts w:ascii="Arial" w:hAnsi="Arial" w:cs="Arial"/>
          <w:b/>
          <w:sz w:val="24"/>
          <w:szCs w:val="24"/>
        </w:rPr>
        <w:t>,</w:t>
      </w:r>
      <w:r w:rsidR="002A6264" w:rsidRPr="004C21EB">
        <w:rPr>
          <w:rFonts w:ascii="Arial" w:hAnsi="Arial" w:cs="Arial"/>
          <w:b/>
          <w:sz w:val="24"/>
          <w:szCs w:val="24"/>
        </w:rPr>
        <w:t xml:space="preserve"> včetně požadavků na toto pracoviště vymezené ve smlouvě o poskytování a úhradě hrazených zdravotních služeb uzavřené mezi poskytovatelem a zdravotní pojišťovnou</w:t>
      </w:r>
      <w:r w:rsidR="008A3905" w:rsidRPr="004C21EB">
        <w:rPr>
          <w:rFonts w:ascii="Arial" w:hAnsi="Arial" w:cs="Arial"/>
          <w:b/>
          <w:sz w:val="24"/>
          <w:szCs w:val="24"/>
        </w:rPr>
        <w:t xml:space="preserve"> </w:t>
      </w:r>
      <w:r w:rsidR="002A6264" w:rsidRPr="004C21EB">
        <w:rPr>
          <w:rFonts w:ascii="Arial" w:hAnsi="Arial" w:cs="Arial"/>
          <w:b/>
          <w:sz w:val="24"/>
          <w:szCs w:val="24"/>
        </w:rPr>
        <w:t>podle zákona o veřejném zdravotním pojištění</w:t>
      </w:r>
      <w:r w:rsidR="008A3905" w:rsidRPr="004C21EB">
        <w:rPr>
          <w:rFonts w:ascii="Arial" w:hAnsi="Arial" w:cs="Arial"/>
          <w:b/>
          <w:sz w:val="24"/>
          <w:szCs w:val="24"/>
          <w:vertAlign w:val="superscript"/>
        </w:rPr>
        <w:t>60)</w:t>
      </w:r>
      <w:r w:rsidR="008A3905" w:rsidRPr="004C21EB">
        <w:rPr>
          <w:rFonts w:ascii="Arial" w:hAnsi="Arial" w:cs="Arial"/>
          <w:b/>
          <w:sz w:val="24"/>
          <w:szCs w:val="24"/>
        </w:rPr>
        <w:t>.</w:t>
      </w:r>
      <w:bookmarkEnd w:id="143"/>
    </w:p>
    <w:p w14:paraId="7C2071D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Obsah Národního registru zdravotnických pracovníků je přístupný </w:t>
      </w:r>
    </w:p>
    <w:p w14:paraId="03BC425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848BE9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vzdělávacímu zařízení, akreditovanému zařízení, ministerstvu nebo pověřené organizaci, které jsou editorem údajů o zdravotnickém pracovníkovi v rozsahu odstavce 1 písm. f) a g), </w:t>
      </w:r>
    </w:p>
    <w:p w14:paraId="49C59F2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D772FE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poskytovateli nebo poskytovateli sociálních služeb v rozsahu údajů o jeho zaměstnancích, včetně hostujících osob, podle odstavce 1 písm. a) až j) a l) až m), a to za účelem zajištění poskytování zdravotních služeb a ověřování plnění požadavků na personální zabezpečení poskytovaných zdravotních služeb, </w:t>
      </w:r>
    </w:p>
    <w:p w14:paraId="207656A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6E6864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komoře v rozsahu údajů podle odstavce 1 vedených o jejích členech, za účelem výkonu její činnosti, </w:t>
      </w:r>
    </w:p>
    <w:p w14:paraId="04B939B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0E6F944" w14:textId="64402EFF" w:rsidR="00415F70" w:rsidRDefault="00415F7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Pr="00192E2B">
        <w:rPr>
          <w:rFonts w:ascii="Arial" w:hAnsi="Arial" w:cs="Arial"/>
          <w:sz w:val="24"/>
          <w:szCs w:val="24"/>
        </w:rPr>
        <w:t>zdravotní pojišťovně v rozsahu údajů podle </w:t>
      </w:r>
      <w:hyperlink r:id="rId268" w:anchor="f5819831" w:history="1">
        <w:r w:rsidRPr="00192E2B">
          <w:rPr>
            <w:rFonts w:ascii="Arial" w:hAnsi="Arial" w:cs="Arial"/>
            <w:sz w:val="24"/>
            <w:szCs w:val="24"/>
          </w:rPr>
          <w:t>odstavce 1 písm. a)</w:t>
        </w:r>
      </w:hyperlink>
      <w:r w:rsidRPr="00192E2B">
        <w:rPr>
          <w:rFonts w:ascii="Arial" w:hAnsi="Arial" w:cs="Arial"/>
          <w:sz w:val="24"/>
          <w:szCs w:val="24"/>
        </w:rPr>
        <w:t>, </w:t>
      </w:r>
      <w:hyperlink r:id="rId269" w:anchor="f5819832" w:history="1">
        <w:r w:rsidRPr="00192E2B">
          <w:rPr>
            <w:rFonts w:ascii="Arial" w:hAnsi="Arial" w:cs="Arial"/>
            <w:sz w:val="24"/>
            <w:szCs w:val="24"/>
          </w:rPr>
          <w:t>b)</w:t>
        </w:r>
      </w:hyperlink>
      <w:r w:rsidRPr="00192E2B">
        <w:rPr>
          <w:rFonts w:ascii="Arial" w:hAnsi="Arial" w:cs="Arial"/>
          <w:sz w:val="24"/>
          <w:szCs w:val="24"/>
        </w:rPr>
        <w:t>, </w:t>
      </w:r>
      <w:hyperlink r:id="rId270" w:anchor="f5819836" w:history="1">
        <w:r w:rsidRPr="00192E2B">
          <w:rPr>
            <w:rFonts w:ascii="Arial" w:hAnsi="Arial" w:cs="Arial"/>
            <w:sz w:val="24"/>
            <w:szCs w:val="24"/>
          </w:rPr>
          <w:t>f)</w:t>
        </w:r>
      </w:hyperlink>
      <w:r w:rsidRPr="00192E2B">
        <w:rPr>
          <w:rFonts w:ascii="Arial" w:hAnsi="Arial" w:cs="Arial"/>
          <w:sz w:val="24"/>
          <w:szCs w:val="24"/>
        </w:rPr>
        <w:t>, </w:t>
      </w:r>
      <w:hyperlink r:id="rId271" w:anchor="f5819837" w:history="1">
        <w:r w:rsidRPr="00192E2B">
          <w:rPr>
            <w:rFonts w:ascii="Arial" w:hAnsi="Arial" w:cs="Arial"/>
            <w:sz w:val="24"/>
            <w:szCs w:val="24"/>
          </w:rPr>
          <w:t>g)</w:t>
        </w:r>
      </w:hyperlink>
      <w:r w:rsidRPr="00192E2B">
        <w:rPr>
          <w:rFonts w:ascii="Arial" w:hAnsi="Arial" w:cs="Arial"/>
          <w:sz w:val="24"/>
          <w:szCs w:val="24"/>
        </w:rPr>
        <w:t>, </w:t>
      </w:r>
      <w:hyperlink r:id="rId272" w:anchor="f5819839" w:history="1">
        <w:r w:rsidRPr="00192E2B">
          <w:rPr>
            <w:rFonts w:ascii="Arial" w:hAnsi="Arial" w:cs="Arial"/>
            <w:sz w:val="24"/>
            <w:szCs w:val="24"/>
          </w:rPr>
          <w:t>i)</w:t>
        </w:r>
      </w:hyperlink>
      <w:r w:rsidRPr="00192E2B">
        <w:rPr>
          <w:rFonts w:ascii="Arial" w:hAnsi="Arial" w:cs="Arial"/>
          <w:sz w:val="24"/>
          <w:szCs w:val="24"/>
        </w:rPr>
        <w:t>, </w:t>
      </w:r>
      <w:hyperlink r:id="rId273" w:anchor="f5819840" w:history="1">
        <w:r w:rsidRPr="00192E2B">
          <w:rPr>
            <w:rFonts w:ascii="Arial" w:hAnsi="Arial" w:cs="Arial"/>
            <w:sz w:val="24"/>
            <w:szCs w:val="24"/>
          </w:rPr>
          <w:t>j)</w:t>
        </w:r>
      </w:hyperlink>
      <w:r w:rsidRPr="00192E2B">
        <w:rPr>
          <w:rFonts w:ascii="Arial" w:hAnsi="Arial" w:cs="Arial"/>
          <w:sz w:val="24"/>
          <w:szCs w:val="24"/>
        </w:rPr>
        <w:t> </w:t>
      </w:r>
      <w:r w:rsidRPr="00906AC5">
        <w:rPr>
          <w:rFonts w:ascii="Arial" w:hAnsi="Arial" w:cs="Arial"/>
          <w:strike/>
          <w:sz w:val="24"/>
          <w:szCs w:val="24"/>
        </w:rPr>
        <w:t>a</w:t>
      </w:r>
      <w:r w:rsidR="00906AC5" w:rsidRPr="00906AC5">
        <w:rPr>
          <w:rFonts w:ascii="Arial" w:hAnsi="Arial" w:cs="Arial"/>
          <w:b/>
          <w:strike/>
          <w:sz w:val="24"/>
          <w:szCs w:val="24"/>
        </w:rPr>
        <w:t xml:space="preserve"> </w:t>
      </w:r>
      <w:hyperlink r:id="rId274" w:anchor="f5819842" w:history="1">
        <w:r w:rsidRPr="00906AC5">
          <w:rPr>
            <w:rFonts w:ascii="Arial" w:hAnsi="Arial" w:cs="Arial"/>
            <w:strike/>
            <w:sz w:val="24"/>
            <w:szCs w:val="24"/>
          </w:rPr>
          <w:t>l)</w:t>
        </w:r>
      </w:hyperlink>
      <w:r w:rsidR="00906AC5" w:rsidRPr="00906AC5">
        <w:rPr>
          <w:rFonts w:ascii="Arial" w:hAnsi="Arial" w:cs="Arial"/>
          <w:b/>
          <w:bCs/>
          <w:sz w:val="24"/>
          <w:szCs w:val="24"/>
        </w:rPr>
        <w:t>,</w:t>
      </w:r>
      <w:r w:rsidR="00906AC5" w:rsidRPr="00906AC5">
        <w:rPr>
          <w:rFonts w:ascii="Arial" w:hAnsi="Arial" w:cs="Arial"/>
          <w:sz w:val="24"/>
          <w:szCs w:val="24"/>
        </w:rPr>
        <w:t xml:space="preserve"> </w:t>
      </w:r>
      <w:r w:rsidR="00906AC5" w:rsidRPr="00906AC5">
        <w:rPr>
          <w:rFonts w:ascii="Arial" w:hAnsi="Arial" w:cs="Arial"/>
          <w:b/>
          <w:bCs/>
          <w:sz w:val="24"/>
          <w:szCs w:val="24"/>
        </w:rPr>
        <w:t>l)</w:t>
      </w:r>
      <w:r w:rsidRPr="00906AC5">
        <w:rPr>
          <w:rFonts w:ascii="Arial" w:hAnsi="Arial" w:cs="Arial"/>
          <w:b/>
          <w:bCs/>
          <w:sz w:val="24"/>
          <w:szCs w:val="24"/>
        </w:rPr>
        <w:t xml:space="preserve">  </w:t>
      </w:r>
      <w:r w:rsidR="00906AC5" w:rsidRPr="00906AC5">
        <w:rPr>
          <w:rFonts w:ascii="Arial" w:hAnsi="Arial" w:cs="Arial"/>
          <w:b/>
          <w:bCs/>
          <w:sz w:val="24"/>
          <w:szCs w:val="24"/>
        </w:rPr>
        <w:t xml:space="preserve">až </w:t>
      </w:r>
      <w:r w:rsidRPr="00906AC5">
        <w:rPr>
          <w:rFonts w:ascii="Arial" w:hAnsi="Arial" w:cs="Arial"/>
          <w:b/>
          <w:bCs/>
          <w:sz w:val="24"/>
          <w:szCs w:val="24"/>
        </w:rPr>
        <w:t xml:space="preserve"> n)</w:t>
      </w:r>
      <w:r>
        <w:rPr>
          <w:rFonts w:ascii="Arial" w:hAnsi="Arial" w:cs="Arial"/>
          <w:b/>
          <w:sz w:val="24"/>
          <w:szCs w:val="24"/>
        </w:rPr>
        <w:t xml:space="preserve">, </w:t>
      </w:r>
      <w:r w:rsidRPr="00192E2B">
        <w:rPr>
          <w:rFonts w:ascii="Arial" w:hAnsi="Arial" w:cs="Arial"/>
          <w:sz w:val="24"/>
          <w:szCs w:val="24"/>
        </w:rPr>
        <w:t>a to za účelem provádění veřejného zdravotního pojištění,</w:t>
      </w:r>
    </w:p>
    <w:p w14:paraId="47F587D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169DAD0" w14:textId="31A2CCC1"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ministerstvu v rozsahu údajů podle odstavce 1, a to za účelem výkonu státní správy, </w:t>
      </w:r>
    </w:p>
    <w:p w14:paraId="44FC39E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B4517D3" w14:textId="77777777" w:rsidR="00CE7AFF" w:rsidRPr="00415F7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f) příslušnému správnímu orgánu v rozsahu údajů podle odstavce 1 písm. a), b), f) a </w:t>
      </w:r>
      <w:r w:rsidRPr="00415F70">
        <w:rPr>
          <w:rFonts w:ascii="Arial" w:hAnsi="Arial" w:cs="Arial"/>
          <w:sz w:val="24"/>
          <w:szCs w:val="24"/>
        </w:rPr>
        <w:t xml:space="preserve">g) až m), a to za účelem výkonu jeho činnosti, </w:t>
      </w:r>
    </w:p>
    <w:p w14:paraId="44AFBE23" w14:textId="77777777" w:rsidR="00CE7AFF" w:rsidRPr="00415F70" w:rsidRDefault="00CE7AFF">
      <w:pPr>
        <w:widowControl w:val="0"/>
        <w:autoSpaceDE w:val="0"/>
        <w:autoSpaceDN w:val="0"/>
        <w:adjustRightInd w:val="0"/>
        <w:spacing w:after="0" w:line="240" w:lineRule="auto"/>
        <w:rPr>
          <w:rFonts w:ascii="Arial" w:hAnsi="Arial" w:cs="Arial"/>
          <w:sz w:val="24"/>
          <w:szCs w:val="24"/>
        </w:rPr>
      </w:pPr>
      <w:r w:rsidRPr="00415F70">
        <w:rPr>
          <w:rFonts w:ascii="Arial" w:hAnsi="Arial" w:cs="Arial"/>
          <w:sz w:val="24"/>
          <w:szCs w:val="24"/>
        </w:rPr>
        <w:t xml:space="preserve"> </w:t>
      </w:r>
    </w:p>
    <w:p w14:paraId="251E1F4E" w14:textId="755ED188" w:rsidR="0014148D" w:rsidRPr="00192E2B" w:rsidRDefault="0014148D" w:rsidP="0014148D">
      <w:pPr>
        <w:spacing w:before="120" w:after="120" w:line="240" w:lineRule="auto"/>
        <w:ind w:left="357" w:hanging="357"/>
        <w:jc w:val="both"/>
        <w:rPr>
          <w:rFonts w:ascii="Arial" w:hAnsi="Arial" w:cs="Arial"/>
          <w:sz w:val="24"/>
          <w:szCs w:val="24"/>
        </w:rPr>
      </w:pPr>
      <w:r w:rsidRPr="00192E2B">
        <w:rPr>
          <w:rFonts w:ascii="Arial" w:hAnsi="Arial" w:cs="Arial"/>
          <w:bCs/>
          <w:sz w:val="24"/>
          <w:szCs w:val="24"/>
        </w:rPr>
        <w:t>g)</w:t>
      </w:r>
      <w:r w:rsidRPr="00192E2B">
        <w:rPr>
          <w:rFonts w:ascii="Arial" w:hAnsi="Arial" w:cs="Arial"/>
          <w:sz w:val="24"/>
          <w:szCs w:val="24"/>
        </w:rPr>
        <w:tab/>
        <w:t>Státnímu ústavu pro kontrolu léčiv v rozsahu údajů o lékařích, zubních lékařích a farmaceutech podle odstavce 1 písm. a), b), f), j)</w:t>
      </w:r>
      <w:r w:rsidRPr="00E92FB3">
        <w:rPr>
          <w:rFonts w:ascii="Arial" w:hAnsi="Arial" w:cs="Arial"/>
          <w:strike/>
          <w:sz w:val="24"/>
          <w:szCs w:val="24"/>
        </w:rPr>
        <w:t xml:space="preserve"> a l)</w:t>
      </w:r>
      <w:r w:rsidR="00E92FB3" w:rsidRPr="00E92FB3">
        <w:rPr>
          <w:rFonts w:ascii="Arial" w:hAnsi="Arial" w:cs="Arial"/>
          <w:b/>
          <w:bCs/>
          <w:sz w:val="24"/>
          <w:szCs w:val="24"/>
        </w:rPr>
        <w:t xml:space="preserve">, l) </w:t>
      </w:r>
      <w:r w:rsidRPr="00192E2B">
        <w:rPr>
          <w:rFonts w:ascii="Arial" w:hAnsi="Arial" w:cs="Arial"/>
          <w:b/>
          <w:sz w:val="24"/>
          <w:szCs w:val="24"/>
        </w:rPr>
        <w:t>a m)</w:t>
      </w:r>
      <w:r w:rsidRPr="00192E2B">
        <w:rPr>
          <w:rFonts w:ascii="Arial" w:hAnsi="Arial" w:cs="Arial"/>
          <w:sz w:val="24"/>
          <w:szCs w:val="24"/>
        </w:rPr>
        <w:t>, a to za účelem výkonu státní správy,</w:t>
      </w:r>
    </w:p>
    <w:p w14:paraId="0FA3BDF8" w14:textId="77777777" w:rsidR="0014148D" w:rsidRPr="00192E2B" w:rsidRDefault="0014148D" w:rsidP="0014148D">
      <w:pPr>
        <w:spacing w:before="120" w:after="120" w:line="240" w:lineRule="auto"/>
        <w:ind w:left="357" w:hanging="357"/>
        <w:jc w:val="both"/>
        <w:rPr>
          <w:rFonts w:ascii="Arial" w:hAnsi="Arial" w:cs="Arial"/>
          <w:sz w:val="24"/>
          <w:szCs w:val="24"/>
        </w:rPr>
      </w:pPr>
      <w:r w:rsidRPr="00192E2B">
        <w:rPr>
          <w:rFonts w:ascii="Arial" w:hAnsi="Arial" w:cs="Arial"/>
          <w:bCs/>
          <w:sz w:val="24"/>
          <w:szCs w:val="24"/>
        </w:rPr>
        <w:t>h)</w:t>
      </w:r>
      <w:r w:rsidRPr="00192E2B">
        <w:rPr>
          <w:rFonts w:ascii="Arial" w:hAnsi="Arial" w:cs="Arial"/>
          <w:sz w:val="24"/>
          <w:szCs w:val="24"/>
        </w:rPr>
        <w:tab/>
        <w:t>zdravotnickému pracovníkovi v rozsahu údajů o něm vedených,</w:t>
      </w:r>
    </w:p>
    <w:p w14:paraId="17BB8347" w14:textId="77777777" w:rsidR="0014148D" w:rsidRPr="00192E2B" w:rsidRDefault="0014148D" w:rsidP="0014148D">
      <w:pPr>
        <w:spacing w:before="120" w:after="120" w:line="240" w:lineRule="auto"/>
        <w:ind w:left="357" w:hanging="357"/>
        <w:jc w:val="both"/>
        <w:rPr>
          <w:rFonts w:ascii="Arial" w:hAnsi="Arial" w:cs="Arial"/>
          <w:sz w:val="24"/>
          <w:szCs w:val="24"/>
        </w:rPr>
      </w:pPr>
      <w:r w:rsidRPr="00192E2B">
        <w:rPr>
          <w:rFonts w:ascii="Arial" w:hAnsi="Arial" w:cs="Arial"/>
          <w:sz w:val="24"/>
          <w:szCs w:val="24"/>
        </w:rPr>
        <w:t>i)</w:t>
      </w:r>
      <w:r w:rsidRPr="00192E2B">
        <w:rPr>
          <w:rFonts w:ascii="Arial" w:hAnsi="Arial" w:cs="Arial"/>
          <w:sz w:val="24"/>
          <w:szCs w:val="24"/>
        </w:rPr>
        <w:tab/>
        <w:t>osobám uvedeným v § 77 odst. 1 k údajům, které do Národního registru zdravotnických pracovníků předávají,</w:t>
      </w:r>
    </w:p>
    <w:p w14:paraId="0FA7E668" w14:textId="77777777" w:rsidR="0014148D" w:rsidRPr="00192E2B" w:rsidRDefault="0014148D" w:rsidP="0014148D">
      <w:pPr>
        <w:spacing w:before="120" w:after="120" w:line="240" w:lineRule="auto"/>
        <w:ind w:left="357" w:hanging="357"/>
        <w:jc w:val="both"/>
        <w:rPr>
          <w:rFonts w:ascii="Arial" w:hAnsi="Arial" w:cs="Arial"/>
          <w:sz w:val="24"/>
          <w:szCs w:val="24"/>
        </w:rPr>
      </w:pPr>
      <w:r w:rsidRPr="00192E2B">
        <w:rPr>
          <w:rFonts w:ascii="Arial" w:hAnsi="Arial" w:cs="Arial"/>
          <w:sz w:val="24"/>
          <w:szCs w:val="24"/>
        </w:rPr>
        <w:t>j)</w:t>
      </w:r>
      <w:r w:rsidRPr="00192E2B">
        <w:rPr>
          <w:rFonts w:ascii="Arial" w:hAnsi="Arial" w:cs="Arial"/>
          <w:sz w:val="24"/>
          <w:szCs w:val="24"/>
        </w:rPr>
        <w:tab/>
        <w:t xml:space="preserve">Ministerstvu práce a sociálních věcí </w:t>
      </w:r>
      <w:r w:rsidRPr="00192E2B">
        <w:rPr>
          <w:rFonts w:ascii="Arial" w:hAnsi="Arial" w:cs="Arial"/>
          <w:b/>
          <w:sz w:val="24"/>
          <w:szCs w:val="24"/>
        </w:rPr>
        <w:t>a České správě sociálního zabezpečení</w:t>
      </w:r>
      <w:r w:rsidRPr="00192E2B">
        <w:rPr>
          <w:rFonts w:ascii="Arial" w:hAnsi="Arial" w:cs="Arial"/>
          <w:sz w:val="24"/>
          <w:szCs w:val="24"/>
        </w:rPr>
        <w:t xml:space="preserve"> v rozsahu údajů podle odstavce 1, a to za účelem výkonu státní správy v oblasti nemocenského pojištění.</w:t>
      </w:r>
    </w:p>
    <w:p w14:paraId="373ECC51" w14:textId="77777777" w:rsidR="00CE7AFF" w:rsidRPr="00415F70" w:rsidRDefault="00CE7AFF">
      <w:pPr>
        <w:widowControl w:val="0"/>
        <w:autoSpaceDE w:val="0"/>
        <w:autoSpaceDN w:val="0"/>
        <w:adjustRightInd w:val="0"/>
        <w:spacing w:after="0" w:line="240" w:lineRule="auto"/>
        <w:jc w:val="center"/>
        <w:rPr>
          <w:rFonts w:ascii="Arial" w:hAnsi="Arial" w:cs="Arial"/>
          <w:sz w:val="24"/>
          <w:szCs w:val="24"/>
        </w:rPr>
      </w:pPr>
      <w:r w:rsidRPr="00415F70">
        <w:rPr>
          <w:rFonts w:ascii="Arial" w:hAnsi="Arial" w:cs="Arial"/>
          <w:sz w:val="24"/>
          <w:szCs w:val="24"/>
        </w:rPr>
        <w:t xml:space="preserve">§ 77 </w:t>
      </w:r>
    </w:p>
    <w:p w14:paraId="7F312387" w14:textId="77777777" w:rsidR="00CE7AFF" w:rsidRPr="00415F70" w:rsidRDefault="00CE7AFF">
      <w:pPr>
        <w:widowControl w:val="0"/>
        <w:autoSpaceDE w:val="0"/>
        <w:autoSpaceDN w:val="0"/>
        <w:adjustRightInd w:val="0"/>
        <w:spacing w:after="0" w:line="240" w:lineRule="auto"/>
        <w:rPr>
          <w:rFonts w:ascii="Arial" w:hAnsi="Arial" w:cs="Arial"/>
          <w:sz w:val="24"/>
          <w:szCs w:val="24"/>
        </w:rPr>
      </w:pPr>
    </w:p>
    <w:p w14:paraId="1B2CE5A9" w14:textId="77777777" w:rsidR="00CE7AFF" w:rsidRPr="006A665B" w:rsidRDefault="00CE7AFF">
      <w:pPr>
        <w:widowControl w:val="0"/>
        <w:autoSpaceDE w:val="0"/>
        <w:autoSpaceDN w:val="0"/>
        <w:adjustRightInd w:val="0"/>
        <w:spacing w:after="0" w:line="240" w:lineRule="auto"/>
        <w:jc w:val="both"/>
        <w:rPr>
          <w:rFonts w:ascii="Arial" w:hAnsi="Arial" w:cs="Arial"/>
          <w:sz w:val="24"/>
          <w:szCs w:val="24"/>
        </w:rPr>
      </w:pPr>
      <w:r w:rsidRPr="00415F70">
        <w:rPr>
          <w:rFonts w:ascii="Arial" w:hAnsi="Arial" w:cs="Arial"/>
          <w:sz w:val="24"/>
          <w:szCs w:val="24"/>
        </w:rPr>
        <w:tab/>
      </w:r>
      <w:r w:rsidRPr="006A665B">
        <w:rPr>
          <w:rFonts w:ascii="Arial" w:hAnsi="Arial" w:cs="Arial"/>
          <w:sz w:val="24"/>
          <w:szCs w:val="24"/>
        </w:rPr>
        <w:t xml:space="preserve">(1) Do Národního registru zdravotnických pracovníků předávají údaje podle </w:t>
      </w:r>
      <w:hyperlink r:id="rId275" w:history="1">
        <w:r w:rsidRPr="006A665B">
          <w:rPr>
            <w:rFonts w:ascii="Arial" w:hAnsi="Arial" w:cs="Arial"/>
            <w:sz w:val="24"/>
            <w:szCs w:val="24"/>
          </w:rPr>
          <w:t>§ 76 odst. 1</w:t>
        </w:r>
      </w:hyperlink>
      <w:r w:rsidRPr="006A665B">
        <w:rPr>
          <w:rFonts w:ascii="Arial" w:hAnsi="Arial" w:cs="Arial"/>
          <w:sz w:val="24"/>
          <w:szCs w:val="24"/>
        </w:rPr>
        <w:t xml:space="preserve"> </w:t>
      </w:r>
    </w:p>
    <w:p w14:paraId="2473425D"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74C5A593" w14:textId="77777777" w:rsidR="00CE7AFF" w:rsidRPr="006A665B" w:rsidRDefault="00CE7AFF">
      <w:pPr>
        <w:widowControl w:val="0"/>
        <w:autoSpaceDE w:val="0"/>
        <w:autoSpaceDN w:val="0"/>
        <w:adjustRightInd w:val="0"/>
        <w:spacing w:after="0" w:line="240" w:lineRule="auto"/>
        <w:jc w:val="both"/>
        <w:rPr>
          <w:rFonts w:ascii="Arial" w:hAnsi="Arial" w:cs="Arial"/>
          <w:sz w:val="24"/>
          <w:szCs w:val="24"/>
        </w:rPr>
      </w:pPr>
      <w:r w:rsidRPr="006A665B">
        <w:rPr>
          <w:rFonts w:ascii="Arial" w:hAnsi="Arial" w:cs="Arial"/>
          <w:sz w:val="24"/>
          <w:szCs w:val="24"/>
        </w:rPr>
        <w:t xml:space="preserve">a) písm. a), d), f), g) a j) vzdělávací zařízení, akreditovaná zařízení a pověřené organizace, které tímto provádějí prvotní zápis zdravotnického pracovníka do registru, </w:t>
      </w:r>
    </w:p>
    <w:p w14:paraId="5D6DF6A8"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5E9C676B" w14:textId="77777777" w:rsidR="00CE7AFF" w:rsidRPr="006A665B" w:rsidRDefault="00CE7AFF">
      <w:pPr>
        <w:widowControl w:val="0"/>
        <w:autoSpaceDE w:val="0"/>
        <w:autoSpaceDN w:val="0"/>
        <w:adjustRightInd w:val="0"/>
        <w:spacing w:after="0" w:line="240" w:lineRule="auto"/>
        <w:jc w:val="both"/>
        <w:rPr>
          <w:rFonts w:ascii="Arial" w:hAnsi="Arial" w:cs="Arial"/>
          <w:sz w:val="24"/>
          <w:szCs w:val="24"/>
        </w:rPr>
      </w:pPr>
      <w:r w:rsidRPr="006A665B">
        <w:rPr>
          <w:rFonts w:ascii="Arial" w:hAnsi="Arial" w:cs="Arial"/>
          <w:sz w:val="24"/>
          <w:szCs w:val="24"/>
        </w:rPr>
        <w:t xml:space="preserve">b) písm. a) až e) Ministerstvo vnitra a Policie České republiky v souladu s </w:t>
      </w:r>
      <w:hyperlink r:id="rId276" w:history="1">
        <w:r w:rsidRPr="006A665B">
          <w:rPr>
            <w:rFonts w:ascii="Arial" w:hAnsi="Arial" w:cs="Arial"/>
            <w:sz w:val="24"/>
            <w:szCs w:val="24"/>
          </w:rPr>
          <w:t>§ 71</w:t>
        </w:r>
      </w:hyperlink>
      <w:r w:rsidRPr="006A665B">
        <w:rPr>
          <w:rFonts w:ascii="Arial" w:hAnsi="Arial" w:cs="Arial"/>
          <w:sz w:val="24"/>
          <w:szCs w:val="24"/>
        </w:rPr>
        <w:t xml:space="preserve">, </w:t>
      </w:r>
    </w:p>
    <w:p w14:paraId="31384C4A"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57D3733F" w14:textId="77777777" w:rsidR="00CE7AFF" w:rsidRPr="006A665B" w:rsidRDefault="00CE7AFF">
      <w:pPr>
        <w:widowControl w:val="0"/>
        <w:autoSpaceDE w:val="0"/>
        <w:autoSpaceDN w:val="0"/>
        <w:adjustRightInd w:val="0"/>
        <w:spacing w:after="0" w:line="240" w:lineRule="auto"/>
        <w:jc w:val="both"/>
        <w:rPr>
          <w:rFonts w:ascii="Arial" w:hAnsi="Arial" w:cs="Arial"/>
          <w:sz w:val="24"/>
          <w:szCs w:val="24"/>
        </w:rPr>
      </w:pPr>
      <w:r w:rsidRPr="006A665B">
        <w:rPr>
          <w:rFonts w:ascii="Arial" w:hAnsi="Arial" w:cs="Arial"/>
          <w:sz w:val="24"/>
          <w:szCs w:val="24"/>
        </w:rPr>
        <w:t xml:space="preserve">c) písm. g) až j) ministerstvo a pověřené organizace, </w:t>
      </w:r>
    </w:p>
    <w:p w14:paraId="65F912D9"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1F54FC4E" w14:textId="75502D4F" w:rsidR="00DB2A9B" w:rsidRPr="006A665B" w:rsidRDefault="00DB2A9B" w:rsidP="00DB2A9B">
      <w:pPr>
        <w:spacing w:before="120" w:after="120" w:line="240" w:lineRule="auto"/>
        <w:ind w:left="357" w:hanging="357"/>
        <w:jc w:val="both"/>
        <w:rPr>
          <w:rFonts w:ascii="Arial" w:hAnsi="Arial" w:cs="Arial"/>
          <w:sz w:val="24"/>
          <w:szCs w:val="24"/>
        </w:rPr>
      </w:pPr>
      <w:r w:rsidRPr="006A665B">
        <w:rPr>
          <w:rFonts w:ascii="Arial" w:hAnsi="Arial" w:cs="Arial"/>
          <w:bCs/>
          <w:sz w:val="24"/>
          <w:szCs w:val="24"/>
        </w:rPr>
        <w:t>d)</w:t>
      </w:r>
      <w:r w:rsidRPr="006A665B">
        <w:rPr>
          <w:rFonts w:ascii="Arial" w:hAnsi="Arial" w:cs="Arial"/>
          <w:sz w:val="24"/>
          <w:szCs w:val="24"/>
        </w:rPr>
        <w:tab/>
      </w:r>
      <w:r w:rsidRPr="009127D9">
        <w:rPr>
          <w:rFonts w:ascii="Arial" w:hAnsi="Arial" w:cs="Arial"/>
          <w:sz w:val="24"/>
          <w:szCs w:val="24"/>
        </w:rPr>
        <w:t xml:space="preserve">písm. j), k) </w:t>
      </w:r>
      <w:r w:rsidRPr="009127D9">
        <w:rPr>
          <w:rFonts w:ascii="Arial" w:hAnsi="Arial" w:cs="Arial"/>
          <w:strike/>
          <w:sz w:val="24"/>
          <w:szCs w:val="24"/>
        </w:rPr>
        <w:t>a m)</w:t>
      </w:r>
      <w:r w:rsidR="00F178A6" w:rsidRPr="009127D9">
        <w:rPr>
          <w:rFonts w:ascii="Arial" w:hAnsi="Arial" w:cs="Arial"/>
          <w:b/>
          <w:bCs/>
          <w:sz w:val="24"/>
          <w:szCs w:val="24"/>
        </w:rPr>
        <w:t>, m)</w:t>
      </w:r>
      <w:r w:rsidRPr="009127D9">
        <w:rPr>
          <w:rFonts w:ascii="Arial" w:hAnsi="Arial" w:cs="Arial"/>
          <w:sz w:val="24"/>
          <w:szCs w:val="24"/>
        </w:rPr>
        <w:t xml:space="preserve"> </w:t>
      </w:r>
      <w:r w:rsidRPr="009127D9">
        <w:rPr>
          <w:rFonts w:ascii="Arial" w:hAnsi="Arial" w:cs="Arial"/>
          <w:b/>
          <w:sz w:val="24"/>
          <w:szCs w:val="24"/>
        </w:rPr>
        <w:t>a o)</w:t>
      </w:r>
      <w:r w:rsidRPr="009127D9">
        <w:rPr>
          <w:rFonts w:ascii="Arial" w:hAnsi="Arial" w:cs="Arial"/>
          <w:sz w:val="24"/>
          <w:szCs w:val="24"/>
        </w:rPr>
        <w:t xml:space="preserve"> poskytovatel </w:t>
      </w:r>
      <w:r w:rsidRPr="009127D9">
        <w:rPr>
          <w:rFonts w:ascii="Arial" w:hAnsi="Arial" w:cs="Arial"/>
          <w:strike/>
          <w:sz w:val="24"/>
          <w:szCs w:val="24"/>
        </w:rPr>
        <w:t>a poskytovatel sociálních služeb</w:t>
      </w:r>
      <w:r w:rsidRPr="009127D9">
        <w:rPr>
          <w:rFonts w:ascii="Arial" w:hAnsi="Arial" w:cs="Arial"/>
          <w:sz w:val="24"/>
          <w:szCs w:val="24"/>
        </w:rPr>
        <w:t>,</w:t>
      </w:r>
    </w:p>
    <w:p w14:paraId="1A5FFE47" w14:textId="77777777" w:rsidR="00DB2A9B" w:rsidRPr="006A665B" w:rsidRDefault="00DB2A9B" w:rsidP="00DB2A9B">
      <w:pPr>
        <w:spacing w:before="120" w:after="120" w:line="240" w:lineRule="auto"/>
        <w:ind w:left="357" w:hanging="357"/>
        <w:jc w:val="both"/>
        <w:rPr>
          <w:rFonts w:ascii="Arial" w:hAnsi="Arial" w:cs="Arial"/>
          <w:sz w:val="24"/>
          <w:szCs w:val="24"/>
        </w:rPr>
      </w:pPr>
      <w:r w:rsidRPr="006A665B">
        <w:rPr>
          <w:rFonts w:ascii="Arial" w:hAnsi="Arial" w:cs="Arial"/>
          <w:bCs/>
          <w:sz w:val="24"/>
          <w:szCs w:val="24"/>
        </w:rPr>
        <w:t>e)</w:t>
      </w:r>
      <w:r w:rsidRPr="006A665B">
        <w:rPr>
          <w:rFonts w:ascii="Arial" w:hAnsi="Arial" w:cs="Arial"/>
          <w:sz w:val="24"/>
          <w:szCs w:val="24"/>
        </w:rPr>
        <w:tab/>
        <w:t>písm. l) zdravotnický pracovník dobrovolně,</w:t>
      </w:r>
    </w:p>
    <w:p w14:paraId="6FAA9746" w14:textId="77777777" w:rsidR="00DB2A9B" w:rsidRPr="006A665B" w:rsidRDefault="00DB2A9B" w:rsidP="00DB2A9B">
      <w:pPr>
        <w:spacing w:before="120" w:after="120" w:line="240" w:lineRule="auto"/>
        <w:ind w:left="357" w:hanging="357"/>
        <w:jc w:val="both"/>
        <w:rPr>
          <w:rFonts w:ascii="Arial" w:hAnsi="Arial" w:cs="Arial"/>
          <w:sz w:val="24"/>
          <w:szCs w:val="24"/>
        </w:rPr>
      </w:pPr>
      <w:r w:rsidRPr="006A665B">
        <w:rPr>
          <w:rFonts w:ascii="Arial" w:hAnsi="Arial" w:cs="Arial"/>
          <w:bCs/>
          <w:sz w:val="24"/>
          <w:szCs w:val="24"/>
        </w:rPr>
        <w:t>f)</w:t>
      </w:r>
      <w:r w:rsidRPr="006A665B">
        <w:rPr>
          <w:rFonts w:ascii="Arial" w:hAnsi="Arial" w:cs="Arial"/>
          <w:sz w:val="24"/>
          <w:szCs w:val="24"/>
        </w:rPr>
        <w:tab/>
        <w:t>písm. m) bodu 1 soud nebo příslušný správní orgán,</w:t>
      </w:r>
    </w:p>
    <w:p w14:paraId="7E7A3C15" w14:textId="6F89703A" w:rsidR="00DB2A9B" w:rsidRPr="006A665B" w:rsidRDefault="00DB2A9B" w:rsidP="00DB2A9B">
      <w:pPr>
        <w:spacing w:before="120" w:after="120" w:line="240" w:lineRule="auto"/>
        <w:ind w:left="357" w:hanging="357"/>
        <w:jc w:val="both"/>
        <w:rPr>
          <w:rFonts w:ascii="Arial" w:hAnsi="Arial" w:cs="Arial"/>
          <w:b/>
          <w:sz w:val="24"/>
          <w:szCs w:val="24"/>
        </w:rPr>
      </w:pPr>
      <w:r w:rsidRPr="006A665B">
        <w:rPr>
          <w:rFonts w:ascii="Arial" w:hAnsi="Arial" w:cs="Arial"/>
          <w:bCs/>
          <w:sz w:val="24"/>
          <w:szCs w:val="24"/>
        </w:rPr>
        <w:t>g)</w:t>
      </w:r>
      <w:r w:rsidRPr="006A665B">
        <w:rPr>
          <w:rFonts w:ascii="Arial" w:hAnsi="Arial" w:cs="Arial"/>
          <w:sz w:val="24"/>
          <w:szCs w:val="24"/>
        </w:rPr>
        <w:tab/>
        <w:t>písm. m) bodu 2 komora</w:t>
      </w:r>
      <w:r w:rsidR="00F178A6" w:rsidRPr="00F178A6">
        <w:rPr>
          <w:rFonts w:ascii="Arial" w:hAnsi="Arial" w:cs="Arial"/>
          <w:strike/>
          <w:sz w:val="24"/>
          <w:szCs w:val="24"/>
        </w:rPr>
        <w:t>.</w:t>
      </w:r>
      <w:r w:rsidRPr="006A665B">
        <w:rPr>
          <w:rFonts w:ascii="Arial" w:hAnsi="Arial" w:cs="Arial"/>
          <w:b/>
          <w:sz w:val="24"/>
          <w:szCs w:val="24"/>
        </w:rPr>
        <w:t>,</w:t>
      </w:r>
    </w:p>
    <w:p w14:paraId="325FE1F3" w14:textId="77777777" w:rsidR="00DB2A9B" w:rsidRPr="006A665B" w:rsidRDefault="00DB2A9B" w:rsidP="00DB2A9B">
      <w:pPr>
        <w:spacing w:before="120" w:after="120" w:line="240" w:lineRule="auto"/>
        <w:ind w:left="357" w:hanging="357"/>
        <w:jc w:val="both"/>
        <w:rPr>
          <w:rFonts w:ascii="Arial" w:hAnsi="Arial" w:cs="Arial"/>
          <w:b/>
          <w:sz w:val="24"/>
          <w:szCs w:val="24"/>
        </w:rPr>
      </w:pPr>
      <w:r w:rsidRPr="006A665B">
        <w:rPr>
          <w:rFonts w:ascii="Arial" w:hAnsi="Arial" w:cs="Arial"/>
          <w:b/>
          <w:sz w:val="24"/>
          <w:szCs w:val="24"/>
        </w:rPr>
        <w:t>h)</w:t>
      </w:r>
      <w:r w:rsidRPr="006A665B">
        <w:rPr>
          <w:rFonts w:ascii="Arial" w:hAnsi="Arial" w:cs="Arial"/>
          <w:b/>
          <w:sz w:val="24"/>
          <w:szCs w:val="24"/>
        </w:rPr>
        <w:tab/>
        <w:t xml:space="preserve">písm. n) statistický ústav. </w:t>
      </w:r>
    </w:p>
    <w:p w14:paraId="236BE58B" w14:textId="77777777" w:rsidR="00CE7AFF" w:rsidRPr="006A665B" w:rsidRDefault="00CE7AFF">
      <w:pPr>
        <w:widowControl w:val="0"/>
        <w:autoSpaceDE w:val="0"/>
        <w:autoSpaceDN w:val="0"/>
        <w:adjustRightInd w:val="0"/>
        <w:spacing w:after="0" w:line="240" w:lineRule="auto"/>
        <w:rPr>
          <w:rFonts w:ascii="Arial" w:hAnsi="Arial" w:cs="Arial"/>
          <w:sz w:val="24"/>
          <w:szCs w:val="24"/>
        </w:rPr>
      </w:pPr>
    </w:p>
    <w:p w14:paraId="7D51DD29" w14:textId="77777777" w:rsidR="00CE7AFF" w:rsidRPr="006A665B" w:rsidRDefault="00CE7AFF">
      <w:pPr>
        <w:widowControl w:val="0"/>
        <w:autoSpaceDE w:val="0"/>
        <w:autoSpaceDN w:val="0"/>
        <w:adjustRightInd w:val="0"/>
        <w:spacing w:after="0" w:line="240" w:lineRule="auto"/>
        <w:jc w:val="both"/>
        <w:rPr>
          <w:rFonts w:ascii="Arial" w:hAnsi="Arial" w:cs="Arial"/>
          <w:sz w:val="24"/>
          <w:szCs w:val="24"/>
        </w:rPr>
      </w:pPr>
      <w:r w:rsidRPr="006A665B">
        <w:rPr>
          <w:rFonts w:ascii="Arial" w:hAnsi="Arial" w:cs="Arial"/>
          <w:sz w:val="24"/>
          <w:szCs w:val="24"/>
        </w:rPr>
        <w:tab/>
        <w:t xml:space="preserve">(2) V případě chybějících údajů v Národním registru zdravotnických pracovníků je statistický ústav oprávněn je doplnit z údajů, které získá podle </w:t>
      </w:r>
      <w:hyperlink r:id="rId277" w:history="1">
        <w:r w:rsidRPr="006A665B">
          <w:rPr>
            <w:rFonts w:ascii="Arial" w:hAnsi="Arial" w:cs="Arial"/>
            <w:sz w:val="24"/>
            <w:szCs w:val="24"/>
          </w:rPr>
          <w:t>§ 71a</w:t>
        </w:r>
      </w:hyperlink>
      <w:r w:rsidRPr="006A665B">
        <w:rPr>
          <w:rFonts w:ascii="Arial" w:hAnsi="Arial" w:cs="Arial"/>
          <w:sz w:val="24"/>
          <w:szCs w:val="24"/>
        </w:rPr>
        <w:t xml:space="preserve">. </w:t>
      </w:r>
    </w:p>
    <w:p w14:paraId="489E5BAA"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7E2F66A4" w14:textId="77777777" w:rsidR="00CE7AFF" w:rsidRDefault="00CE7AFF">
      <w:pPr>
        <w:widowControl w:val="0"/>
        <w:autoSpaceDE w:val="0"/>
        <w:autoSpaceDN w:val="0"/>
        <w:adjustRightInd w:val="0"/>
        <w:spacing w:after="0" w:line="240" w:lineRule="auto"/>
        <w:jc w:val="both"/>
        <w:rPr>
          <w:rFonts w:ascii="Arial" w:hAnsi="Arial" w:cs="Arial"/>
          <w:sz w:val="24"/>
          <w:szCs w:val="24"/>
        </w:rPr>
      </w:pPr>
      <w:r w:rsidRPr="006A665B">
        <w:rPr>
          <w:rFonts w:ascii="Arial" w:hAnsi="Arial" w:cs="Arial"/>
          <w:sz w:val="24"/>
          <w:szCs w:val="24"/>
        </w:rPr>
        <w:tab/>
        <w:t xml:space="preserve">(3) Zdravotnický pracovník vedený v Národním registru zdravotnických pracovníků je povinen bez zbytečného odkladu oznámit statistickému ústavu, zjistí-li, že jsou v tomto registru o něm vedené chybné údaje. Statistický ústav předá takovou informaci osobě uvedené v </w:t>
      </w:r>
      <w:hyperlink r:id="rId278" w:history="1">
        <w:r w:rsidRPr="006A665B">
          <w:rPr>
            <w:rFonts w:ascii="Arial" w:hAnsi="Arial" w:cs="Arial"/>
            <w:sz w:val="24"/>
            <w:szCs w:val="24"/>
          </w:rPr>
          <w:t>§ 77 odst. 1</w:t>
        </w:r>
      </w:hyperlink>
      <w:r w:rsidRPr="006A665B">
        <w:rPr>
          <w:rFonts w:ascii="Arial" w:hAnsi="Arial" w:cs="Arial"/>
          <w:sz w:val="24"/>
          <w:szCs w:val="24"/>
        </w:rPr>
        <w:t xml:space="preserve">, která údaje označené za chybné do Národního registru zdravotnických pracovníků předala, k prověření a zjednání nápravy. </w:t>
      </w:r>
    </w:p>
    <w:p w14:paraId="7B819244" w14:textId="77777777" w:rsidR="006A665B" w:rsidRDefault="006A665B">
      <w:pPr>
        <w:widowControl w:val="0"/>
        <w:autoSpaceDE w:val="0"/>
        <w:autoSpaceDN w:val="0"/>
        <w:adjustRightInd w:val="0"/>
        <w:spacing w:after="0" w:line="240" w:lineRule="auto"/>
        <w:jc w:val="both"/>
        <w:rPr>
          <w:rFonts w:ascii="Arial" w:hAnsi="Arial" w:cs="Arial"/>
          <w:sz w:val="24"/>
          <w:szCs w:val="24"/>
        </w:rPr>
      </w:pPr>
    </w:p>
    <w:p w14:paraId="34D54219" w14:textId="77777777" w:rsidR="006A665B" w:rsidRPr="00192E2B" w:rsidRDefault="006A665B" w:rsidP="00D71682">
      <w:pPr>
        <w:spacing w:before="120" w:after="120" w:line="240" w:lineRule="auto"/>
        <w:ind w:firstLine="720"/>
        <w:jc w:val="both"/>
        <w:rPr>
          <w:rFonts w:ascii="Arial" w:hAnsi="Arial" w:cs="Arial"/>
          <w:bCs/>
          <w:sz w:val="24"/>
          <w:szCs w:val="24"/>
        </w:rPr>
      </w:pPr>
      <w:bookmarkStart w:id="144" w:name="_Hlk46142695"/>
      <w:r w:rsidRPr="00192E2B">
        <w:rPr>
          <w:rFonts w:ascii="Arial" w:hAnsi="Arial" w:cs="Arial"/>
          <w:b/>
          <w:sz w:val="24"/>
          <w:szCs w:val="24"/>
        </w:rPr>
        <w:t>(4) Osoby uvedené v odstavci 1 písm. a) až d) a f) a g) předávají údaje do registru nebo jejich změnu bez zbytečného odkladu, nejpozději však do 3 pracovních dnů ode dne, kdy se o nich dozví.</w:t>
      </w:r>
    </w:p>
    <w:bookmarkEnd w:id="144"/>
    <w:p w14:paraId="133FAA68"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0C791FA4" w14:textId="77777777" w:rsidR="00CE7AFF" w:rsidRPr="006A665B" w:rsidRDefault="00CE7AFF">
      <w:pPr>
        <w:widowControl w:val="0"/>
        <w:autoSpaceDE w:val="0"/>
        <w:autoSpaceDN w:val="0"/>
        <w:adjustRightInd w:val="0"/>
        <w:spacing w:after="0" w:line="240" w:lineRule="auto"/>
        <w:jc w:val="center"/>
        <w:rPr>
          <w:rFonts w:ascii="Arial" w:hAnsi="Arial" w:cs="Arial"/>
          <w:sz w:val="24"/>
          <w:szCs w:val="24"/>
        </w:rPr>
      </w:pPr>
      <w:r w:rsidRPr="006A665B">
        <w:rPr>
          <w:rFonts w:ascii="Arial" w:hAnsi="Arial" w:cs="Arial"/>
          <w:sz w:val="24"/>
          <w:szCs w:val="24"/>
        </w:rPr>
        <w:t xml:space="preserve">§ 77a </w:t>
      </w:r>
    </w:p>
    <w:p w14:paraId="1DBF9179" w14:textId="77777777" w:rsidR="00CE7AFF" w:rsidRPr="006A665B" w:rsidRDefault="00CE7AFF">
      <w:pPr>
        <w:widowControl w:val="0"/>
        <w:autoSpaceDE w:val="0"/>
        <w:autoSpaceDN w:val="0"/>
        <w:adjustRightInd w:val="0"/>
        <w:spacing w:after="0" w:line="240" w:lineRule="auto"/>
        <w:rPr>
          <w:rFonts w:ascii="Arial" w:hAnsi="Arial" w:cs="Arial"/>
          <w:sz w:val="24"/>
          <w:szCs w:val="24"/>
        </w:rPr>
      </w:pPr>
    </w:p>
    <w:p w14:paraId="593C9FF4" w14:textId="77777777" w:rsidR="00CE7AFF" w:rsidRPr="006A77ED" w:rsidRDefault="00CE7AFF">
      <w:pPr>
        <w:widowControl w:val="0"/>
        <w:autoSpaceDE w:val="0"/>
        <w:autoSpaceDN w:val="0"/>
        <w:adjustRightInd w:val="0"/>
        <w:spacing w:after="0" w:line="240" w:lineRule="auto"/>
        <w:jc w:val="center"/>
        <w:rPr>
          <w:rFonts w:ascii="Arial" w:hAnsi="Arial" w:cs="Arial"/>
          <w:b/>
          <w:sz w:val="24"/>
          <w:szCs w:val="24"/>
        </w:rPr>
      </w:pPr>
      <w:r w:rsidRPr="006A77ED">
        <w:rPr>
          <w:rFonts w:ascii="Arial" w:hAnsi="Arial" w:cs="Arial"/>
          <w:b/>
          <w:sz w:val="24"/>
          <w:szCs w:val="24"/>
        </w:rPr>
        <w:t xml:space="preserve">Národní registr hrazených zdravotních služeb </w:t>
      </w:r>
    </w:p>
    <w:p w14:paraId="05D13B0C" w14:textId="77777777" w:rsidR="00CE7AFF" w:rsidRPr="006A77ED" w:rsidRDefault="00CE7AFF">
      <w:pPr>
        <w:widowControl w:val="0"/>
        <w:autoSpaceDE w:val="0"/>
        <w:autoSpaceDN w:val="0"/>
        <w:adjustRightInd w:val="0"/>
        <w:spacing w:after="0" w:line="240" w:lineRule="auto"/>
        <w:rPr>
          <w:rFonts w:ascii="Arial" w:hAnsi="Arial" w:cs="Arial"/>
          <w:b/>
          <w:sz w:val="24"/>
          <w:szCs w:val="24"/>
        </w:rPr>
      </w:pPr>
    </w:p>
    <w:p w14:paraId="46D2E1F3" w14:textId="77777777" w:rsidR="00CE7AFF" w:rsidRPr="006A665B" w:rsidRDefault="00CE7AFF">
      <w:pPr>
        <w:widowControl w:val="0"/>
        <w:autoSpaceDE w:val="0"/>
        <w:autoSpaceDN w:val="0"/>
        <w:adjustRightInd w:val="0"/>
        <w:spacing w:after="0" w:line="240" w:lineRule="auto"/>
        <w:jc w:val="both"/>
        <w:rPr>
          <w:rFonts w:ascii="Arial" w:hAnsi="Arial" w:cs="Arial"/>
          <w:sz w:val="24"/>
          <w:szCs w:val="24"/>
        </w:rPr>
      </w:pPr>
      <w:r w:rsidRPr="006A665B">
        <w:rPr>
          <w:rFonts w:ascii="Arial" w:hAnsi="Arial" w:cs="Arial"/>
          <w:sz w:val="24"/>
          <w:szCs w:val="24"/>
        </w:rPr>
        <w:tab/>
        <w:t xml:space="preserve">(1) Národní registr hrazených zdravotních služeb obsahuje údaje o obsahu, datu a čase poskytnutí zdravotní služby, o fyzické nebo právnické osobě, která zdravotní službu poskytla, pojištěnci, kterému byla zdravotní služba poskytnuta, a o provedených úhradách zdravotních služeb z veřejného zdravotního pojištění. </w:t>
      </w:r>
    </w:p>
    <w:p w14:paraId="2332EFA9"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2DFF32E8" w14:textId="0C794F24" w:rsidR="009378C6" w:rsidRPr="00192E2B" w:rsidRDefault="00CE7AFF" w:rsidP="009378C6">
      <w:pPr>
        <w:spacing w:before="120" w:after="120" w:line="240" w:lineRule="auto"/>
        <w:jc w:val="both"/>
        <w:rPr>
          <w:rFonts w:ascii="Arial" w:hAnsi="Arial" w:cs="Arial"/>
          <w:bCs/>
          <w:sz w:val="24"/>
          <w:szCs w:val="24"/>
        </w:rPr>
      </w:pPr>
      <w:bookmarkStart w:id="145" w:name="_Hlk46142996"/>
      <w:r w:rsidRPr="006A665B">
        <w:rPr>
          <w:rFonts w:ascii="Arial" w:hAnsi="Arial" w:cs="Arial"/>
          <w:sz w:val="24"/>
          <w:szCs w:val="24"/>
        </w:rPr>
        <w:tab/>
      </w:r>
      <w:r w:rsidR="009378C6" w:rsidRPr="00192E2B">
        <w:rPr>
          <w:rFonts w:ascii="Arial" w:hAnsi="Arial" w:cs="Arial"/>
          <w:b/>
          <w:bCs/>
          <w:sz w:val="24"/>
          <w:szCs w:val="24"/>
        </w:rPr>
        <w:t xml:space="preserve">(2) Obsah Národního registru hrazených zdravotních služeb je přístupný </w:t>
      </w:r>
      <w:r w:rsidR="009378C6" w:rsidRPr="00192E2B">
        <w:rPr>
          <w:rFonts w:ascii="Arial" w:hAnsi="Arial" w:cs="Arial"/>
          <w:b/>
          <w:sz w:val="24"/>
          <w:szCs w:val="24"/>
        </w:rPr>
        <w:t>zdravotní pojišťovně v rozsahu údajů podle odstavce 1 a 3 o zdravotních službách, které uhradila, a to za účelem provádění veřejného zdravotního pojištění.</w:t>
      </w:r>
      <w:bookmarkEnd w:id="145"/>
    </w:p>
    <w:p w14:paraId="3250B1F1" w14:textId="77777777" w:rsidR="009378C6" w:rsidRPr="00192E2B" w:rsidRDefault="009378C6" w:rsidP="009378C6">
      <w:pPr>
        <w:spacing w:before="120" w:after="120" w:line="240" w:lineRule="auto"/>
        <w:jc w:val="both"/>
        <w:rPr>
          <w:rFonts w:ascii="Arial" w:hAnsi="Arial" w:cs="Arial"/>
          <w:sz w:val="24"/>
          <w:szCs w:val="24"/>
        </w:rPr>
      </w:pPr>
      <w:r w:rsidRPr="00192E2B">
        <w:rPr>
          <w:rFonts w:ascii="Arial" w:hAnsi="Arial" w:cs="Arial"/>
          <w:bCs/>
          <w:strike/>
          <w:sz w:val="24"/>
          <w:szCs w:val="24"/>
        </w:rPr>
        <w:t>(2)</w:t>
      </w:r>
      <w:r w:rsidRPr="00192E2B">
        <w:rPr>
          <w:rFonts w:ascii="Arial" w:hAnsi="Arial" w:cs="Arial"/>
          <w:bCs/>
          <w:sz w:val="24"/>
          <w:szCs w:val="24"/>
        </w:rPr>
        <w:t xml:space="preserve"> </w:t>
      </w:r>
      <w:r w:rsidRPr="00192E2B">
        <w:rPr>
          <w:rFonts w:ascii="Arial" w:hAnsi="Arial" w:cs="Arial"/>
          <w:b/>
          <w:bCs/>
          <w:sz w:val="24"/>
          <w:szCs w:val="24"/>
        </w:rPr>
        <w:t>(3)</w:t>
      </w:r>
      <w:r w:rsidRPr="00192E2B">
        <w:rPr>
          <w:rFonts w:ascii="Arial" w:hAnsi="Arial" w:cs="Arial"/>
          <w:sz w:val="24"/>
          <w:szCs w:val="24"/>
        </w:rPr>
        <w:t xml:space="preserve"> Do Národního registru hrazených zdravotních služeb předává údaje podle </w:t>
      </w:r>
      <w:hyperlink r:id="rId279" w:anchor="f5819877" w:history="1">
        <w:r w:rsidRPr="00192E2B">
          <w:rPr>
            <w:rFonts w:ascii="Arial" w:hAnsi="Arial" w:cs="Arial"/>
            <w:sz w:val="24"/>
            <w:szCs w:val="24"/>
          </w:rPr>
          <w:t>odstavce 1</w:t>
        </w:r>
      </w:hyperlink>
      <w:r w:rsidRPr="00192E2B">
        <w:rPr>
          <w:rFonts w:ascii="Arial" w:hAnsi="Arial" w:cs="Arial"/>
          <w:sz w:val="24"/>
          <w:szCs w:val="24"/>
        </w:rPr>
        <w:t> zdravotní pojišťovna, která zdravotní službu uhradila, a to</w:t>
      </w:r>
    </w:p>
    <w:p w14:paraId="5CC74536" w14:textId="77777777" w:rsidR="009378C6" w:rsidRPr="00192E2B" w:rsidRDefault="009378C6" w:rsidP="009378C6">
      <w:pPr>
        <w:spacing w:before="120" w:after="120" w:line="240" w:lineRule="auto"/>
        <w:ind w:left="357" w:hanging="357"/>
        <w:jc w:val="both"/>
        <w:rPr>
          <w:rFonts w:ascii="Arial" w:hAnsi="Arial" w:cs="Arial"/>
          <w:sz w:val="24"/>
          <w:szCs w:val="24"/>
        </w:rPr>
      </w:pPr>
      <w:r w:rsidRPr="00192E2B">
        <w:rPr>
          <w:rFonts w:ascii="Arial" w:hAnsi="Arial" w:cs="Arial"/>
          <w:bCs/>
          <w:sz w:val="24"/>
          <w:szCs w:val="24"/>
        </w:rPr>
        <w:t>a)</w:t>
      </w:r>
      <w:r w:rsidRPr="00192E2B">
        <w:rPr>
          <w:rFonts w:ascii="Arial" w:hAnsi="Arial" w:cs="Arial"/>
          <w:sz w:val="24"/>
          <w:szCs w:val="24"/>
        </w:rPr>
        <w:tab/>
        <w:t>identifikační údaje zdravotní pojišťovny, která úhradu zdravotních služeb provedla,</w:t>
      </w:r>
    </w:p>
    <w:p w14:paraId="63B72093" w14:textId="77777777" w:rsidR="009378C6" w:rsidRPr="00F62DCD" w:rsidRDefault="009378C6" w:rsidP="009378C6">
      <w:pPr>
        <w:spacing w:before="120" w:after="120" w:line="240" w:lineRule="auto"/>
        <w:ind w:left="357" w:hanging="357"/>
        <w:jc w:val="both"/>
        <w:rPr>
          <w:rFonts w:ascii="Arial" w:hAnsi="Arial" w:cs="Arial"/>
          <w:strike/>
          <w:sz w:val="24"/>
          <w:szCs w:val="24"/>
        </w:rPr>
      </w:pPr>
      <w:r w:rsidRPr="00192E2B">
        <w:rPr>
          <w:rFonts w:ascii="Arial" w:hAnsi="Arial" w:cs="Arial"/>
          <w:bCs/>
          <w:sz w:val="24"/>
          <w:szCs w:val="24"/>
        </w:rPr>
        <w:t>b)</w:t>
      </w:r>
      <w:r w:rsidRPr="00F62DCD">
        <w:rPr>
          <w:rFonts w:ascii="Arial" w:hAnsi="Arial" w:cs="Arial"/>
          <w:strike/>
          <w:sz w:val="24"/>
          <w:szCs w:val="24"/>
        </w:rPr>
        <w:tab/>
        <w:t>identifikační údaje</w:t>
      </w:r>
    </w:p>
    <w:p w14:paraId="0369A031" w14:textId="77777777" w:rsidR="009378C6" w:rsidRPr="009127D9" w:rsidRDefault="009378C6" w:rsidP="009378C6">
      <w:pPr>
        <w:spacing w:before="120" w:after="120" w:line="240" w:lineRule="auto"/>
        <w:ind w:left="714" w:hanging="357"/>
        <w:jc w:val="both"/>
        <w:rPr>
          <w:rFonts w:ascii="Arial" w:hAnsi="Arial" w:cs="Arial"/>
          <w:strike/>
          <w:sz w:val="24"/>
          <w:szCs w:val="24"/>
        </w:rPr>
      </w:pPr>
      <w:r w:rsidRPr="009127D9">
        <w:rPr>
          <w:rFonts w:ascii="Arial" w:hAnsi="Arial" w:cs="Arial"/>
          <w:bCs/>
          <w:strike/>
          <w:sz w:val="24"/>
          <w:szCs w:val="24"/>
        </w:rPr>
        <w:t>1.</w:t>
      </w:r>
      <w:r w:rsidRPr="009127D9">
        <w:rPr>
          <w:rFonts w:ascii="Arial" w:hAnsi="Arial" w:cs="Arial"/>
          <w:strike/>
          <w:sz w:val="24"/>
          <w:szCs w:val="24"/>
        </w:rPr>
        <w:tab/>
        <w:t>poskytovatele, včetně identifikace pracoviště,</w:t>
      </w:r>
    </w:p>
    <w:p w14:paraId="27732C6C" w14:textId="77777777" w:rsidR="00E0204A" w:rsidRPr="009127D9" w:rsidRDefault="009378C6" w:rsidP="009378C6">
      <w:pPr>
        <w:spacing w:before="120" w:after="120" w:line="240" w:lineRule="auto"/>
        <w:ind w:left="714" w:hanging="357"/>
        <w:jc w:val="both"/>
        <w:rPr>
          <w:rFonts w:ascii="Arial" w:hAnsi="Arial" w:cs="Arial"/>
          <w:strike/>
          <w:sz w:val="24"/>
          <w:szCs w:val="24"/>
        </w:rPr>
      </w:pPr>
      <w:r w:rsidRPr="009127D9">
        <w:rPr>
          <w:rFonts w:ascii="Arial" w:hAnsi="Arial" w:cs="Arial"/>
          <w:bCs/>
          <w:strike/>
          <w:sz w:val="24"/>
          <w:szCs w:val="24"/>
        </w:rPr>
        <w:t>2.</w:t>
      </w:r>
      <w:r w:rsidRPr="009127D9">
        <w:rPr>
          <w:rFonts w:ascii="Arial" w:hAnsi="Arial" w:cs="Arial"/>
          <w:strike/>
          <w:sz w:val="24"/>
          <w:szCs w:val="24"/>
        </w:rPr>
        <w:tab/>
        <w:t>poskytovatele sociálních služeb, který poskytuje zdravotní služby podle </w:t>
      </w:r>
      <w:hyperlink r:id="rId280" w:anchor="f4437006" w:history="1">
        <w:r w:rsidRPr="009127D9">
          <w:rPr>
            <w:rFonts w:ascii="Arial" w:hAnsi="Arial" w:cs="Arial"/>
            <w:strike/>
            <w:sz w:val="24"/>
            <w:szCs w:val="24"/>
          </w:rPr>
          <w:t>§ 11 odst. 2 písm. b)</w:t>
        </w:r>
      </w:hyperlink>
      <w:r w:rsidRPr="009127D9">
        <w:rPr>
          <w:rFonts w:ascii="Arial" w:hAnsi="Arial" w:cs="Arial"/>
          <w:strike/>
          <w:sz w:val="24"/>
          <w:szCs w:val="24"/>
        </w:rPr>
        <w:t>,</w:t>
      </w:r>
      <w:r w:rsidR="00E0204A" w:rsidRPr="009127D9">
        <w:rPr>
          <w:rFonts w:ascii="Arial" w:hAnsi="Arial" w:cs="Arial"/>
          <w:strike/>
          <w:sz w:val="24"/>
          <w:szCs w:val="24"/>
        </w:rPr>
        <w:t xml:space="preserve"> </w:t>
      </w:r>
    </w:p>
    <w:p w14:paraId="063323CA" w14:textId="40A7BDD3" w:rsidR="009378C6" w:rsidRPr="009127D9" w:rsidRDefault="00E0204A" w:rsidP="009378C6">
      <w:pPr>
        <w:spacing w:before="120" w:after="120" w:line="240" w:lineRule="auto"/>
        <w:ind w:left="714" w:hanging="357"/>
        <w:jc w:val="both"/>
        <w:rPr>
          <w:rFonts w:ascii="Arial" w:hAnsi="Arial" w:cs="Arial"/>
          <w:b/>
          <w:bCs/>
          <w:strike/>
          <w:sz w:val="24"/>
          <w:szCs w:val="24"/>
        </w:rPr>
      </w:pPr>
      <w:bookmarkStart w:id="146" w:name="_Hlk46144355"/>
      <w:r w:rsidRPr="009127D9">
        <w:rPr>
          <w:rFonts w:ascii="Arial" w:hAnsi="Arial" w:cs="Arial"/>
          <w:b/>
          <w:bCs/>
          <w:sz w:val="24"/>
          <w:szCs w:val="24"/>
        </w:rPr>
        <w:t>identifikační údaje poskytovatele, včetně identifikace pracoviště</w:t>
      </w:r>
      <w:r w:rsidR="00863613" w:rsidRPr="009127D9">
        <w:rPr>
          <w:rFonts w:ascii="Arial" w:hAnsi="Arial" w:cs="Arial"/>
          <w:b/>
          <w:bCs/>
          <w:sz w:val="24"/>
          <w:szCs w:val="24"/>
        </w:rPr>
        <w:t>,</w:t>
      </w:r>
    </w:p>
    <w:p w14:paraId="72F0A165" w14:textId="5F2BBBBB" w:rsidR="009378C6" w:rsidRPr="009127D9" w:rsidRDefault="00E0204A" w:rsidP="00210EC6">
      <w:pPr>
        <w:spacing w:before="120" w:after="120" w:line="240" w:lineRule="auto"/>
        <w:ind w:left="426" w:hanging="426"/>
        <w:jc w:val="both"/>
        <w:rPr>
          <w:rFonts w:ascii="Arial" w:hAnsi="Arial" w:cs="Arial"/>
          <w:sz w:val="24"/>
          <w:szCs w:val="24"/>
        </w:rPr>
      </w:pPr>
      <w:bookmarkStart w:id="147" w:name="_Hlk46144540"/>
      <w:bookmarkEnd w:id="146"/>
      <w:r w:rsidRPr="009127D9">
        <w:rPr>
          <w:rFonts w:ascii="Arial" w:hAnsi="Arial" w:cs="Arial"/>
          <w:b/>
          <w:sz w:val="24"/>
          <w:szCs w:val="24"/>
        </w:rPr>
        <w:t xml:space="preserve">c) </w:t>
      </w:r>
      <w:r w:rsidR="00210EC6" w:rsidRPr="009127D9">
        <w:rPr>
          <w:rFonts w:ascii="Arial" w:hAnsi="Arial" w:cs="Arial"/>
          <w:b/>
          <w:sz w:val="24"/>
          <w:szCs w:val="24"/>
        </w:rPr>
        <w:t xml:space="preserve"> </w:t>
      </w:r>
      <w:bookmarkStart w:id="148" w:name="_Hlk46322695"/>
      <w:r w:rsidR="009378C6" w:rsidRPr="009127D9">
        <w:rPr>
          <w:rFonts w:ascii="Arial" w:hAnsi="Arial" w:cs="Arial"/>
          <w:b/>
          <w:sz w:val="24"/>
          <w:szCs w:val="24"/>
        </w:rPr>
        <w:t>resortní identifikátory zdravotnických pracovníků podle § 76 odst. 1 písm. n)</w:t>
      </w:r>
      <w:r w:rsidRPr="009127D9">
        <w:rPr>
          <w:rFonts w:ascii="Arial" w:hAnsi="Arial" w:cs="Arial"/>
          <w:b/>
          <w:sz w:val="24"/>
          <w:szCs w:val="24"/>
        </w:rPr>
        <w:t>,</w:t>
      </w:r>
      <w:r w:rsidR="009378C6" w:rsidRPr="009127D9">
        <w:rPr>
          <w:rFonts w:ascii="Arial" w:hAnsi="Arial" w:cs="Arial"/>
          <w:b/>
          <w:sz w:val="24"/>
          <w:szCs w:val="24"/>
        </w:rPr>
        <w:t xml:space="preserve"> kteří jsou uvedeni ve </w:t>
      </w:r>
      <w:r w:rsidRPr="009127D9">
        <w:rPr>
          <w:rFonts w:ascii="Arial" w:hAnsi="Arial" w:cs="Arial"/>
          <w:b/>
          <w:sz w:val="24"/>
          <w:szCs w:val="24"/>
        </w:rPr>
        <w:t>s</w:t>
      </w:r>
      <w:r w:rsidR="009378C6" w:rsidRPr="009127D9">
        <w:rPr>
          <w:rFonts w:ascii="Arial" w:hAnsi="Arial" w:cs="Arial"/>
          <w:b/>
          <w:sz w:val="24"/>
          <w:szCs w:val="24"/>
        </w:rPr>
        <w:t>mlouvě o poskytování a úhradě hrazených zdravotních služeb uzavřené mezi poskytovatelem a zdravotní pojišťovnou podle zákona o veřejném zdravotním pojištění</w:t>
      </w:r>
      <w:bookmarkEnd w:id="148"/>
      <w:r w:rsidR="009378C6" w:rsidRPr="009127D9">
        <w:rPr>
          <w:rFonts w:ascii="Arial" w:hAnsi="Arial" w:cs="Arial"/>
          <w:b/>
          <w:sz w:val="24"/>
          <w:szCs w:val="24"/>
        </w:rPr>
        <w:t>,</w:t>
      </w:r>
      <w:r w:rsidR="00F04862" w:rsidRPr="009127D9">
        <w:rPr>
          <w:rFonts w:ascii="Arial" w:hAnsi="Arial" w:cs="Arial"/>
          <w:b/>
          <w:sz w:val="24"/>
          <w:szCs w:val="24"/>
        </w:rPr>
        <w:t xml:space="preserve"> </w:t>
      </w:r>
    </w:p>
    <w:bookmarkEnd w:id="147"/>
    <w:p w14:paraId="146C958E" w14:textId="5CE39491" w:rsidR="009378C6" w:rsidRPr="00192E2B" w:rsidRDefault="00E0204A" w:rsidP="009378C6">
      <w:pPr>
        <w:spacing w:before="120" w:after="120" w:line="240" w:lineRule="auto"/>
        <w:ind w:left="357" w:hanging="357"/>
        <w:jc w:val="both"/>
        <w:rPr>
          <w:rFonts w:ascii="Arial" w:hAnsi="Arial" w:cs="Arial"/>
          <w:sz w:val="24"/>
          <w:szCs w:val="24"/>
        </w:rPr>
      </w:pPr>
      <w:r w:rsidRPr="009127D9">
        <w:rPr>
          <w:rFonts w:ascii="Arial" w:hAnsi="Arial" w:cs="Arial"/>
          <w:b/>
          <w:sz w:val="24"/>
          <w:szCs w:val="24"/>
        </w:rPr>
        <w:t>d)</w:t>
      </w:r>
      <w:r w:rsidRPr="009127D9">
        <w:rPr>
          <w:rFonts w:ascii="Arial" w:hAnsi="Arial" w:cs="Arial"/>
          <w:bCs/>
          <w:sz w:val="24"/>
          <w:szCs w:val="24"/>
        </w:rPr>
        <w:t xml:space="preserve"> </w:t>
      </w:r>
      <w:r w:rsidR="009378C6" w:rsidRPr="009127D9">
        <w:rPr>
          <w:rFonts w:ascii="Arial" w:hAnsi="Arial" w:cs="Arial"/>
          <w:bCs/>
          <w:strike/>
          <w:sz w:val="24"/>
          <w:szCs w:val="24"/>
        </w:rPr>
        <w:t>c)</w:t>
      </w:r>
      <w:r w:rsidR="009378C6" w:rsidRPr="009127D9">
        <w:rPr>
          <w:rFonts w:ascii="Arial" w:hAnsi="Arial" w:cs="Arial"/>
          <w:sz w:val="24"/>
          <w:szCs w:val="24"/>
        </w:rPr>
        <w:tab/>
        <w:t xml:space="preserve">rozsah zdravotních služeb, o jejichž poskytování a </w:t>
      </w:r>
      <w:r w:rsidR="009378C6" w:rsidRPr="00192E2B">
        <w:rPr>
          <w:rFonts w:ascii="Arial" w:hAnsi="Arial" w:cs="Arial"/>
          <w:sz w:val="24"/>
          <w:szCs w:val="24"/>
        </w:rPr>
        <w:t>úhradě uzavřela zdravotní pojišťovna s poskytovatelem nebo poskytovatelem sociálních služeb uvedený</w:t>
      </w:r>
      <w:r w:rsidR="009378C6">
        <w:rPr>
          <w:rFonts w:ascii="Arial" w:hAnsi="Arial" w:cs="Arial"/>
          <w:sz w:val="24"/>
          <w:szCs w:val="24"/>
        </w:rPr>
        <w:t>ch</w:t>
      </w:r>
      <w:r w:rsidR="009378C6" w:rsidRPr="00192E2B">
        <w:rPr>
          <w:rFonts w:ascii="Arial" w:hAnsi="Arial" w:cs="Arial"/>
          <w:sz w:val="24"/>
          <w:szCs w:val="24"/>
        </w:rPr>
        <w:t xml:space="preserve"> v písmenu b) bodu 2 smlouvu podle zákona </w:t>
      </w:r>
      <w:hyperlink r:id="rId281" w:history="1">
        <w:r w:rsidR="009378C6" w:rsidRPr="00192E2B">
          <w:rPr>
            <w:rFonts w:ascii="Arial" w:hAnsi="Arial" w:cs="Arial"/>
            <w:sz w:val="24"/>
            <w:szCs w:val="24"/>
          </w:rPr>
          <w:t>o veřejném zdravotním pojištění</w:t>
        </w:r>
      </w:hyperlink>
      <w:r w:rsidR="009378C6" w:rsidRPr="00192E2B">
        <w:rPr>
          <w:rFonts w:ascii="Arial" w:hAnsi="Arial" w:cs="Arial"/>
          <w:sz w:val="24"/>
          <w:szCs w:val="24"/>
        </w:rPr>
        <w:t>,</w:t>
      </w:r>
    </w:p>
    <w:p w14:paraId="24B237CA" w14:textId="39144C0C" w:rsidR="009378C6" w:rsidRPr="00192E2B" w:rsidRDefault="00E0204A" w:rsidP="009378C6">
      <w:pPr>
        <w:spacing w:before="120" w:after="120" w:line="240" w:lineRule="auto"/>
        <w:ind w:left="357" w:hanging="357"/>
        <w:jc w:val="both"/>
        <w:rPr>
          <w:rFonts w:ascii="Arial" w:hAnsi="Arial" w:cs="Arial"/>
          <w:sz w:val="24"/>
          <w:szCs w:val="24"/>
        </w:rPr>
      </w:pPr>
      <w:r w:rsidRPr="00E0204A">
        <w:rPr>
          <w:rFonts w:ascii="Arial" w:hAnsi="Arial" w:cs="Arial"/>
          <w:b/>
          <w:sz w:val="24"/>
          <w:szCs w:val="24"/>
        </w:rPr>
        <w:t>e)</w:t>
      </w:r>
      <w:r>
        <w:rPr>
          <w:rFonts w:ascii="Arial" w:hAnsi="Arial" w:cs="Arial"/>
          <w:bCs/>
          <w:sz w:val="24"/>
          <w:szCs w:val="24"/>
        </w:rPr>
        <w:t xml:space="preserve"> </w:t>
      </w:r>
      <w:r w:rsidR="009378C6" w:rsidRPr="00E0204A">
        <w:rPr>
          <w:rFonts w:ascii="Arial" w:hAnsi="Arial" w:cs="Arial"/>
          <w:bCs/>
          <w:strike/>
          <w:sz w:val="24"/>
          <w:szCs w:val="24"/>
        </w:rPr>
        <w:t>d)</w:t>
      </w:r>
      <w:r w:rsidR="009378C6" w:rsidRPr="00192E2B">
        <w:rPr>
          <w:rFonts w:ascii="Arial" w:hAnsi="Arial" w:cs="Arial"/>
          <w:sz w:val="24"/>
          <w:szCs w:val="24"/>
        </w:rPr>
        <w:tab/>
        <w:t>údaje o personálním zabezpečení a věcném a technickém vybavení poskytovatele, k jejichž zajištění se zavázal zdravotní pojišťovně ve smlouvě o poskytování a úhradě zdravotních služeb uzavřené podle zákona </w:t>
      </w:r>
      <w:hyperlink r:id="rId282" w:history="1">
        <w:r w:rsidR="009378C6" w:rsidRPr="00192E2B">
          <w:rPr>
            <w:rFonts w:ascii="Arial" w:hAnsi="Arial" w:cs="Arial"/>
            <w:sz w:val="24"/>
            <w:szCs w:val="24"/>
          </w:rPr>
          <w:t>o veřejném zdravotním pojištění</w:t>
        </w:r>
      </w:hyperlink>
      <w:r w:rsidR="009378C6" w:rsidRPr="00192E2B">
        <w:rPr>
          <w:rFonts w:ascii="Arial" w:hAnsi="Arial" w:cs="Arial"/>
          <w:sz w:val="24"/>
          <w:szCs w:val="24"/>
        </w:rPr>
        <w:t>,</w:t>
      </w:r>
    </w:p>
    <w:p w14:paraId="6412F3A2" w14:textId="43F3BE3A" w:rsidR="009378C6" w:rsidRPr="00192E2B" w:rsidRDefault="00E0204A" w:rsidP="009378C6">
      <w:pPr>
        <w:spacing w:before="120" w:after="120" w:line="240" w:lineRule="auto"/>
        <w:ind w:left="357" w:hanging="357"/>
        <w:jc w:val="both"/>
        <w:rPr>
          <w:rFonts w:ascii="Arial" w:hAnsi="Arial" w:cs="Arial"/>
          <w:sz w:val="24"/>
          <w:szCs w:val="24"/>
        </w:rPr>
      </w:pPr>
      <w:r w:rsidRPr="00E0204A">
        <w:rPr>
          <w:rFonts w:ascii="Arial" w:hAnsi="Arial" w:cs="Arial"/>
          <w:b/>
          <w:sz w:val="24"/>
          <w:szCs w:val="24"/>
        </w:rPr>
        <w:t>f)</w:t>
      </w:r>
      <w:r>
        <w:rPr>
          <w:rFonts w:ascii="Arial" w:hAnsi="Arial" w:cs="Arial"/>
          <w:bCs/>
          <w:sz w:val="24"/>
          <w:szCs w:val="24"/>
        </w:rPr>
        <w:t xml:space="preserve"> </w:t>
      </w:r>
      <w:r w:rsidR="009378C6" w:rsidRPr="00E0204A">
        <w:rPr>
          <w:rFonts w:ascii="Arial" w:hAnsi="Arial" w:cs="Arial"/>
          <w:bCs/>
          <w:strike/>
          <w:sz w:val="24"/>
          <w:szCs w:val="24"/>
        </w:rPr>
        <w:t>e)</w:t>
      </w:r>
      <w:r w:rsidR="009378C6" w:rsidRPr="00192E2B">
        <w:rPr>
          <w:rFonts w:ascii="Arial" w:hAnsi="Arial" w:cs="Arial"/>
          <w:sz w:val="24"/>
          <w:szCs w:val="24"/>
        </w:rPr>
        <w:tab/>
        <w:t>vymezení zdravotních služeb, za které byla úhrada provedena,</w:t>
      </w:r>
    </w:p>
    <w:p w14:paraId="461970FB" w14:textId="2402D568" w:rsidR="009378C6" w:rsidRPr="00192E2B" w:rsidRDefault="00E0204A" w:rsidP="009378C6">
      <w:pPr>
        <w:spacing w:before="120" w:after="120" w:line="240" w:lineRule="auto"/>
        <w:ind w:left="357" w:hanging="357"/>
        <w:jc w:val="both"/>
        <w:rPr>
          <w:rFonts w:ascii="Arial" w:hAnsi="Arial" w:cs="Arial"/>
          <w:sz w:val="24"/>
          <w:szCs w:val="24"/>
        </w:rPr>
      </w:pPr>
      <w:r w:rsidRPr="00E0204A">
        <w:rPr>
          <w:rFonts w:ascii="Arial" w:hAnsi="Arial" w:cs="Arial"/>
          <w:b/>
          <w:sz w:val="24"/>
          <w:szCs w:val="24"/>
        </w:rPr>
        <w:t>g)</w:t>
      </w:r>
      <w:r>
        <w:rPr>
          <w:rFonts w:ascii="Arial" w:hAnsi="Arial" w:cs="Arial"/>
          <w:bCs/>
          <w:sz w:val="24"/>
          <w:szCs w:val="24"/>
        </w:rPr>
        <w:t xml:space="preserve"> </w:t>
      </w:r>
      <w:r w:rsidR="009378C6" w:rsidRPr="00E0204A">
        <w:rPr>
          <w:rFonts w:ascii="Arial" w:hAnsi="Arial" w:cs="Arial"/>
          <w:bCs/>
          <w:strike/>
          <w:sz w:val="24"/>
          <w:szCs w:val="24"/>
        </w:rPr>
        <w:t>f)</w:t>
      </w:r>
      <w:r w:rsidR="009378C6" w:rsidRPr="00192E2B">
        <w:rPr>
          <w:rFonts w:ascii="Arial" w:hAnsi="Arial" w:cs="Arial"/>
          <w:sz w:val="24"/>
          <w:szCs w:val="24"/>
        </w:rPr>
        <w:tab/>
        <w:t>výši úhrady za zdravotní služby vymezené podle </w:t>
      </w:r>
      <w:hyperlink r:id="rId283" w:anchor="f5819885" w:history="1">
        <w:r w:rsidR="009378C6" w:rsidRPr="00192E2B">
          <w:rPr>
            <w:rFonts w:ascii="Arial" w:hAnsi="Arial" w:cs="Arial"/>
            <w:sz w:val="24"/>
            <w:szCs w:val="24"/>
          </w:rPr>
          <w:t>písmene e)</w:t>
        </w:r>
      </w:hyperlink>
      <w:r w:rsidR="009378C6" w:rsidRPr="00192E2B">
        <w:rPr>
          <w:rFonts w:ascii="Arial" w:hAnsi="Arial" w:cs="Arial"/>
          <w:sz w:val="24"/>
          <w:szCs w:val="24"/>
        </w:rPr>
        <w:t>, poskytnuté zdravotní pojišťovnou,</w:t>
      </w:r>
    </w:p>
    <w:p w14:paraId="591032EF" w14:textId="6C020551" w:rsidR="009378C6" w:rsidRPr="00192E2B" w:rsidRDefault="00E0204A" w:rsidP="009378C6">
      <w:pPr>
        <w:spacing w:before="120" w:after="120" w:line="240" w:lineRule="auto"/>
        <w:ind w:left="357" w:hanging="357"/>
        <w:jc w:val="both"/>
        <w:rPr>
          <w:rFonts w:ascii="Arial" w:hAnsi="Arial" w:cs="Arial"/>
          <w:strike/>
          <w:sz w:val="24"/>
          <w:szCs w:val="24"/>
        </w:rPr>
      </w:pPr>
      <w:r w:rsidRPr="00E0204A">
        <w:rPr>
          <w:rFonts w:ascii="Arial" w:hAnsi="Arial" w:cs="Arial"/>
          <w:b/>
          <w:sz w:val="24"/>
          <w:szCs w:val="24"/>
        </w:rPr>
        <w:t>h)</w:t>
      </w:r>
      <w:r>
        <w:rPr>
          <w:rFonts w:ascii="Arial" w:hAnsi="Arial" w:cs="Arial"/>
          <w:bCs/>
          <w:sz w:val="24"/>
          <w:szCs w:val="24"/>
        </w:rPr>
        <w:t xml:space="preserve"> </w:t>
      </w:r>
      <w:r w:rsidR="009378C6" w:rsidRPr="00E0204A">
        <w:rPr>
          <w:rFonts w:ascii="Arial" w:hAnsi="Arial" w:cs="Arial"/>
          <w:bCs/>
          <w:strike/>
          <w:sz w:val="24"/>
          <w:szCs w:val="24"/>
        </w:rPr>
        <w:t>g)</w:t>
      </w:r>
      <w:r w:rsidR="009378C6" w:rsidRPr="00192E2B">
        <w:rPr>
          <w:rFonts w:ascii="Arial" w:hAnsi="Arial" w:cs="Arial"/>
          <w:sz w:val="24"/>
          <w:szCs w:val="24"/>
        </w:rPr>
        <w:tab/>
        <w:t>typ úhrady</w:t>
      </w:r>
      <w:r w:rsidR="009378C6" w:rsidRPr="00B35F36">
        <w:rPr>
          <w:rFonts w:ascii="Arial" w:hAnsi="Arial" w:cs="Arial"/>
          <w:b/>
          <w:sz w:val="24"/>
          <w:szCs w:val="24"/>
        </w:rPr>
        <w:t>,</w:t>
      </w:r>
      <w:r w:rsidR="009378C6" w:rsidRPr="00192E2B">
        <w:rPr>
          <w:rFonts w:ascii="Arial" w:hAnsi="Arial" w:cs="Arial"/>
          <w:sz w:val="24"/>
          <w:szCs w:val="24"/>
        </w:rPr>
        <w:t xml:space="preserve"> </w:t>
      </w:r>
      <w:r w:rsidR="009378C6" w:rsidRPr="00192E2B">
        <w:rPr>
          <w:rFonts w:ascii="Arial" w:hAnsi="Arial" w:cs="Arial"/>
          <w:strike/>
          <w:sz w:val="24"/>
          <w:szCs w:val="24"/>
        </w:rPr>
        <w:t>a</w:t>
      </w:r>
    </w:p>
    <w:p w14:paraId="5D7EEE4A" w14:textId="4FE053F7" w:rsidR="009378C6" w:rsidRPr="00192E2B" w:rsidRDefault="00E0204A" w:rsidP="009378C6">
      <w:pPr>
        <w:spacing w:before="120" w:after="120" w:line="240" w:lineRule="auto"/>
        <w:ind w:left="357" w:hanging="357"/>
        <w:jc w:val="both"/>
        <w:rPr>
          <w:rFonts w:ascii="Arial" w:hAnsi="Arial" w:cs="Arial"/>
          <w:b/>
          <w:sz w:val="24"/>
          <w:szCs w:val="24"/>
        </w:rPr>
      </w:pPr>
      <w:bookmarkStart w:id="149" w:name="_Hlk46144964"/>
      <w:r w:rsidRPr="00E0204A">
        <w:rPr>
          <w:rFonts w:ascii="Arial" w:hAnsi="Arial" w:cs="Arial"/>
          <w:b/>
          <w:sz w:val="24"/>
          <w:szCs w:val="24"/>
        </w:rPr>
        <w:t>i)</w:t>
      </w:r>
      <w:r w:rsidR="009378C6" w:rsidRPr="00192E2B">
        <w:rPr>
          <w:rFonts w:ascii="Arial" w:hAnsi="Arial" w:cs="Arial"/>
          <w:sz w:val="24"/>
          <w:szCs w:val="24"/>
        </w:rPr>
        <w:tab/>
      </w:r>
      <w:r w:rsidR="009378C6" w:rsidRPr="00192E2B">
        <w:rPr>
          <w:rFonts w:ascii="Arial" w:hAnsi="Arial" w:cs="Arial"/>
          <w:b/>
          <w:sz w:val="24"/>
          <w:szCs w:val="24"/>
        </w:rPr>
        <w:t xml:space="preserve">údaj o relativní nákladovosti hospitalizačních případů poskytovatelů akutní lůžkové péče podle jiného právního předpisu </w:t>
      </w:r>
      <w:r w:rsidR="001C13CD">
        <w:rPr>
          <w:rFonts w:ascii="Arial" w:hAnsi="Arial" w:cs="Arial"/>
          <w:b/>
          <w:sz w:val="24"/>
          <w:szCs w:val="24"/>
          <w:vertAlign w:val="superscript"/>
        </w:rPr>
        <w:t>60</w:t>
      </w:r>
      <w:r w:rsidR="009378C6" w:rsidRPr="00192E2B">
        <w:rPr>
          <w:rFonts w:ascii="Arial" w:hAnsi="Arial" w:cs="Arial"/>
          <w:b/>
          <w:sz w:val="24"/>
          <w:szCs w:val="24"/>
          <w:vertAlign w:val="superscript"/>
        </w:rPr>
        <w:t>)</w:t>
      </w:r>
      <w:r w:rsidR="009378C6" w:rsidRPr="00192E2B">
        <w:rPr>
          <w:rFonts w:ascii="Arial" w:hAnsi="Arial" w:cs="Arial"/>
          <w:b/>
          <w:sz w:val="24"/>
          <w:szCs w:val="24"/>
        </w:rPr>
        <w:t xml:space="preserve"> a</w:t>
      </w:r>
    </w:p>
    <w:bookmarkEnd w:id="149"/>
    <w:p w14:paraId="69886333" w14:textId="7AAAB131" w:rsidR="009378C6" w:rsidRPr="00192E2B" w:rsidRDefault="009378C6" w:rsidP="009378C6">
      <w:pPr>
        <w:spacing w:before="120" w:after="120" w:line="240" w:lineRule="auto"/>
        <w:ind w:left="357" w:hanging="357"/>
        <w:jc w:val="both"/>
        <w:rPr>
          <w:rFonts w:ascii="Arial" w:hAnsi="Arial" w:cs="Arial"/>
          <w:sz w:val="24"/>
          <w:szCs w:val="24"/>
        </w:rPr>
      </w:pPr>
      <w:r w:rsidRPr="00192E2B">
        <w:rPr>
          <w:rFonts w:ascii="Arial" w:hAnsi="Arial" w:cs="Arial"/>
          <w:b/>
          <w:sz w:val="24"/>
          <w:szCs w:val="24"/>
        </w:rPr>
        <w:t>j)</w:t>
      </w:r>
      <w:r w:rsidR="00E0204A">
        <w:rPr>
          <w:rFonts w:ascii="Arial" w:hAnsi="Arial" w:cs="Arial"/>
          <w:b/>
          <w:sz w:val="24"/>
          <w:szCs w:val="24"/>
        </w:rPr>
        <w:t xml:space="preserve"> </w:t>
      </w:r>
      <w:r w:rsidR="00E0204A" w:rsidRPr="00E0204A">
        <w:rPr>
          <w:rFonts w:ascii="Arial" w:hAnsi="Arial" w:cs="Arial"/>
          <w:b/>
          <w:strike/>
          <w:sz w:val="24"/>
          <w:szCs w:val="24"/>
        </w:rPr>
        <w:t>i)</w:t>
      </w:r>
      <w:r w:rsidRPr="00192E2B">
        <w:rPr>
          <w:rFonts w:ascii="Arial" w:hAnsi="Arial" w:cs="Arial"/>
          <w:b/>
          <w:sz w:val="24"/>
          <w:szCs w:val="24"/>
        </w:rPr>
        <w:t xml:space="preserve"> </w:t>
      </w:r>
      <w:r w:rsidRPr="00192E2B">
        <w:rPr>
          <w:rFonts w:ascii="Arial" w:hAnsi="Arial" w:cs="Arial"/>
          <w:strike/>
          <w:sz w:val="24"/>
          <w:szCs w:val="24"/>
        </w:rPr>
        <w:t xml:space="preserve">h) </w:t>
      </w:r>
      <w:r w:rsidRPr="00192E2B">
        <w:rPr>
          <w:rFonts w:ascii="Arial" w:hAnsi="Arial" w:cs="Arial"/>
          <w:sz w:val="24"/>
          <w:szCs w:val="24"/>
        </w:rPr>
        <w:t>období, v němž byly poskytnuty zdravotní služby vymezené podle </w:t>
      </w:r>
      <w:hyperlink r:id="rId284" w:anchor="f5819885" w:history="1">
        <w:r w:rsidRPr="00192E2B">
          <w:rPr>
            <w:rFonts w:ascii="Arial" w:hAnsi="Arial" w:cs="Arial"/>
            <w:sz w:val="24"/>
            <w:szCs w:val="24"/>
          </w:rPr>
          <w:t>písmene e)</w:t>
        </w:r>
      </w:hyperlink>
      <w:r w:rsidRPr="00192E2B">
        <w:rPr>
          <w:rFonts w:ascii="Arial" w:hAnsi="Arial" w:cs="Arial"/>
          <w:sz w:val="24"/>
          <w:szCs w:val="24"/>
        </w:rPr>
        <w:t>, za které zdravotní pojišťovna poskytla úhradu ve výši uvedené podle </w:t>
      </w:r>
      <w:hyperlink r:id="rId285" w:anchor="f5819886" w:history="1">
        <w:r w:rsidRPr="00192E2B">
          <w:rPr>
            <w:rFonts w:ascii="Arial" w:hAnsi="Arial" w:cs="Arial"/>
            <w:sz w:val="24"/>
            <w:szCs w:val="24"/>
          </w:rPr>
          <w:t>písmene f)</w:t>
        </w:r>
      </w:hyperlink>
      <w:r w:rsidRPr="00192E2B">
        <w:rPr>
          <w:rFonts w:ascii="Arial" w:hAnsi="Arial" w:cs="Arial"/>
          <w:sz w:val="24"/>
          <w:szCs w:val="24"/>
        </w:rPr>
        <w:t>.</w:t>
      </w:r>
    </w:p>
    <w:p w14:paraId="67DD5844" w14:textId="77777777" w:rsidR="009378C6" w:rsidRPr="00192E2B" w:rsidRDefault="009378C6" w:rsidP="009378C6">
      <w:pPr>
        <w:spacing w:before="120" w:after="120" w:line="240" w:lineRule="auto"/>
        <w:jc w:val="both"/>
        <w:rPr>
          <w:rFonts w:ascii="Arial" w:hAnsi="Arial" w:cs="Arial"/>
          <w:sz w:val="24"/>
          <w:szCs w:val="24"/>
        </w:rPr>
      </w:pPr>
      <w:r w:rsidRPr="00192E2B">
        <w:rPr>
          <w:rFonts w:ascii="Arial" w:hAnsi="Arial" w:cs="Arial"/>
          <w:bCs/>
          <w:strike/>
          <w:sz w:val="24"/>
          <w:szCs w:val="24"/>
        </w:rPr>
        <w:t>(3)</w:t>
      </w:r>
      <w:r w:rsidRPr="00192E2B">
        <w:rPr>
          <w:rFonts w:ascii="Arial" w:hAnsi="Arial" w:cs="Arial"/>
          <w:bCs/>
          <w:sz w:val="24"/>
          <w:szCs w:val="24"/>
        </w:rPr>
        <w:t xml:space="preserve"> </w:t>
      </w:r>
      <w:r w:rsidRPr="00192E2B">
        <w:rPr>
          <w:rFonts w:ascii="Arial" w:hAnsi="Arial" w:cs="Arial"/>
          <w:b/>
          <w:bCs/>
          <w:sz w:val="24"/>
          <w:szCs w:val="24"/>
        </w:rPr>
        <w:t>(4)</w:t>
      </w:r>
      <w:r w:rsidRPr="00192E2B">
        <w:rPr>
          <w:rFonts w:ascii="Arial" w:hAnsi="Arial" w:cs="Arial"/>
          <w:sz w:val="24"/>
          <w:szCs w:val="24"/>
        </w:rPr>
        <w:t xml:space="preserve"> Do Národního registru hrazených zdravotních služeb dále zdravotní pojišťovna uvedená v </w:t>
      </w:r>
      <w:hyperlink r:id="rId286" w:anchor="f5819878" w:history="1">
        <w:r w:rsidRPr="00192E2B">
          <w:rPr>
            <w:rFonts w:ascii="Arial" w:hAnsi="Arial" w:cs="Arial"/>
            <w:sz w:val="24"/>
            <w:szCs w:val="24"/>
          </w:rPr>
          <w:t>odstavci 2</w:t>
        </w:r>
      </w:hyperlink>
      <w:r w:rsidRPr="00192E2B">
        <w:rPr>
          <w:rFonts w:ascii="Arial" w:hAnsi="Arial" w:cs="Arial"/>
          <w:sz w:val="24"/>
          <w:szCs w:val="24"/>
        </w:rPr>
        <w:t> předává</w:t>
      </w:r>
    </w:p>
    <w:p w14:paraId="31900BAF" w14:textId="77777777" w:rsidR="009378C6" w:rsidRPr="00192E2B" w:rsidRDefault="009378C6" w:rsidP="009378C6">
      <w:pPr>
        <w:spacing w:before="120" w:after="120" w:line="240" w:lineRule="auto"/>
        <w:ind w:left="357" w:hanging="357"/>
        <w:jc w:val="both"/>
        <w:rPr>
          <w:rFonts w:ascii="Arial" w:hAnsi="Arial" w:cs="Arial"/>
          <w:sz w:val="24"/>
          <w:szCs w:val="24"/>
        </w:rPr>
      </w:pPr>
      <w:r w:rsidRPr="00192E2B">
        <w:rPr>
          <w:rFonts w:ascii="Arial" w:hAnsi="Arial" w:cs="Arial"/>
          <w:bCs/>
          <w:sz w:val="24"/>
          <w:szCs w:val="24"/>
        </w:rPr>
        <w:t>a)</w:t>
      </w:r>
      <w:r w:rsidRPr="00192E2B">
        <w:rPr>
          <w:rFonts w:ascii="Arial" w:hAnsi="Arial" w:cs="Arial"/>
          <w:sz w:val="24"/>
          <w:szCs w:val="24"/>
        </w:rPr>
        <w:tab/>
        <w:t>agendový identifikátor fyzické osoby přidělený podle zákona upravujícího informační systém základních registrů</w:t>
      </w:r>
      <w:hyperlink r:id="rId287" w:anchor="f4438544" w:history="1">
        <w:r w:rsidRPr="00192E2B">
          <w:rPr>
            <w:rFonts w:ascii="Arial" w:hAnsi="Arial" w:cs="Arial"/>
            <w:bCs/>
            <w:sz w:val="24"/>
            <w:szCs w:val="24"/>
            <w:vertAlign w:val="superscript"/>
          </w:rPr>
          <w:t>18</w:t>
        </w:r>
        <w:r w:rsidRPr="005260FA">
          <w:rPr>
            <w:rFonts w:ascii="Arial" w:hAnsi="Arial" w:cs="Arial"/>
            <w:bCs/>
            <w:sz w:val="24"/>
            <w:szCs w:val="24"/>
            <w:vertAlign w:val="superscript"/>
          </w:rPr>
          <w:t>)</w:t>
        </w:r>
      </w:hyperlink>
      <w:r w:rsidRPr="00192E2B">
        <w:rPr>
          <w:rFonts w:ascii="Arial" w:hAnsi="Arial" w:cs="Arial"/>
          <w:sz w:val="24"/>
          <w:szCs w:val="24"/>
        </w:rPr>
        <w:t> k pojištěnci, kterému byla poskytnuta zdravotní služba specifikovaná podle písmene d) a uhrazená zdravotní pojišťovnou poskytovateli nebo poskytovateli sociálních služeb; pokud agendový identifikátor fyzické osoby nebyl přidělen, identifikační číslo tohoto pojištěnce,</w:t>
      </w:r>
    </w:p>
    <w:p w14:paraId="7E1D1063" w14:textId="77777777" w:rsidR="009378C6" w:rsidRPr="00192E2B" w:rsidRDefault="009378C6" w:rsidP="009378C6">
      <w:pPr>
        <w:spacing w:before="120" w:after="120" w:line="240" w:lineRule="auto"/>
        <w:ind w:left="357" w:hanging="357"/>
        <w:jc w:val="both"/>
        <w:rPr>
          <w:rFonts w:ascii="Arial" w:hAnsi="Arial" w:cs="Arial"/>
          <w:sz w:val="24"/>
          <w:szCs w:val="24"/>
        </w:rPr>
      </w:pPr>
      <w:r w:rsidRPr="00192E2B">
        <w:rPr>
          <w:rFonts w:ascii="Arial" w:hAnsi="Arial" w:cs="Arial"/>
          <w:bCs/>
          <w:sz w:val="24"/>
          <w:szCs w:val="24"/>
        </w:rPr>
        <w:t>b)</w:t>
      </w:r>
      <w:r w:rsidRPr="00192E2B">
        <w:rPr>
          <w:rFonts w:ascii="Arial" w:hAnsi="Arial" w:cs="Arial"/>
          <w:sz w:val="24"/>
          <w:szCs w:val="24"/>
        </w:rPr>
        <w:tab/>
        <w:t>údaj o pohlaví pojištěnce uvedeného v písmenu a) a rok jeho narození,</w:t>
      </w:r>
    </w:p>
    <w:p w14:paraId="3C0AA1AC" w14:textId="300ACDB4" w:rsidR="009378C6" w:rsidRPr="00192E2B" w:rsidRDefault="009378C6" w:rsidP="009378C6">
      <w:pPr>
        <w:spacing w:before="120" w:after="120" w:line="240" w:lineRule="auto"/>
        <w:ind w:left="357" w:hanging="357"/>
        <w:jc w:val="both"/>
        <w:rPr>
          <w:rFonts w:ascii="Arial" w:hAnsi="Arial" w:cs="Arial"/>
          <w:sz w:val="24"/>
          <w:szCs w:val="24"/>
        </w:rPr>
      </w:pPr>
      <w:r w:rsidRPr="00192E2B">
        <w:rPr>
          <w:rFonts w:ascii="Arial" w:hAnsi="Arial" w:cs="Arial"/>
          <w:bCs/>
          <w:sz w:val="24"/>
          <w:szCs w:val="24"/>
        </w:rPr>
        <w:t>c)</w:t>
      </w:r>
      <w:r w:rsidRPr="00192E2B">
        <w:rPr>
          <w:rFonts w:ascii="Arial" w:hAnsi="Arial" w:cs="Arial"/>
          <w:sz w:val="24"/>
          <w:szCs w:val="24"/>
        </w:rPr>
        <w:tab/>
        <w:t>kód obce adresy místa pobytu pojištěnce uvedeného v písmenu a) ze základního registru územní identifikace, adres a nemovitostí</w:t>
      </w:r>
      <w:hyperlink r:id="rId288" w:anchor="f6112206" w:history="1">
        <w:r w:rsidRPr="00192E2B">
          <w:rPr>
            <w:rFonts w:ascii="Arial" w:hAnsi="Arial" w:cs="Arial"/>
            <w:bCs/>
            <w:sz w:val="24"/>
            <w:szCs w:val="24"/>
            <w:vertAlign w:val="superscript"/>
          </w:rPr>
          <w:t>54</w:t>
        </w:r>
        <w:r w:rsidRPr="005260FA">
          <w:rPr>
            <w:rFonts w:ascii="Arial" w:hAnsi="Arial" w:cs="Arial"/>
            <w:bCs/>
            <w:sz w:val="24"/>
            <w:szCs w:val="24"/>
            <w:vertAlign w:val="superscript"/>
          </w:rPr>
          <w:t>)</w:t>
        </w:r>
      </w:hyperlink>
      <w:r w:rsidR="005260FA">
        <w:rPr>
          <w:rFonts w:ascii="Arial" w:hAnsi="Arial" w:cs="Arial"/>
          <w:bCs/>
          <w:sz w:val="24"/>
          <w:szCs w:val="24"/>
        </w:rPr>
        <w:t xml:space="preserve"> </w:t>
      </w:r>
      <w:r w:rsidRPr="00192E2B">
        <w:rPr>
          <w:rFonts w:ascii="Arial" w:hAnsi="Arial" w:cs="Arial"/>
          <w:sz w:val="24"/>
          <w:szCs w:val="24"/>
        </w:rPr>
        <w:t>a</w:t>
      </w:r>
    </w:p>
    <w:p w14:paraId="7EE91920" w14:textId="77777777" w:rsidR="009378C6" w:rsidRPr="00192E2B" w:rsidRDefault="009378C6" w:rsidP="009378C6">
      <w:pPr>
        <w:spacing w:before="120" w:after="120" w:line="240" w:lineRule="auto"/>
        <w:ind w:left="357" w:hanging="357"/>
        <w:jc w:val="both"/>
        <w:rPr>
          <w:rFonts w:ascii="Arial" w:hAnsi="Arial" w:cs="Arial"/>
          <w:sz w:val="24"/>
          <w:szCs w:val="24"/>
        </w:rPr>
      </w:pPr>
      <w:r w:rsidRPr="00192E2B">
        <w:rPr>
          <w:rFonts w:ascii="Arial" w:hAnsi="Arial" w:cs="Arial"/>
          <w:bCs/>
          <w:sz w:val="24"/>
          <w:szCs w:val="24"/>
        </w:rPr>
        <w:t>d)</w:t>
      </w:r>
      <w:r w:rsidRPr="00192E2B">
        <w:rPr>
          <w:rFonts w:ascii="Arial" w:hAnsi="Arial" w:cs="Arial"/>
          <w:sz w:val="24"/>
          <w:szCs w:val="24"/>
        </w:rPr>
        <w:tab/>
        <w:t>specifikaci zdravotní služby poskytnuté pojištěnci, včetně uvedení data poskytnutí zdravotní služby.</w:t>
      </w:r>
    </w:p>
    <w:p w14:paraId="4F75D211" w14:textId="4BBF9802" w:rsidR="009378C6" w:rsidRPr="00BC2777" w:rsidRDefault="009378C6" w:rsidP="00E0792D">
      <w:pPr>
        <w:spacing w:before="120" w:line="240" w:lineRule="auto"/>
        <w:ind w:firstLine="720"/>
        <w:jc w:val="both"/>
        <w:rPr>
          <w:rFonts w:ascii="Arial" w:hAnsi="Arial" w:cs="Arial"/>
          <w:b/>
          <w:bCs/>
          <w:sz w:val="24"/>
          <w:szCs w:val="24"/>
        </w:rPr>
      </w:pPr>
      <w:bookmarkStart w:id="150" w:name="_Hlk46819404"/>
      <w:bookmarkStart w:id="151" w:name="_Hlk46731729"/>
      <w:r w:rsidRPr="00BC2777">
        <w:rPr>
          <w:rFonts w:ascii="Arial" w:hAnsi="Arial" w:cs="Arial"/>
          <w:b/>
          <w:bCs/>
          <w:sz w:val="24"/>
        </w:rPr>
        <w:t>(5) Do Národního registru hrazených zdravotních služeb rovněž předává údaje poskytovatel, kt</w:t>
      </w:r>
      <w:r w:rsidR="00BC2777" w:rsidRPr="00BC2777">
        <w:rPr>
          <w:rFonts w:ascii="Arial" w:hAnsi="Arial" w:cs="Arial"/>
          <w:b/>
          <w:bCs/>
          <w:sz w:val="24"/>
        </w:rPr>
        <w:t>e</w:t>
      </w:r>
      <w:r w:rsidRPr="00BC2777">
        <w:rPr>
          <w:rFonts w:ascii="Arial" w:hAnsi="Arial" w:cs="Arial"/>
          <w:b/>
          <w:bCs/>
          <w:sz w:val="24"/>
        </w:rPr>
        <w:t>rý provedl odborná hematologick</w:t>
      </w:r>
      <w:r w:rsidR="00BC2777" w:rsidRPr="00BC2777">
        <w:rPr>
          <w:rFonts w:ascii="Arial" w:hAnsi="Arial" w:cs="Arial"/>
          <w:b/>
          <w:bCs/>
          <w:sz w:val="24"/>
        </w:rPr>
        <w:t>á</w:t>
      </w:r>
      <w:r w:rsidRPr="00BC2777">
        <w:rPr>
          <w:rFonts w:ascii="Arial" w:hAnsi="Arial" w:cs="Arial"/>
          <w:b/>
          <w:bCs/>
          <w:sz w:val="24"/>
        </w:rPr>
        <w:t xml:space="preserve"> </w:t>
      </w:r>
      <w:r w:rsidR="00BC2777" w:rsidRPr="00BC2777">
        <w:rPr>
          <w:rFonts w:ascii="Arial" w:hAnsi="Arial" w:cs="Arial"/>
          <w:b/>
          <w:bCs/>
          <w:sz w:val="24"/>
        </w:rPr>
        <w:t>nebo</w:t>
      </w:r>
      <w:r w:rsidRPr="00BC2777">
        <w:rPr>
          <w:rFonts w:ascii="Arial" w:hAnsi="Arial" w:cs="Arial"/>
          <w:b/>
          <w:bCs/>
          <w:sz w:val="24"/>
        </w:rPr>
        <w:t xml:space="preserve"> biochemick</w:t>
      </w:r>
      <w:r w:rsidR="00BC2777" w:rsidRPr="00BC2777">
        <w:rPr>
          <w:rFonts w:ascii="Arial" w:hAnsi="Arial" w:cs="Arial"/>
          <w:b/>
          <w:bCs/>
          <w:sz w:val="24"/>
        </w:rPr>
        <w:t>á</w:t>
      </w:r>
      <w:r w:rsidRPr="00BC2777">
        <w:rPr>
          <w:rFonts w:ascii="Arial" w:hAnsi="Arial" w:cs="Arial"/>
          <w:b/>
          <w:bCs/>
          <w:sz w:val="24"/>
        </w:rPr>
        <w:t xml:space="preserve"> laboratorní vyšetření nebo </w:t>
      </w:r>
      <w:r w:rsidR="00045027" w:rsidRPr="00BC2777">
        <w:rPr>
          <w:rFonts w:ascii="Arial" w:hAnsi="Arial" w:cs="Arial"/>
          <w:b/>
          <w:bCs/>
          <w:sz w:val="24"/>
        </w:rPr>
        <w:t xml:space="preserve">jiná </w:t>
      </w:r>
      <w:r w:rsidR="00BC2777" w:rsidRPr="00BC2777">
        <w:rPr>
          <w:rFonts w:ascii="Arial" w:hAnsi="Arial" w:cs="Arial"/>
          <w:b/>
          <w:bCs/>
          <w:sz w:val="24"/>
        </w:rPr>
        <w:t xml:space="preserve">odborná </w:t>
      </w:r>
      <w:r w:rsidRPr="00BC2777">
        <w:rPr>
          <w:rFonts w:ascii="Arial" w:hAnsi="Arial" w:cs="Arial"/>
          <w:b/>
          <w:bCs/>
          <w:sz w:val="24"/>
        </w:rPr>
        <w:t xml:space="preserve">vyšetření a tuto zdravotní službu vykázal zdravotní pojišťovně, a to </w:t>
      </w:r>
    </w:p>
    <w:p w14:paraId="7608B050" w14:textId="784FB171" w:rsidR="009378C6" w:rsidRPr="00BC2777" w:rsidRDefault="009378C6" w:rsidP="00E0792D">
      <w:pPr>
        <w:spacing w:before="120" w:line="240" w:lineRule="auto"/>
        <w:ind w:left="284" w:hanging="284"/>
        <w:jc w:val="both"/>
        <w:rPr>
          <w:rFonts w:ascii="Arial" w:hAnsi="Arial" w:cs="Arial"/>
          <w:b/>
          <w:bCs/>
          <w:sz w:val="24"/>
        </w:rPr>
      </w:pPr>
      <w:r w:rsidRPr="00BC2777">
        <w:rPr>
          <w:rFonts w:ascii="Arial" w:hAnsi="Arial" w:cs="Arial"/>
          <w:b/>
          <w:bCs/>
          <w:sz w:val="24"/>
        </w:rPr>
        <w:t xml:space="preserve">a) výsledky vyžádaných odborných hematologických </w:t>
      </w:r>
      <w:r w:rsidR="00BC2777" w:rsidRPr="00BC2777">
        <w:rPr>
          <w:rFonts w:ascii="Arial" w:hAnsi="Arial" w:cs="Arial"/>
          <w:b/>
          <w:bCs/>
          <w:sz w:val="24"/>
        </w:rPr>
        <w:t>nebo</w:t>
      </w:r>
      <w:r w:rsidRPr="00BC2777">
        <w:rPr>
          <w:rFonts w:ascii="Arial" w:hAnsi="Arial" w:cs="Arial"/>
          <w:b/>
          <w:bCs/>
          <w:sz w:val="24"/>
        </w:rPr>
        <w:t xml:space="preserve"> biochemických laboratorních vyšetřeních nebo jiných </w:t>
      </w:r>
      <w:r w:rsidR="00BC2777" w:rsidRPr="00BC2777">
        <w:rPr>
          <w:rFonts w:ascii="Arial" w:hAnsi="Arial" w:cs="Arial"/>
          <w:b/>
          <w:bCs/>
          <w:sz w:val="24"/>
        </w:rPr>
        <w:t xml:space="preserve">odborných </w:t>
      </w:r>
      <w:r w:rsidRPr="00BC2777">
        <w:rPr>
          <w:rFonts w:ascii="Arial" w:hAnsi="Arial" w:cs="Arial"/>
          <w:b/>
          <w:bCs/>
          <w:sz w:val="24"/>
        </w:rPr>
        <w:t>vyšetřeních, o kterých tak stanoví prováděcí</w:t>
      </w:r>
      <w:r w:rsidR="00BC2777" w:rsidRPr="00BC2777">
        <w:rPr>
          <w:rFonts w:ascii="Arial" w:hAnsi="Arial" w:cs="Arial"/>
          <w:b/>
          <w:bCs/>
          <w:sz w:val="24"/>
        </w:rPr>
        <w:t xml:space="preserve"> právní</w:t>
      </w:r>
      <w:r w:rsidRPr="00BC2777">
        <w:rPr>
          <w:rFonts w:ascii="Arial" w:hAnsi="Arial" w:cs="Arial"/>
          <w:b/>
          <w:bCs/>
          <w:sz w:val="24"/>
        </w:rPr>
        <w:t xml:space="preserve"> předpis</w:t>
      </w:r>
      <w:r w:rsidR="00281179" w:rsidRPr="00BC2777">
        <w:rPr>
          <w:rFonts w:ascii="Arial" w:hAnsi="Arial" w:cs="Arial"/>
          <w:b/>
          <w:bCs/>
          <w:sz w:val="24"/>
        </w:rPr>
        <w:t xml:space="preserve"> podle § 78</w:t>
      </w:r>
      <w:r w:rsidRPr="00BC2777">
        <w:rPr>
          <w:rFonts w:ascii="Arial" w:hAnsi="Arial" w:cs="Arial"/>
          <w:b/>
          <w:bCs/>
          <w:sz w:val="24"/>
        </w:rPr>
        <w:t>,</w:t>
      </w:r>
    </w:p>
    <w:p w14:paraId="4660DA9C" w14:textId="56A9C2A7" w:rsidR="009378C6" w:rsidRPr="00BC2777" w:rsidRDefault="009378C6" w:rsidP="00E0792D">
      <w:pPr>
        <w:spacing w:before="120" w:line="240" w:lineRule="auto"/>
        <w:ind w:left="284" w:hanging="284"/>
        <w:jc w:val="both"/>
        <w:rPr>
          <w:rFonts w:ascii="Arial" w:hAnsi="Arial" w:cs="Arial"/>
          <w:b/>
          <w:bCs/>
          <w:sz w:val="24"/>
        </w:rPr>
      </w:pPr>
      <w:r w:rsidRPr="00BC2777">
        <w:rPr>
          <w:rFonts w:ascii="Arial" w:hAnsi="Arial" w:cs="Arial"/>
          <w:b/>
          <w:bCs/>
          <w:sz w:val="24"/>
        </w:rPr>
        <w:t xml:space="preserve">b) identifikační údaje zdravotní pojišťovny, které </w:t>
      </w:r>
      <w:bookmarkEnd w:id="150"/>
      <w:r w:rsidRPr="00BC2777">
        <w:rPr>
          <w:rFonts w:ascii="Arial" w:hAnsi="Arial" w:cs="Arial"/>
          <w:b/>
          <w:bCs/>
          <w:sz w:val="24"/>
        </w:rPr>
        <w:t xml:space="preserve">byla úhrada </w:t>
      </w:r>
      <w:r w:rsidR="00C609A3" w:rsidRPr="00BC2777">
        <w:rPr>
          <w:rFonts w:ascii="Arial" w:hAnsi="Arial" w:cs="Arial"/>
          <w:b/>
          <w:bCs/>
          <w:sz w:val="24"/>
        </w:rPr>
        <w:t xml:space="preserve">odborných </w:t>
      </w:r>
      <w:r w:rsidR="00045027" w:rsidRPr="00BC2777">
        <w:rPr>
          <w:rFonts w:ascii="Arial" w:hAnsi="Arial" w:cs="Arial"/>
          <w:b/>
          <w:bCs/>
          <w:sz w:val="24"/>
        </w:rPr>
        <w:t xml:space="preserve">vyšetření podle písmena a) </w:t>
      </w:r>
      <w:r w:rsidRPr="00BC2777">
        <w:rPr>
          <w:rFonts w:ascii="Arial" w:hAnsi="Arial" w:cs="Arial"/>
          <w:b/>
          <w:bCs/>
          <w:sz w:val="24"/>
        </w:rPr>
        <w:t>vykázána,</w:t>
      </w:r>
    </w:p>
    <w:p w14:paraId="0CAF5BBB" w14:textId="77777777" w:rsidR="009378C6" w:rsidRPr="00BC2777" w:rsidRDefault="009378C6" w:rsidP="009378C6">
      <w:pPr>
        <w:spacing w:before="120" w:line="240" w:lineRule="auto"/>
        <w:jc w:val="both"/>
        <w:rPr>
          <w:rFonts w:ascii="Arial" w:hAnsi="Arial" w:cs="Arial"/>
          <w:b/>
          <w:bCs/>
          <w:sz w:val="24"/>
        </w:rPr>
      </w:pPr>
      <w:r w:rsidRPr="00BC2777">
        <w:rPr>
          <w:rFonts w:ascii="Arial" w:hAnsi="Arial" w:cs="Arial"/>
          <w:b/>
          <w:bCs/>
          <w:sz w:val="24"/>
        </w:rPr>
        <w:t>c) identifikační údaje</w:t>
      </w:r>
    </w:p>
    <w:p w14:paraId="3E5ECC3B" w14:textId="59FC2F4A" w:rsidR="009378C6" w:rsidRPr="00BC2777" w:rsidRDefault="00E0792D" w:rsidP="00E0792D">
      <w:pPr>
        <w:spacing w:before="120" w:line="240" w:lineRule="auto"/>
        <w:jc w:val="both"/>
        <w:rPr>
          <w:rFonts w:ascii="Arial" w:hAnsi="Arial" w:cs="Arial"/>
          <w:b/>
          <w:bCs/>
          <w:sz w:val="24"/>
        </w:rPr>
      </w:pPr>
      <w:r w:rsidRPr="00BC2777">
        <w:rPr>
          <w:rFonts w:ascii="Arial" w:hAnsi="Arial" w:cs="Arial"/>
          <w:b/>
          <w:bCs/>
          <w:sz w:val="24"/>
        </w:rPr>
        <w:t xml:space="preserve">  </w:t>
      </w:r>
      <w:r w:rsidR="009378C6" w:rsidRPr="00BC2777">
        <w:rPr>
          <w:rFonts w:ascii="Arial" w:hAnsi="Arial" w:cs="Arial"/>
          <w:b/>
          <w:bCs/>
          <w:sz w:val="24"/>
        </w:rPr>
        <w:t>1. poskytovatele, včetně identifikace pracoviště</w:t>
      </w:r>
      <w:r w:rsidR="004F4832" w:rsidRPr="00BC2777">
        <w:rPr>
          <w:rFonts w:ascii="Arial" w:hAnsi="Arial" w:cs="Arial"/>
          <w:b/>
          <w:bCs/>
          <w:sz w:val="24"/>
        </w:rPr>
        <w:t>,</w:t>
      </w:r>
    </w:p>
    <w:p w14:paraId="55CDCF38" w14:textId="702B5A1F" w:rsidR="009378C6" w:rsidRPr="00BC2777" w:rsidRDefault="00E0792D" w:rsidP="00E0792D">
      <w:pPr>
        <w:spacing w:before="120" w:line="240" w:lineRule="auto"/>
        <w:ind w:left="426" w:hanging="426"/>
        <w:jc w:val="both"/>
        <w:rPr>
          <w:rFonts w:ascii="Arial" w:hAnsi="Arial" w:cs="Arial"/>
          <w:b/>
          <w:bCs/>
          <w:sz w:val="24"/>
        </w:rPr>
      </w:pPr>
      <w:r w:rsidRPr="00BC2777">
        <w:rPr>
          <w:rFonts w:ascii="Arial" w:hAnsi="Arial" w:cs="Arial"/>
          <w:b/>
          <w:bCs/>
          <w:sz w:val="24"/>
        </w:rPr>
        <w:t xml:space="preserve">  </w:t>
      </w:r>
      <w:r w:rsidR="004F4832" w:rsidRPr="00BC2777">
        <w:rPr>
          <w:rFonts w:ascii="Arial" w:hAnsi="Arial" w:cs="Arial"/>
          <w:b/>
          <w:bCs/>
          <w:sz w:val="24"/>
        </w:rPr>
        <w:t>2</w:t>
      </w:r>
      <w:r w:rsidR="009378C6" w:rsidRPr="00BC2777">
        <w:rPr>
          <w:rFonts w:ascii="Arial" w:hAnsi="Arial" w:cs="Arial"/>
          <w:b/>
          <w:bCs/>
          <w:sz w:val="24"/>
        </w:rPr>
        <w:t xml:space="preserve">. </w:t>
      </w:r>
      <w:r w:rsidR="00027E06" w:rsidRPr="0086191D">
        <w:rPr>
          <w:rFonts w:ascii="Arial" w:hAnsi="Arial" w:cs="Arial"/>
          <w:b/>
          <w:bCs/>
          <w:sz w:val="24"/>
        </w:rPr>
        <w:t xml:space="preserve">fyzické osoby, kterým je </w:t>
      </w:r>
      <w:r w:rsidR="009378C6" w:rsidRPr="0086191D">
        <w:rPr>
          <w:rFonts w:ascii="Arial" w:hAnsi="Arial" w:cs="Arial"/>
          <w:b/>
          <w:bCs/>
          <w:sz w:val="24"/>
        </w:rPr>
        <w:t>agendový identifikátor fyzické osoby přidělený podle zákona upravujícího informační</w:t>
      </w:r>
      <w:r w:rsidR="00BC2777" w:rsidRPr="0086191D">
        <w:rPr>
          <w:rFonts w:ascii="Arial" w:hAnsi="Arial" w:cs="Arial"/>
          <w:b/>
          <w:bCs/>
          <w:sz w:val="24"/>
        </w:rPr>
        <w:t xml:space="preserve"> </w:t>
      </w:r>
      <w:r w:rsidR="009378C6" w:rsidRPr="0086191D">
        <w:rPr>
          <w:rFonts w:ascii="Arial" w:hAnsi="Arial" w:cs="Arial"/>
          <w:b/>
          <w:bCs/>
          <w:sz w:val="24"/>
        </w:rPr>
        <w:t>systém základních registrů</w:t>
      </w:r>
      <w:r w:rsidR="009378C6" w:rsidRPr="0086191D">
        <w:rPr>
          <w:rFonts w:ascii="Arial" w:hAnsi="Arial" w:cs="Arial"/>
          <w:b/>
          <w:bCs/>
          <w:sz w:val="24"/>
          <w:vertAlign w:val="superscript"/>
        </w:rPr>
        <w:t>18)</w:t>
      </w:r>
      <w:r w:rsidR="009378C6" w:rsidRPr="0086191D">
        <w:rPr>
          <w:rFonts w:ascii="Arial" w:hAnsi="Arial" w:cs="Arial"/>
          <w:b/>
          <w:bCs/>
          <w:sz w:val="24"/>
        </w:rPr>
        <w:t xml:space="preserve"> k pojištěnci, </w:t>
      </w:r>
      <w:r w:rsidR="00281179" w:rsidRPr="0086191D">
        <w:rPr>
          <w:rFonts w:ascii="Arial" w:hAnsi="Arial" w:cs="Arial"/>
          <w:b/>
          <w:bCs/>
          <w:sz w:val="24"/>
        </w:rPr>
        <w:t xml:space="preserve">kterému bylo provedeno </w:t>
      </w:r>
      <w:r w:rsidR="00C609A3" w:rsidRPr="0086191D">
        <w:rPr>
          <w:rFonts w:ascii="Arial" w:hAnsi="Arial" w:cs="Arial"/>
          <w:b/>
          <w:bCs/>
          <w:sz w:val="24"/>
        </w:rPr>
        <w:t xml:space="preserve">odborné </w:t>
      </w:r>
      <w:r w:rsidR="00281179" w:rsidRPr="0086191D">
        <w:rPr>
          <w:rFonts w:ascii="Arial" w:hAnsi="Arial" w:cs="Arial"/>
          <w:b/>
          <w:bCs/>
          <w:sz w:val="24"/>
        </w:rPr>
        <w:t xml:space="preserve">vyšetření uvedené v písmenu a) </w:t>
      </w:r>
      <w:r w:rsidR="009378C6" w:rsidRPr="0086191D">
        <w:rPr>
          <w:rFonts w:ascii="Arial" w:hAnsi="Arial" w:cs="Arial"/>
          <w:b/>
          <w:bCs/>
          <w:sz w:val="24"/>
        </w:rPr>
        <w:t>a uhrazen</w:t>
      </w:r>
      <w:r w:rsidR="00281179" w:rsidRPr="0086191D">
        <w:rPr>
          <w:rFonts w:ascii="Arial" w:hAnsi="Arial" w:cs="Arial"/>
          <w:b/>
          <w:bCs/>
          <w:sz w:val="24"/>
        </w:rPr>
        <w:t>é</w:t>
      </w:r>
      <w:r w:rsidR="009378C6" w:rsidRPr="0086191D">
        <w:rPr>
          <w:rFonts w:ascii="Arial" w:hAnsi="Arial" w:cs="Arial"/>
          <w:b/>
          <w:bCs/>
          <w:sz w:val="24"/>
        </w:rPr>
        <w:t xml:space="preserve"> zdravotní pojišťovnou poskytovateli</w:t>
      </w:r>
      <w:r w:rsidR="0088510F" w:rsidRPr="0086191D">
        <w:rPr>
          <w:rFonts w:ascii="Arial" w:hAnsi="Arial" w:cs="Arial"/>
          <w:b/>
          <w:bCs/>
          <w:sz w:val="24"/>
        </w:rPr>
        <w:t>;</w:t>
      </w:r>
      <w:r w:rsidR="009378C6" w:rsidRPr="0086191D">
        <w:rPr>
          <w:rFonts w:ascii="Arial" w:hAnsi="Arial" w:cs="Arial"/>
        </w:rPr>
        <w:t xml:space="preserve"> </w:t>
      </w:r>
      <w:r w:rsidR="009378C6" w:rsidRPr="0086191D">
        <w:rPr>
          <w:rFonts w:ascii="Arial" w:hAnsi="Arial" w:cs="Arial"/>
          <w:b/>
          <w:bCs/>
          <w:sz w:val="24"/>
        </w:rPr>
        <w:t>pokud agendový identifikátor fyzické osoby nebyl přidělen, identifikační číslo tohoto pojištěnce</w:t>
      </w:r>
      <w:r w:rsidR="00BC2777" w:rsidRPr="0086191D">
        <w:rPr>
          <w:rFonts w:ascii="Arial" w:hAnsi="Arial" w:cs="Arial"/>
          <w:b/>
          <w:bCs/>
          <w:sz w:val="24"/>
        </w:rPr>
        <w:t>.</w:t>
      </w:r>
      <w:r w:rsidR="009378C6" w:rsidRPr="00BC2777">
        <w:rPr>
          <w:rFonts w:ascii="Arial" w:hAnsi="Arial" w:cs="Arial"/>
          <w:b/>
          <w:bCs/>
          <w:sz w:val="24"/>
        </w:rPr>
        <w:t xml:space="preserve"> </w:t>
      </w:r>
    </w:p>
    <w:bookmarkEnd w:id="151"/>
    <w:p w14:paraId="539384BD" w14:textId="05664C08" w:rsidR="009378C6" w:rsidRPr="005D79B9" w:rsidRDefault="009378C6" w:rsidP="00E0792D">
      <w:pPr>
        <w:widowControl w:val="0"/>
        <w:autoSpaceDE w:val="0"/>
        <w:autoSpaceDN w:val="0"/>
        <w:adjustRightInd w:val="0"/>
        <w:spacing w:before="120" w:line="240" w:lineRule="auto"/>
        <w:ind w:firstLine="720"/>
        <w:jc w:val="both"/>
        <w:rPr>
          <w:rFonts w:ascii="Arial" w:hAnsi="Arial" w:cs="Arial"/>
          <w:b/>
          <w:sz w:val="24"/>
        </w:rPr>
      </w:pPr>
      <w:r w:rsidRPr="00BC2777">
        <w:rPr>
          <w:rFonts w:ascii="Arial" w:hAnsi="Arial" w:cs="Arial"/>
          <w:b/>
          <w:sz w:val="24"/>
        </w:rPr>
        <w:t xml:space="preserve">(6) Pokud agendový identifikátor fyzické osoby podle odstavce 4 písm. a) nebo odstavce 5 písm. c) </w:t>
      </w:r>
      <w:r w:rsidR="00C44B9E" w:rsidRPr="00BC2777">
        <w:rPr>
          <w:rFonts w:ascii="Arial" w:hAnsi="Arial" w:cs="Arial"/>
          <w:b/>
          <w:sz w:val="24"/>
        </w:rPr>
        <w:t xml:space="preserve">bodu 2 </w:t>
      </w:r>
      <w:r w:rsidRPr="00BC2777">
        <w:rPr>
          <w:rFonts w:ascii="Arial" w:hAnsi="Arial" w:cs="Arial"/>
          <w:b/>
          <w:sz w:val="24"/>
        </w:rPr>
        <w:t>nebyl přidělen nebo je to nezbytné pro plnění účelu zdravotnických registrů podle § 73, statistický ústav přidělí a předá do Národního registru hrazených zdravotních služeb jedinečný resortní identifikátor pacienta</w:t>
      </w:r>
      <w:r w:rsidRPr="005D79B9">
        <w:rPr>
          <w:rFonts w:ascii="Arial" w:hAnsi="Arial" w:cs="Arial"/>
          <w:b/>
          <w:sz w:val="24"/>
        </w:rPr>
        <w:t>.</w:t>
      </w:r>
    </w:p>
    <w:p w14:paraId="5D5827FE" w14:textId="77777777" w:rsidR="00CE7AFF" w:rsidRPr="005D79B9" w:rsidRDefault="00CE7AFF" w:rsidP="009378C6">
      <w:pPr>
        <w:widowControl w:val="0"/>
        <w:autoSpaceDE w:val="0"/>
        <w:autoSpaceDN w:val="0"/>
        <w:adjustRightInd w:val="0"/>
        <w:spacing w:after="0" w:line="240" w:lineRule="auto"/>
        <w:jc w:val="both"/>
        <w:rPr>
          <w:rFonts w:ascii="Arial" w:hAnsi="Arial" w:cs="Arial"/>
          <w:sz w:val="24"/>
          <w:szCs w:val="24"/>
        </w:rPr>
      </w:pPr>
      <w:r w:rsidRPr="005D79B9">
        <w:rPr>
          <w:rFonts w:ascii="Arial" w:hAnsi="Arial" w:cs="Arial"/>
          <w:sz w:val="24"/>
          <w:szCs w:val="24"/>
        </w:rPr>
        <w:t xml:space="preserve"> </w:t>
      </w:r>
    </w:p>
    <w:p w14:paraId="1A03133E"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0305EE72" w14:textId="77777777" w:rsidR="00CE7AFF" w:rsidRPr="006A665B" w:rsidRDefault="00CE7AFF">
      <w:pPr>
        <w:widowControl w:val="0"/>
        <w:autoSpaceDE w:val="0"/>
        <w:autoSpaceDN w:val="0"/>
        <w:adjustRightInd w:val="0"/>
        <w:spacing w:after="0" w:line="240" w:lineRule="auto"/>
        <w:jc w:val="center"/>
        <w:rPr>
          <w:rFonts w:ascii="Arial" w:hAnsi="Arial" w:cs="Arial"/>
          <w:sz w:val="24"/>
          <w:szCs w:val="24"/>
        </w:rPr>
      </w:pPr>
      <w:r w:rsidRPr="006A665B">
        <w:rPr>
          <w:rFonts w:ascii="Arial" w:hAnsi="Arial" w:cs="Arial"/>
          <w:sz w:val="24"/>
          <w:szCs w:val="24"/>
        </w:rPr>
        <w:t xml:space="preserve">§ 78 </w:t>
      </w:r>
    </w:p>
    <w:p w14:paraId="15993261" w14:textId="77777777" w:rsidR="00CE7AFF" w:rsidRPr="006A665B" w:rsidRDefault="00CE7AFF">
      <w:pPr>
        <w:widowControl w:val="0"/>
        <w:autoSpaceDE w:val="0"/>
        <w:autoSpaceDN w:val="0"/>
        <w:adjustRightInd w:val="0"/>
        <w:spacing w:after="0" w:line="240" w:lineRule="auto"/>
        <w:rPr>
          <w:rFonts w:ascii="Arial" w:hAnsi="Arial" w:cs="Arial"/>
          <w:sz w:val="24"/>
          <w:szCs w:val="24"/>
        </w:rPr>
      </w:pPr>
    </w:p>
    <w:p w14:paraId="312E781A" w14:textId="77777777" w:rsidR="00CE7AFF" w:rsidRPr="006A665B" w:rsidRDefault="00CE7AFF">
      <w:pPr>
        <w:widowControl w:val="0"/>
        <w:autoSpaceDE w:val="0"/>
        <w:autoSpaceDN w:val="0"/>
        <w:adjustRightInd w:val="0"/>
        <w:spacing w:after="0" w:line="240" w:lineRule="auto"/>
        <w:jc w:val="both"/>
        <w:rPr>
          <w:rFonts w:ascii="Arial" w:hAnsi="Arial" w:cs="Arial"/>
          <w:sz w:val="24"/>
          <w:szCs w:val="24"/>
        </w:rPr>
      </w:pPr>
      <w:r w:rsidRPr="006A665B">
        <w:rPr>
          <w:rFonts w:ascii="Arial" w:hAnsi="Arial" w:cs="Arial"/>
          <w:sz w:val="24"/>
          <w:szCs w:val="24"/>
        </w:rPr>
        <w:tab/>
        <w:t xml:space="preserve">Prováděcí právní předpis stanoví </w:t>
      </w:r>
    </w:p>
    <w:p w14:paraId="5EC24526"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5DE3BC7D" w14:textId="77777777" w:rsidR="00CE7AFF" w:rsidRPr="006A665B" w:rsidRDefault="00CE7AFF">
      <w:pPr>
        <w:widowControl w:val="0"/>
        <w:autoSpaceDE w:val="0"/>
        <w:autoSpaceDN w:val="0"/>
        <w:adjustRightInd w:val="0"/>
        <w:spacing w:after="0" w:line="240" w:lineRule="auto"/>
        <w:jc w:val="both"/>
        <w:rPr>
          <w:rFonts w:ascii="Arial" w:hAnsi="Arial" w:cs="Arial"/>
          <w:sz w:val="24"/>
          <w:szCs w:val="24"/>
        </w:rPr>
      </w:pPr>
      <w:r w:rsidRPr="006A665B">
        <w:rPr>
          <w:rFonts w:ascii="Arial" w:hAnsi="Arial" w:cs="Arial"/>
          <w:sz w:val="24"/>
          <w:szCs w:val="24"/>
        </w:rPr>
        <w:t xml:space="preserve">a) okruh poskytovatelů a dalších osob předávajících osobní a další údaje do zdravotnických registrů, </w:t>
      </w:r>
    </w:p>
    <w:p w14:paraId="04C2E0A7"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433126F5" w14:textId="77777777" w:rsidR="00CE7AFF" w:rsidRPr="006A665B" w:rsidRDefault="00CE7AFF">
      <w:pPr>
        <w:widowControl w:val="0"/>
        <w:autoSpaceDE w:val="0"/>
        <w:autoSpaceDN w:val="0"/>
        <w:adjustRightInd w:val="0"/>
        <w:spacing w:after="0" w:line="240" w:lineRule="auto"/>
        <w:jc w:val="both"/>
        <w:rPr>
          <w:rFonts w:ascii="Arial" w:hAnsi="Arial" w:cs="Arial"/>
          <w:sz w:val="24"/>
          <w:szCs w:val="24"/>
        </w:rPr>
      </w:pPr>
      <w:r w:rsidRPr="006A665B">
        <w:rPr>
          <w:rFonts w:ascii="Arial" w:hAnsi="Arial" w:cs="Arial"/>
          <w:sz w:val="24"/>
          <w:szCs w:val="24"/>
        </w:rPr>
        <w:t xml:space="preserve">b) postup, způsob, strukturu a formu předávání požadovaných osobních a dalších údajů do zdravotnických registrů, </w:t>
      </w:r>
    </w:p>
    <w:p w14:paraId="4FB058FF"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3B53203B" w14:textId="77777777" w:rsidR="00CE7AFF" w:rsidRPr="006A665B" w:rsidRDefault="00CE7AFF">
      <w:pPr>
        <w:widowControl w:val="0"/>
        <w:autoSpaceDE w:val="0"/>
        <w:autoSpaceDN w:val="0"/>
        <w:adjustRightInd w:val="0"/>
        <w:spacing w:after="0" w:line="240" w:lineRule="auto"/>
        <w:jc w:val="both"/>
        <w:rPr>
          <w:rFonts w:ascii="Arial" w:hAnsi="Arial" w:cs="Arial"/>
          <w:sz w:val="24"/>
          <w:szCs w:val="24"/>
        </w:rPr>
      </w:pPr>
      <w:r w:rsidRPr="006A665B">
        <w:rPr>
          <w:rFonts w:ascii="Arial" w:hAnsi="Arial" w:cs="Arial"/>
          <w:sz w:val="24"/>
          <w:szCs w:val="24"/>
        </w:rPr>
        <w:t xml:space="preserve">c) periodicitu a lhůty předávání požadovaných osobních a dalších údajů do zdravotnických registrů, </w:t>
      </w:r>
    </w:p>
    <w:p w14:paraId="7F0838FE"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797F6600" w14:textId="77777777" w:rsidR="00CE7AFF" w:rsidRPr="006A665B" w:rsidRDefault="00CE7AFF">
      <w:pPr>
        <w:widowControl w:val="0"/>
        <w:autoSpaceDE w:val="0"/>
        <w:autoSpaceDN w:val="0"/>
        <w:adjustRightInd w:val="0"/>
        <w:spacing w:after="0" w:line="240" w:lineRule="auto"/>
        <w:jc w:val="both"/>
        <w:rPr>
          <w:rFonts w:ascii="Arial" w:hAnsi="Arial" w:cs="Arial"/>
          <w:sz w:val="24"/>
          <w:szCs w:val="24"/>
        </w:rPr>
      </w:pPr>
      <w:r w:rsidRPr="006A665B">
        <w:rPr>
          <w:rFonts w:ascii="Arial" w:hAnsi="Arial" w:cs="Arial"/>
          <w:sz w:val="24"/>
          <w:szCs w:val="24"/>
        </w:rPr>
        <w:t xml:space="preserve">d) náležitosti žádosti o oprávnění k přístupu k osobním údajům a dalším údajům vedeným ve zdravotnických registrech a o zrušení tohoto oprávnění, </w:t>
      </w:r>
    </w:p>
    <w:p w14:paraId="27790669"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68F7C016" w14:textId="5AC95C1B" w:rsidR="00CE7AFF" w:rsidRPr="006A665B" w:rsidRDefault="00CE7AFF">
      <w:pPr>
        <w:widowControl w:val="0"/>
        <w:autoSpaceDE w:val="0"/>
        <w:autoSpaceDN w:val="0"/>
        <w:adjustRightInd w:val="0"/>
        <w:spacing w:after="0" w:line="240" w:lineRule="auto"/>
        <w:jc w:val="both"/>
        <w:rPr>
          <w:rFonts w:ascii="Arial" w:hAnsi="Arial" w:cs="Arial"/>
          <w:sz w:val="24"/>
          <w:szCs w:val="24"/>
        </w:rPr>
      </w:pPr>
      <w:r w:rsidRPr="006A665B">
        <w:rPr>
          <w:rFonts w:ascii="Arial" w:hAnsi="Arial" w:cs="Arial"/>
          <w:sz w:val="24"/>
          <w:szCs w:val="24"/>
        </w:rPr>
        <w:t>e) způsob vymezení a způsob specifikace zdravotních služeb, za které byla úhrada provedena, a typ úhrady pro účely předávání údajů do Národního registru hrazených zdravotních služeb</w:t>
      </w:r>
      <w:r w:rsidR="00350C94" w:rsidRPr="00350C94">
        <w:rPr>
          <w:rFonts w:ascii="Arial" w:hAnsi="Arial" w:cs="Arial"/>
          <w:strike/>
          <w:sz w:val="24"/>
          <w:szCs w:val="24"/>
        </w:rPr>
        <w:t>.</w:t>
      </w:r>
      <w:r w:rsidR="00476D69" w:rsidRPr="00476D69">
        <w:rPr>
          <w:rFonts w:ascii="Arial" w:hAnsi="Arial" w:cs="Arial"/>
          <w:b/>
          <w:sz w:val="24"/>
          <w:szCs w:val="24"/>
        </w:rPr>
        <w:t>,</w:t>
      </w:r>
    </w:p>
    <w:p w14:paraId="6AC4F76B" w14:textId="24DDC1D1" w:rsidR="00380D7D" w:rsidRDefault="00476D69" w:rsidP="00350C94">
      <w:pPr>
        <w:spacing w:before="120" w:after="120" w:line="240" w:lineRule="auto"/>
        <w:ind w:left="357" w:hanging="357"/>
        <w:jc w:val="both"/>
        <w:rPr>
          <w:rFonts w:ascii="Arial" w:hAnsi="Arial" w:cs="Arial"/>
          <w:b/>
          <w:bCs/>
          <w:sz w:val="24"/>
          <w:szCs w:val="24"/>
        </w:rPr>
      </w:pPr>
      <w:bookmarkStart w:id="152" w:name="_Hlk46147988"/>
      <w:r w:rsidRPr="00BC2777">
        <w:rPr>
          <w:rFonts w:ascii="Arial" w:hAnsi="Arial" w:cs="Arial"/>
          <w:b/>
          <w:sz w:val="24"/>
          <w:szCs w:val="24"/>
        </w:rPr>
        <w:t xml:space="preserve">f) </w:t>
      </w:r>
      <w:r w:rsidR="00380D7D" w:rsidRPr="00BC2777">
        <w:rPr>
          <w:rFonts w:ascii="Arial" w:hAnsi="Arial" w:cs="Arial"/>
          <w:b/>
          <w:bCs/>
          <w:sz w:val="24"/>
          <w:szCs w:val="24"/>
        </w:rPr>
        <w:t>seznam konkrétních resortních referenčních statistik, lhůty jejich zveřejnění a případy, kdy lze v dané referenční statistice označit konkrétního poskytovatele nebo zdravotní pojišťovnu.</w:t>
      </w:r>
    </w:p>
    <w:p w14:paraId="6A612911" w14:textId="77777777" w:rsidR="006A77ED" w:rsidRPr="00A804F8" w:rsidRDefault="006A77ED" w:rsidP="00350C94">
      <w:pPr>
        <w:spacing w:before="120" w:after="120" w:line="240" w:lineRule="auto"/>
        <w:ind w:left="357" w:hanging="357"/>
        <w:jc w:val="both"/>
        <w:rPr>
          <w:rFonts w:ascii="Arial" w:hAnsi="Arial" w:cs="Arial"/>
          <w:b/>
          <w:sz w:val="24"/>
          <w:szCs w:val="24"/>
        </w:rPr>
      </w:pPr>
    </w:p>
    <w:bookmarkEnd w:id="152"/>
    <w:p w14:paraId="2154A4FB" w14:textId="77777777" w:rsidR="00CE7AFF" w:rsidRPr="006A665B" w:rsidRDefault="00CE7AFF">
      <w:pPr>
        <w:widowControl w:val="0"/>
        <w:autoSpaceDE w:val="0"/>
        <w:autoSpaceDN w:val="0"/>
        <w:adjustRightInd w:val="0"/>
        <w:spacing w:after="0" w:line="240" w:lineRule="auto"/>
        <w:rPr>
          <w:rFonts w:ascii="Arial" w:hAnsi="Arial" w:cs="Arial"/>
          <w:sz w:val="24"/>
          <w:szCs w:val="24"/>
        </w:rPr>
      </w:pPr>
    </w:p>
    <w:p w14:paraId="4749F43F" w14:textId="77777777" w:rsidR="00CE7AFF" w:rsidRPr="005E211D" w:rsidRDefault="00CE7AFF">
      <w:pPr>
        <w:widowControl w:val="0"/>
        <w:autoSpaceDE w:val="0"/>
        <w:autoSpaceDN w:val="0"/>
        <w:adjustRightInd w:val="0"/>
        <w:spacing w:after="0" w:line="240" w:lineRule="auto"/>
        <w:jc w:val="center"/>
        <w:rPr>
          <w:rFonts w:ascii="Arial" w:hAnsi="Arial" w:cs="Arial"/>
          <w:bCs/>
          <w:sz w:val="24"/>
          <w:szCs w:val="24"/>
        </w:rPr>
      </w:pPr>
      <w:r w:rsidRPr="005E211D">
        <w:rPr>
          <w:rFonts w:ascii="Arial" w:hAnsi="Arial" w:cs="Arial"/>
          <w:bCs/>
          <w:sz w:val="24"/>
          <w:szCs w:val="24"/>
        </w:rPr>
        <w:t xml:space="preserve">ČÁST SEDMÁ </w:t>
      </w:r>
    </w:p>
    <w:p w14:paraId="7B2BDE2A" w14:textId="77777777" w:rsidR="00CE7AFF" w:rsidRPr="005E211D" w:rsidRDefault="00CE7AFF">
      <w:pPr>
        <w:widowControl w:val="0"/>
        <w:autoSpaceDE w:val="0"/>
        <w:autoSpaceDN w:val="0"/>
        <w:adjustRightInd w:val="0"/>
        <w:spacing w:after="0" w:line="240" w:lineRule="auto"/>
        <w:rPr>
          <w:rFonts w:ascii="Arial" w:hAnsi="Arial" w:cs="Arial"/>
          <w:bCs/>
          <w:sz w:val="24"/>
          <w:szCs w:val="24"/>
        </w:rPr>
      </w:pPr>
    </w:p>
    <w:p w14:paraId="5CF6E3D2" w14:textId="77777777" w:rsidR="00CE7AFF" w:rsidRPr="005E211D" w:rsidRDefault="00CE7AFF">
      <w:pPr>
        <w:widowControl w:val="0"/>
        <w:autoSpaceDE w:val="0"/>
        <w:autoSpaceDN w:val="0"/>
        <w:adjustRightInd w:val="0"/>
        <w:spacing w:after="0" w:line="240" w:lineRule="auto"/>
        <w:jc w:val="center"/>
        <w:rPr>
          <w:rFonts w:ascii="Arial" w:hAnsi="Arial" w:cs="Arial"/>
          <w:bCs/>
          <w:sz w:val="24"/>
          <w:szCs w:val="24"/>
        </w:rPr>
      </w:pPr>
      <w:r w:rsidRPr="005E211D">
        <w:rPr>
          <w:rFonts w:ascii="Arial" w:hAnsi="Arial" w:cs="Arial"/>
          <w:bCs/>
          <w:sz w:val="24"/>
          <w:szCs w:val="24"/>
        </w:rPr>
        <w:t xml:space="preserve">NAKLÁDÁNÍ S ODEJMUTÝMI ČÁSTMI LIDSKÉHO TĚLA, TĚLEM ZEMŘELÉHO, POSTUP PŘI ÚMRTÍ A PITVY </w:t>
      </w:r>
    </w:p>
    <w:p w14:paraId="068EE528" w14:textId="77777777" w:rsidR="00CE7AFF" w:rsidRPr="005E211D" w:rsidRDefault="00CE7AFF">
      <w:pPr>
        <w:widowControl w:val="0"/>
        <w:autoSpaceDE w:val="0"/>
        <w:autoSpaceDN w:val="0"/>
        <w:adjustRightInd w:val="0"/>
        <w:spacing w:after="0" w:line="240" w:lineRule="auto"/>
        <w:rPr>
          <w:rFonts w:ascii="Arial" w:hAnsi="Arial" w:cs="Arial"/>
          <w:bCs/>
          <w:sz w:val="24"/>
          <w:szCs w:val="24"/>
        </w:rPr>
      </w:pPr>
    </w:p>
    <w:p w14:paraId="32F9D84B" w14:textId="77777777" w:rsidR="005E54D6" w:rsidRPr="005E211D" w:rsidRDefault="00CE7AFF">
      <w:pPr>
        <w:widowControl w:val="0"/>
        <w:autoSpaceDE w:val="0"/>
        <w:autoSpaceDN w:val="0"/>
        <w:adjustRightInd w:val="0"/>
        <w:spacing w:after="0" w:line="240" w:lineRule="auto"/>
        <w:jc w:val="center"/>
        <w:rPr>
          <w:rFonts w:ascii="Arial" w:hAnsi="Arial" w:cs="Arial"/>
          <w:sz w:val="24"/>
          <w:szCs w:val="24"/>
        </w:rPr>
      </w:pPr>
      <w:r w:rsidRPr="005E211D">
        <w:rPr>
          <w:rFonts w:ascii="Arial" w:hAnsi="Arial" w:cs="Arial"/>
          <w:sz w:val="24"/>
          <w:szCs w:val="24"/>
        </w:rPr>
        <w:t xml:space="preserve">§ 79 </w:t>
      </w:r>
    </w:p>
    <w:p w14:paraId="35EB87E5" w14:textId="77777777" w:rsidR="005E54D6" w:rsidRPr="006A77ED" w:rsidRDefault="005E54D6">
      <w:pPr>
        <w:widowControl w:val="0"/>
        <w:autoSpaceDE w:val="0"/>
        <w:autoSpaceDN w:val="0"/>
        <w:adjustRightInd w:val="0"/>
        <w:spacing w:after="0" w:line="240" w:lineRule="auto"/>
        <w:jc w:val="center"/>
        <w:rPr>
          <w:rFonts w:ascii="Arial" w:hAnsi="Arial" w:cs="Arial"/>
          <w:b/>
          <w:sz w:val="24"/>
          <w:szCs w:val="24"/>
        </w:rPr>
      </w:pPr>
    </w:p>
    <w:p w14:paraId="27C91D15" w14:textId="77777777" w:rsidR="00CE7AFF" w:rsidRPr="006A77ED" w:rsidRDefault="00CE7AFF">
      <w:pPr>
        <w:widowControl w:val="0"/>
        <w:autoSpaceDE w:val="0"/>
        <w:autoSpaceDN w:val="0"/>
        <w:adjustRightInd w:val="0"/>
        <w:spacing w:after="0" w:line="240" w:lineRule="auto"/>
        <w:jc w:val="center"/>
        <w:rPr>
          <w:rFonts w:ascii="Arial" w:hAnsi="Arial" w:cs="Arial"/>
          <w:b/>
          <w:sz w:val="24"/>
          <w:szCs w:val="24"/>
        </w:rPr>
      </w:pPr>
      <w:r w:rsidRPr="006A77ED">
        <w:rPr>
          <w:rFonts w:ascii="Arial" w:hAnsi="Arial" w:cs="Arial"/>
          <w:b/>
          <w:sz w:val="24"/>
          <w:szCs w:val="24"/>
        </w:rPr>
        <w:t xml:space="preserve">Úkony na těle zemřelého </w:t>
      </w:r>
    </w:p>
    <w:p w14:paraId="696D6DA4" w14:textId="77777777" w:rsidR="00CE7AFF" w:rsidRPr="006A665B" w:rsidRDefault="00CE7AFF">
      <w:pPr>
        <w:widowControl w:val="0"/>
        <w:autoSpaceDE w:val="0"/>
        <w:autoSpaceDN w:val="0"/>
        <w:adjustRightInd w:val="0"/>
        <w:spacing w:after="0" w:line="240" w:lineRule="auto"/>
        <w:rPr>
          <w:rFonts w:ascii="Arial" w:hAnsi="Arial" w:cs="Arial"/>
          <w:b/>
          <w:bCs/>
          <w:sz w:val="24"/>
          <w:szCs w:val="24"/>
        </w:rPr>
      </w:pPr>
    </w:p>
    <w:p w14:paraId="26142391" w14:textId="77777777" w:rsidR="00CE7AFF" w:rsidRPr="006A665B" w:rsidRDefault="00CE7AFF">
      <w:pPr>
        <w:widowControl w:val="0"/>
        <w:autoSpaceDE w:val="0"/>
        <w:autoSpaceDN w:val="0"/>
        <w:adjustRightInd w:val="0"/>
        <w:spacing w:after="0" w:line="240" w:lineRule="auto"/>
        <w:jc w:val="both"/>
        <w:rPr>
          <w:rFonts w:ascii="Arial" w:hAnsi="Arial" w:cs="Arial"/>
          <w:sz w:val="24"/>
          <w:szCs w:val="24"/>
        </w:rPr>
      </w:pPr>
      <w:r w:rsidRPr="006A665B">
        <w:rPr>
          <w:rFonts w:ascii="Arial" w:hAnsi="Arial" w:cs="Arial"/>
          <w:sz w:val="24"/>
          <w:szCs w:val="24"/>
        </w:rPr>
        <w:tab/>
        <w:t xml:space="preserve">(1) Na těle zemřelého lze provádět pouze tyto úkony </w:t>
      </w:r>
    </w:p>
    <w:p w14:paraId="6DA5363C"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761E7D5A" w14:textId="77777777" w:rsidR="00CE7AFF" w:rsidRPr="006A665B" w:rsidRDefault="00CE7AFF">
      <w:pPr>
        <w:widowControl w:val="0"/>
        <w:autoSpaceDE w:val="0"/>
        <w:autoSpaceDN w:val="0"/>
        <w:adjustRightInd w:val="0"/>
        <w:spacing w:after="0" w:line="240" w:lineRule="auto"/>
        <w:jc w:val="both"/>
        <w:rPr>
          <w:rFonts w:ascii="Arial" w:hAnsi="Arial" w:cs="Arial"/>
          <w:sz w:val="24"/>
          <w:szCs w:val="24"/>
        </w:rPr>
      </w:pPr>
      <w:r w:rsidRPr="006A665B">
        <w:rPr>
          <w:rFonts w:ascii="Arial" w:hAnsi="Arial" w:cs="Arial"/>
          <w:sz w:val="24"/>
          <w:szCs w:val="24"/>
        </w:rPr>
        <w:t xml:space="preserve">a) prohlídku těla zemřelého, </w:t>
      </w:r>
    </w:p>
    <w:p w14:paraId="0ABBD2B8"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628F9B68" w14:textId="77777777" w:rsidR="00CE7AFF" w:rsidRPr="006A665B" w:rsidRDefault="00CE7AFF">
      <w:pPr>
        <w:widowControl w:val="0"/>
        <w:autoSpaceDE w:val="0"/>
        <w:autoSpaceDN w:val="0"/>
        <w:adjustRightInd w:val="0"/>
        <w:spacing w:after="0" w:line="240" w:lineRule="auto"/>
        <w:jc w:val="both"/>
        <w:rPr>
          <w:rFonts w:ascii="Arial" w:hAnsi="Arial" w:cs="Arial"/>
          <w:sz w:val="24"/>
          <w:szCs w:val="24"/>
        </w:rPr>
      </w:pPr>
      <w:r w:rsidRPr="006A665B">
        <w:rPr>
          <w:rFonts w:ascii="Arial" w:hAnsi="Arial" w:cs="Arial"/>
          <w:sz w:val="24"/>
          <w:szCs w:val="24"/>
        </w:rPr>
        <w:t xml:space="preserve">b) pitvu, včetně odběru biologického materiálu pro diagnostické účely, </w:t>
      </w:r>
    </w:p>
    <w:p w14:paraId="3A49D852"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3DFC9F13" w14:textId="77777777" w:rsidR="00CE7AFF" w:rsidRPr="006A665B" w:rsidRDefault="00CE7AFF">
      <w:pPr>
        <w:widowControl w:val="0"/>
        <w:autoSpaceDE w:val="0"/>
        <w:autoSpaceDN w:val="0"/>
        <w:adjustRightInd w:val="0"/>
        <w:spacing w:after="0" w:line="240" w:lineRule="auto"/>
        <w:jc w:val="both"/>
        <w:rPr>
          <w:rFonts w:ascii="Arial" w:hAnsi="Arial" w:cs="Arial"/>
          <w:sz w:val="24"/>
          <w:szCs w:val="24"/>
        </w:rPr>
      </w:pPr>
      <w:r w:rsidRPr="006A665B">
        <w:rPr>
          <w:rFonts w:ascii="Arial" w:hAnsi="Arial" w:cs="Arial"/>
          <w:sz w:val="24"/>
          <w:szCs w:val="24"/>
        </w:rPr>
        <w:t xml:space="preserve">c) odběr orgánů pro transplantace podle transplantačního zákona, </w:t>
      </w:r>
    </w:p>
    <w:p w14:paraId="1F6F7B37"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12D6A242" w14:textId="77777777" w:rsidR="00CE7AFF" w:rsidRPr="006A665B" w:rsidRDefault="00CE7AFF">
      <w:pPr>
        <w:widowControl w:val="0"/>
        <w:autoSpaceDE w:val="0"/>
        <w:autoSpaceDN w:val="0"/>
        <w:adjustRightInd w:val="0"/>
        <w:spacing w:after="0" w:line="240" w:lineRule="auto"/>
        <w:jc w:val="both"/>
        <w:rPr>
          <w:rFonts w:ascii="Arial" w:hAnsi="Arial" w:cs="Arial"/>
          <w:sz w:val="24"/>
          <w:szCs w:val="24"/>
        </w:rPr>
      </w:pPr>
      <w:r w:rsidRPr="006A665B">
        <w:rPr>
          <w:rFonts w:ascii="Arial" w:hAnsi="Arial" w:cs="Arial"/>
          <w:sz w:val="24"/>
          <w:szCs w:val="24"/>
        </w:rPr>
        <w:t xml:space="preserve">d) odběr tkání a buněk určených k použití u člověka, a to </w:t>
      </w:r>
    </w:p>
    <w:p w14:paraId="4F1B7712" w14:textId="2DFF8E61" w:rsidR="00CE7AFF" w:rsidRPr="00350C94" w:rsidRDefault="00CE7AFF" w:rsidP="0051603D">
      <w:pPr>
        <w:pStyle w:val="Odstavecseseznamem"/>
        <w:widowControl w:val="0"/>
        <w:numPr>
          <w:ilvl w:val="0"/>
          <w:numId w:val="21"/>
        </w:numPr>
        <w:autoSpaceDE w:val="0"/>
        <w:autoSpaceDN w:val="0"/>
        <w:adjustRightInd w:val="0"/>
        <w:spacing w:after="0" w:line="240" w:lineRule="auto"/>
        <w:jc w:val="both"/>
        <w:rPr>
          <w:rFonts w:ascii="Arial" w:hAnsi="Arial" w:cs="Arial"/>
          <w:sz w:val="24"/>
          <w:szCs w:val="24"/>
        </w:rPr>
      </w:pPr>
      <w:r w:rsidRPr="00350C94">
        <w:rPr>
          <w:rFonts w:ascii="Arial" w:hAnsi="Arial" w:cs="Arial"/>
          <w:sz w:val="24"/>
          <w:szCs w:val="24"/>
        </w:rPr>
        <w:t xml:space="preserve">při léčbě příjemce lidských tkání a buněk podle transplantačního zákona a podle zákona o lidských tkáních a buňkách, </w:t>
      </w:r>
    </w:p>
    <w:p w14:paraId="6BB3D71C" w14:textId="01CCE281" w:rsidR="00CE7AFF" w:rsidRPr="00350C94" w:rsidRDefault="00CE7AFF" w:rsidP="0051603D">
      <w:pPr>
        <w:pStyle w:val="Odstavecseseznamem"/>
        <w:widowControl w:val="0"/>
        <w:numPr>
          <w:ilvl w:val="0"/>
          <w:numId w:val="21"/>
        </w:numPr>
        <w:autoSpaceDE w:val="0"/>
        <w:autoSpaceDN w:val="0"/>
        <w:adjustRightInd w:val="0"/>
        <w:spacing w:after="0" w:line="240" w:lineRule="auto"/>
        <w:jc w:val="both"/>
        <w:rPr>
          <w:rFonts w:ascii="Arial" w:hAnsi="Arial" w:cs="Arial"/>
          <w:sz w:val="24"/>
          <w:szCs w:val="24"/>
        </w:rPr>
      </w:pPr>
      <w:r w:rsidRPr="00350C94">
        <w:rPr>
          <w:rFonts w:ascii="Arial" w:hAnsi="Arial" w:cs="Arial"/>
          <w:sz w:val="24"/>
          <w:szCs w:val="24"/>
        </w:rPr>
        <w:t xml:space="preserve">pro výrobu </w:t>
      </w:r>
      <w:r w:rsidRPr="00350C94">
        <w:rPr>
          <w:rFonts w:ascii="Arial" w:hAnsi="Arial" w:cs="Arial"/>
          <w:strike/>
          <w:sz w:val="24"/>
          <w:szCs w:val="24"/>
        </w:rPr>
        <w:t>léčiv</w:t>
      </w:r>
      <w:r w:rsidRPr="00350C94">
        <w:rPr>
          <w:rFonts w:ascii="Arial" w:hAnsi="Arial" w:cs="Arial"/>
          <w:sz w:val="24"/>
          <w:szCs w:val="24"/>
        </w:rPr>
        <w:t xml:space="preserve"> </w:t>
      </w:r>
      <w:r w:rsidR="00664349" w:rsidRPr="00350C94">
        <w:rPr>
          <w:rFonts w:ascii="Arial" w:hAnsi="Arial" w:cs="Arial"/>
          <w:b/>
          <w:sz w:val="24"/>
          <w:szCs w:val="24"/>
        </w:rPr>
        <w:t>humánních léčivých přípravků</w:t>
      </w:r>
      <w:r w:rsidR="00664349" w:rsidRPr="00350C94">
        <w:rPr>
          <w:rFonts w:ascii="Arial" w:hAnsi="Arial" w:cs="Arial"/>
          <w:sz w:val="24"/>
          <w:szCs w:val="24"/>
        </w:rPr>
        <w:t xml:space="preserve"> </w:t>
      </w:r>
      <w:r w:rsidRPr="00350C94">
        <w:rPr>
          <w:rFonts w:ascii="Arial" w:hAnsi="Arial" w:cs="Arial"/>
          <w:sz w:val="24"/>
          <w:szCs w:val="24"/>
        </w:rPr>
        <w:t xml:space="preserve">podle </w:t>
      </w:r>
      <w:hyperlink r:id="rId289" w:history="1">
        <w:r w:rsidRPr="00350C94">
          <w:rPr>
            <w:rFonts w:ascii="Arial" w:hAnsi="Arial" w:cs="Arial"/>
            <w:sz w:val="24"/>
            <w:szCs w:val="24"/>
          </w:rPr>
          <w:t>zákona o léčivech</w:t>
        </w:r>
      </w:hyperlink>
      <w:r w:rsidRPr="00350C94">
        <w:rPr>
          <w:rFonts w:ascii="Arial" w:hAnsi="Arial" w:cs="Arial"/>
          <w:sz w:val="24"/>
          <w:szCs w:val="24"/>
        </w:rPr>
        <w:t xml:space="preserve"> a zákona o lidských tkáních a buňkách, </w:t>
      </w:r>
    </w:p>
    <w:p w14:paraId="6D504AC0"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3C509213" w14:textId="77777777" w:rsidR="00CE7AFF" w:rsidRPr="006A665B" w:rsidRDefault="00CE7AFF" w:rsidP="00D97CB9">
      <w:pPr>
        <w:widowControl w:val="0"/>
        <w:autoSpaceDE w:val="0"/>
        <w:autoSpaceDN w:val="0"/>
        <w:adjustRightInd w:val="0"/>
        <w:spacing w:after="0" w:line="240" w:lineRule="auto"/>
        <w:ind w:left="284" w:hanging="284"/>
        <w:jc w:val="both"/>
        <w:rPr>
          <w:rFonts w:ascii="Arial" w:hAnsi="Arial" w:cs="Arial"/>
          <w:sz w:val="24"/>
          <w:szCs w:val="24"/>
        </w:rPr>
      </w:pPr>
      <w:r w:rsidRPr="006A665B">
        <w:rPr>
          <w:rFonts w:ascii="Arial" w:hAnsi="Arial" w:cs="Arial"/>
          <w:sz w:val="24"/>
          <w:szCs w:val="24"/>
        </w:rPr>
        <w:t xml:space="preserve">e) odběr částí lidského těla, včetně tkání a buněk za účelem jejich použití pro lékařskou vědu, výzkum nebo k výukovým účelům, a dalším účelům, stanoví-li tak jiný právní předpis, </w:t>
      </w:r>
    </w:p>
    <w:p w14:paraId="7A00B326"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07E5A741" w14:textId="77777777" w:rsidR="00CE7AFF" w:rsidRPr="006A665B" w:rsidRDefault="00CE7AFF" w:rsidP="00D97CB9">
      <w:pPr>
        <w:widowControl w:val="0"/>
        <w:autoSpaceDE w:val="0"/>
        <w:autoSpaceDN w:val="0"/>
        <w:adjustRightInd w:val="0"/>
        <w:spacing w:after="0" w:line="240" w:lineRule="auto"/>
        <w:ind w:left="284" w:hanging="284"/>
        <w:jc w:val="both"/>
        <w:rPr>
          <w:rFonts w:ascii="Arial" w:hAnsi="Arial" w:cs="Arial"/>
          <w:sz w:val="24"/>
          <w:szCs w:val="24"/>
        </w:rPr>
      </w:pPr>
      <w:r w:rsidRPr="006A665B">
        <w:rPr>
          <w:rFonts w:ascii="Arial" w:hAnsi="Arial" w:cs="Arial"/>
          <w:sz w:val="24"/>
          <w:szCs w:val="24"/>
        </w:rPr>
        <w:t xml:space="preserve">f) vyjmutí implantabilních zdravotnických prostředků a aktivních implantabilních zdravotnických prostředků, je-li to účelné; vyjímání stomatologických pevných protetických výrobků je zakázáno, </w:t>
      </w:r>
    </w:p>
    <w:p w14:paraId="104E1234"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1E1D011A" w14:textId="77777777" w:rsidR="00CE7AFF" w:rsidRPr="006A665B" w:rsidRDefault="00CE7AFF">
      <w:pPr>
        <w:widowControl w:val="0"/>
        <w:autoSpaceDE w:val="0"/>
        <w:autoSpaceDN w:val="0"/>
        <w:adjustRightInd w:val="0"/>
        <w:spacing w:after="0" w:line="240" w:lineRule="auto"/>
        <w:jc w:val="both"/>
        <w:rPr>
          <w:rFonts w:ascii="Arial" w:hAnsi="Arial" w:cs="Arial"/>
          <w:sz w:val="24"/>
          <w:szCs w:val="24"/>
        </w:rPr>
      </w:pPr>
      <w:r w:rsidRPr="006A665B">
        <w:rPr>
          <w:rFonts w:ascii="Arial" w:hAnsi="Arial" w:cs="Arial"/>
          <w:sz w:val="24"/>
          <w:szCs w:val="24"/>
        </w:rPr>
        <w:t xml:space="preserve">g) další úkony stanovené zákonem o pohřebnictví. </w:t>
      </w:r>
    </w:p>
    <w:p w14:paraId="59BFFC5D"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35416549" w14:textId="77777777" w:rsidR="00CE7AFF" w:rsidRPr="006A665B" w:rsidRDefault="00CE7AFF">
      <w:pPr>
        <w:widowControl w:val="0"/>
        <w:autoSpaceDE w:val="0"/>
        <w:autoSpaceDN w:val="0"/>
        <w:adjustRightInd w:val="0"/>
        <w:spacing w:after="0" w:line="240" w:lineRule="auto"/>
        <w:jc w:val="both"/>
        <w:rPr>
          <w:rFonts w:ascii="Arial" w:hAnsi="Arial" w:cs="Arial"/>
          <w:sz w:val="24"/>
          <w:szCs w:val="24"/>
        </w:rPr>
      </w:pPr>
      <w:r w:rsidRPr="006A665B">
        <w:rPr>
          <w:rFonts w:ascii="Arial" w:hAnsi="Arial" w:cs="Arial"/>
          <w:sz w:val="24"/>
          <w:szCs w:val="24"/>
        </w:rPr>
        <w:tab/>
        <w:t>(2) Úkony na těle zemřelého, s výjimkou prohlídky těla zemřelého, postupů podle transplantačního zákona a případů nařízení pitvy orgány činnými v trestním řízení podle jiného právního předpisu</w:t>
      </w:r>
      <w:r w:rsidRPr="006A665B">
        <w:rPr>
          <w:rFonts w:ascii="Arial" w:hAnsi="Arial" w:cs="Arial"/>
          <w:sz w:val="24"/>
          <w:szCs w:val="24"/>
          <w:vertAlign w:val="superscript"/>
        </w:rPr>
        <w:t>37)</w:t>
      </w:r>
      <w:r w:rsidRPr="006A665B">
        <w:rPr>
          <w:rFonts w:ascii="Arial" w:hAnsi="Arial" w:cs="Arial"/>
          <w:sz w:val="24"/>
          <w:szCs w:val="24"/>
        </w:rPr>
        <w:t xml:space="preserve">, mohou být provedeny nejdříve za 2 hodiny poté, kdy k úmrtí došlo. </w:t>
      </w:r>
    </w:p>
    <w:p w14:paraId="28D771C5"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6C345AA5" w14:textId="0CD2E1FB" w:rsidR="00CE7AFF" w:rsidRDefault="00CE7AFF">
      <w:pPr>
        <w:widowControl w:val="0"/>
        <w:autoSpaceDE w:val="0"/>
        <w:autoSpaceDN w:val="0"/>
        <w:adjustRightInd w:val="0"/>
        <w:spacing w:after="0" w:line="240" w:lineRule="auto"/>
        <w:jc w:val="both"/>
        <w:rPr>
          <w:rFonts w:ascii="Arial" w:hAnsi="Arial" w:cs="Arial"/>
          <w:sz w:val="24"/>
          <w:szCs w:val="24"/>
        </w:rPr>
      </w:pPr>
      <w:r w:rsidRPr="006A665B">
        <w:rPr>
          <w:rFonts w:ascii="Arial" w:hAnsi="Arial" w:cs="Arial"/>
          <w:sz w:val="24"/>
          <w:szCs w:val="24"/>
        </w:rPr>
        <w:tab/>
        <w:t xml:space="preserve">(3) Odběr biologického materiálu z těla zemřelého lze provést pouze v souvislosti s pitvou, a to i mimo zdravotnické zařízení; to neplatí při postupu podle jiných právních předpisů upravujících transplantace a upravujících postupy pro zajištění jakosti a bezpečnosti lidských orgánů, tkání a buněk. </w:t>
      </w:r>
    </w:p>
    <w:p w14:paraId="11340652" w14:textId="77777777" w:rsidR="006A77ED" w:rsidRDefault="006A77ED">
      <w:pPr>
        <w:widowControl w:val="0"/>
        <w:autoSpaceDE w:val="0"/>
        <w:autoSpaceDN w:val="0"/>
        <w:adjustRightInd w:val="0"/>
        <w:spacing w:after="0" w:line="240" w:lineRule="auto"/>
        <w:jc w:val="both"/>
        <w:rPr>
          <w:rFonts w:ascii="Arial" w:hAnsi="Arial" w:cs="Arial"/>
          <w:sz w:val="24"/>
          <w:szCs w:val="24"/>
        </w:rPr>
      </w:pPr>
    </w:p>
    <w:p w14:paraId="7774E7A6" w14:textId="77777777" w:rsidR="006A77ED" w:rsidRDefault="006A77ED">
      <w:pPr>
        <w:widowControl w:val="0"/>
        <w:autoSpaceDE w:val="0"/>
        <w:autoSpaceDN w:val="0"/>
        <w:adjustRightInd w:val="0"/>
        <w:spacing w:after="0" w:line="240" w:lineRule="auto"/>
        <w:jc w:val="center"/>
        <w:rPr>
          <w:rFonts w:ascii="Arial" w:hAnsi="Arial" w:cs="Arial"/>
          <w:b/>
          <w:sz w:val="24"/>
          <w:szCs w:val="24"/>
        </w:rPr>
      </w:pPr>
    </w:p>
    <w:p w14:paraId="09D307D7" w14:textId="77777777" w:rsidR="006A77ED" w:rsidRDefault="006A77ED">
      <w:pPr>
        <w:widowControl w:val="0"/>
        <w:autoSpaceDE w:val="0"/>
        <w:autoSpaceDN w:val="0"/>
        <w:adjustRightInd w:val="0"/>
        <w:spacing w:after="0" w:line="240" w:lineRule="auto"/>
        <w:jc w:val="center"/>
        <w:rPr>
          <w:rFonts w:ascii="Arial" w:hAnsi="Arial" w:cs="Arial"/>
          <w:b/>
          <w:sz w:val="24"/>
          <w:szCs w:val="24"/>
        </w:rPr>
      </w:pPr>
    </w:p>
    <w:p w14:paraId="5FA83584" w14:textId="77777777" w:rsidR="006A77ED" w:rsidRDefault="006A77ED">
      <w:pPr>
        <w:widowControl w:val="0"/>
        <w:autoSpaceDE w:val="0"/>
        <w:autoSpaceDN w:val="0"/>
        <w:adjustRightInd w:val="0"/>
        <w:spacing w:after="0" w:line="240" w:lineRule="auto"/>
        <w:jc w:val="center"/>
        <w:rPr>
          <w:rFonts w:ascii="Arial" w:hAnsi="Arial" w:cs="Arial"/>
          <w:b/>
          <w:sz w:val="24"/>
          <w:szCs w:val="24"/>
        </w:rPr>
      </w:pPr>
    </w:p>
    <w:p w14:paraId="516E6A84" w14:textId="7FE06C50" w:rsidR="00CE7AFF" w:rsidRPr="00D97CB9" w:rsidRDefault="00CE7AFF">
      <w:pPr>
        <w:widowControl w:val="0"/>
        <w:autoSpaceDE w:val="0"/>
        <w:autoSpaceDN w:val="0"/>
        <w:adjustRightInd w:val="0"/>
        <w:spacing w:after="0" w:line="240" w:lineRule="auto"/>
        <w:jc w:val="center"/>
        <w:rPr>
          <w:rFonts w:ascii="Arial" w:hAnsi="Arial" w:cs="Arial"/>
          <w:b/>
          <w:sz w:val="24"/>
          <w:szCs w:val="24"/>
        </w:rPr>
      </w:pPr>
      <w:r w:rsidRPr="00D97CB9">
        <w:rPr>
          <w:rFonts w:ascii="Arial" w:hAnsi="Arial" w:cs="Arial"/>
          <w:b/>
          <w:sz w:val="24"/>
          <w:szCs w:val="24"/>
        </w:rPr>
        <w:t xml:space="preserve">Nakládání s částmi lidského těla odebranými pacientovi při poskytování zdravotní péče a nakládání s tělem zemřelého a částmi odebranými z těla zemřelého </w:t>
      </w:r>
    </w:p>
    <w:p w14:paraId="13F93973" w14:textId="77777777" w:rsidR="00CE7AFF" w:rsidRPr="006A665B" w:rsidRDefault="00CE7AFF">
      <w:pPr>
        <w:widowControl w:val="0"/>
        <w:autoSpaceDE w:val="0"/>
        <w:autoSpaceDN w:val="0"/>
        <w:adjustRightInd w:val="0"/>
        <w:spacing w:after="0" w:line="240" w:lineRule="auto"/>
        <w:rPr>
          <w:rFonts w:ascii="Arial" w:hAnsi="Arial" w:cs="Arial"/>
          <w:b/>
          <w:bCs/>
          <w:sz w:val="24"/>
          <w:szCs w:val="24"/>
        </w:rPr>
      </w:pPr>
    </w:p>
    <w:p w14:paraId="5B1DAF0B" w14:textId="77777777" w:rsidR="00CE7AFF" w:rsidRPr="006A665B" w:rsidRDefault="00CE7AFF">
      <w:pPr>
        <w:widowControl w:val="0"/>
        <w:autoSpaceDE w:val="0"/>
        <w:autoSpaceDN w:val="0"/>
        <w:adjustRightInd w:val="0"/>
        <w:spacing w:after="0" w:line="240" w:lineRule="auto"/>
        <w:jc w:val="center"/>
        <w:rPr>
          <w:rFonts w:ascii="Arial" w:hAnsi="Arial" w:cs="Arial"/>
          <w:sz w:val="24"/>
          <w:szCs w:val="24"/>
        </w:rPr>
      </w:pPr>
      <w:r w:rsidRPr="006A665B">
        <w:rPr>
          <w:rFonts w:ascii="Arial" w:hAnsi="Arial" w:cs="Arial"/>
          <w:sz w:val="24"/>
          <w:szCs w:val="24"/>
        </w:rPr>
        <w:t xml:space="preserve">§ 80 </w:t>
      </w:r>
    </w:p>
    <w:p w14:paraId="1CD110AA" w14:textId="77777777" w:rsidR="00CE7AFF" w:rsidRPr="006A665B" w:rsidRDefault="00CE7AFF">
      <w:pPr>
        <w:widowControl w:val="0"/>
        <w:autoSpaceDE w:val="0"/>
        <w:autoSpaceDN w:val="0"/>
        <w:adjustRightInd w:val="0"/>
        <w:spacing w:after="0" w:line="240" w:lineRule="auto"/>
        <w:rPr>
          <w:rFonts w:ascii="Arial" w:hAnsi="Arial" w:cs="Arial"/>
          <w:sz w:val="24"/>
          <w:szCs w:val="24"/>
        </w:rPr>
      </w:pPr>
    </w:p>
    <w:p w14:paraId="1B79112B" w14:textId="77777777" w:rsidR="00CE7AFF" w:rsidRPr="006A665B" w:rsidRDefault="00CE7AFF">
      <w:pPr>
        <w:widowControl w:val="0"/>
        <w:autoSpaceDE w:val="0"/>
        <w:autoSpaceDN w:val="0"/>
        <w:adjustRightInd w:val="0"/>
        <w:spacing w:after="0" w:line="240" w:lineRule="auto"/>
        <w:jc w:val="both"/>
        <w:rPr>
          <w:rFonts w:ascii="Arial" w:hAnsi="Arial" w:cs="Arial"/>
          <w:sz w:val="24"/>
          <w:szCs w:val="24"/>
        </w:rPr>
      </w:pPr>
      <w:r w:rsidRPr="006A665B">
        <w:rPr>
          <w:rFonts w:ascii="Arial" w:hAnsi="Arial" w:cs="Arial"/>
          <w:sz w:val="24"/>
          <w:szCs w:val="24"/>
        </w:rPr>
        <w:tab/>
        <w:t xml:space="preserve">(1) Odběr části lidského těla, včetně orgánů, tkání nebo buněk (dále jen „část těla“), lze provádět pouze pro účely zdravotní péče nebo pro potřeby vědy, výzkumu nebo k výukovým účelům ve zdravotnictví, nebo pokud tak stanoví jiný právní předpis, a to poskytovatelem ve zdravotnickém zařízení. </w:t>
      </w:r>
    </w:p>
    <w:p w14:paraId="0E945612"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6BB6B3E6" w14:textId="77777777" w:rsidR="00CE7AFF" w:rsidRPr="006A665B" w:rsidRDefault="00CE7AFF">
      <w:pPr>
        <w:widowControl w:val="0"/>
        <w:autoSpaceDE w:val="0"/>
        <w:autoSpaceDN w:val="0"/>
        <w:adjustRightInd w:val="0"/>
        <w:spacing w:after="0" w:line="240" w:lineRule="auto"/>
        <w:jc w:val="both"/>
        <w:rPr>
          <w:rFonts w:ascii="Arial" w:hAnsi="Arial" w:cs="Arial"/>
          <w:sz w:val="24"/>
          <w:szCs w:val="24"/>
        </w:rPr>
      </w:pPr>
      <w:r w:rsidRPr="006A665B">
        <w:rPr>
          <w:rFonts w:ascii="Arial" w:hAnsi="Arial" w:cs="Arial"/>
          <w:sz w:val="24"/>
          <w:szCs w:val="24"/>
        </w:rPr>
        <w:tab/>
        <w:t xml:space="preserve">(2) Při odběru částí těla a použití těla zemřelého a nakládání s nimi se podle účelu použití postupuje podle tohoto zákona nebo jiných právních předpisů upravujících nakládání s lidskými orgány, tkáněmi nebo buňkami. </w:t>
      </w:r>
    </w:p>
    <w:p w14:paraId="5B2063B5"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049DF8FD" w14:textId="77777777" w:rsidR="00CE7AFF" w:rsidRPr="006A665B" w:rsidRDefault="00CE7AFF">
      <w:pPr>
        <w:widowControl w:val="0"/>
        <w:autoSpaceDE w:val="0"/>
        <w:autoSpaceDN w:val="0"/>
        <w:adjustRightInd w:val="0"/>
        <w:spacing w:after="0" w:line="240" w:lineRule="auto"/>
        <w:jc w:val="center"/>
        <w:rPr>
          <w:rFonts w:ascii="Arial" w:hAnsi="Arial" w:cs="Arial"/>
          <w:sz w:val="24"/>
          <w:szCs w:val="24"/>
        </w:rPr>
      </w:pPr>
      <w:r w:rsidRPr="006A665B">
        <w:rPr>
          <w:rFonts w:ascii="Arial" w:hAnsi="Arial" w:cs="Arial"/>
          <w:sz w:val="24"/>
          <w:szCs w:val="24"/>
        </w:rPr>
        <w:t xml:space="preserve">§ 81 </w:t>
      </w:r>
    </w:p>
    <w:p w14:paraId="3B65BA68" w14:textId="77777777" w:rsidR="00CE7AFF" w:rsidRPr="006A665B" w:rsidRDefault="00CE7AFF">
      <w:pPr>
        <w:widowControl w:val="0"/>
        <w:autoSpaceDE w:val="0"/>
        <w:autoSpaceDN w:val="0"/>
        <w:adjustRightInd w:val="0"/>
        <w:spacing w:after="0" w:line="240" w:lineRule="auto"/>
        <w:rPr>
          <w:rFonts w:ascii="Arial" w:hAnsi="Arial" w:cs="Arial"/>
          <w:sz w:val="24"/>
          <w:szCs w:val="24"/>
        </w:rPr>
      </w:pPr>
    </w:p>
    <w:p w14:paraId="48ACFFF9" w14:textId="77777777" w:rsidR="00CE7AFF" w:rsidRPr="006A665B" w:rsidRDefault="00CE7AFF">
      <w:pPr>
        <w:widowControl w:val="0"/>
        <w:autoSpaceDE w:val="0"/>
        <w:autoSpaceDN w:val="0"/>
        <w:adjustRightInd w:val="0"/>
        <w:spacing w:after="0" w:line="240" w:lineRule="auto"/>
        <w:jc w:val="both"/>
        <w:rPr>
          <w:rFonts w:ascii="Arial" w:hAnsi="Arial" w:cs="Arial"/>
          <w:sz w:val="24"/>
          <w:szCs w:val="24"/>
        </w:rPr>
      </w:pPr>
      <w:r w:rsidRPr="006A665B">
        <w:rPr>
          <w:rFonts w:ascii="Arial" w:hAnsi="Arial" w:cs="Arial"/>
          <w:sz w:val="24"/>
          <w:szCs w:val="24"/>
        </w:rPr>
        <w:tab/>
        <w:t xml:space="preserve">(1) Část těla odebranou pacientovi při poskytování zdravotní péče nebo tělo zemřelého, včetně odebraných částí z těla zemřelého, lze uchovat a použít </w:t>
      </w:r>
    </w:p>
    <w:p w14:paraId="2FE4C548" w14:textId="77777777" w:rsidR="00CE7AFF" w:rsidRPr="006A665B" w:rsidRDefault="00CE7AFF">
      <w:pPr>
        <w:widowControl w:val="0"/>
        <w:autoSpaceDE w:val="0"/>
        <w:autoSpaceDN w:val="0"/>
        <w:adjustRightInd w:val="0"/>
        <w:spacing w:after="0" w:line="240" w:lineRule="auto"/>
        <w:rPr>
          <w:rFonts w:ascii="Arial" w:hAnsi="Arial" w:cs="Arial"/>
          <w:sz w:val="24"/>
          <w:szCs w:val="24"/>
        </w:rPr>
      </w:pPr>
      <w:r w:rsidRPr="006A665B">
        <w:rPr>
          <w:rFonts w:ascii="Arial" w:hAnsi="Arial" w:cs="Arial"/>
          <w:sz w:val="24"/>
          <w:szCs w:val="24"/>
        </w:rPr>
        <w:t xml:space="preserve"> </w:t>
      </w:r>
    </w:p>
    <w:p w14:paraId="76711C1E" w14:textId="77777777" w:rsidR="00CE7AFF" w:rsidRPr="00415F70" w:rsidRDefault="00CE7AFF">
      <w:pPr>
        <w:widowControl w:val="0"/>
        <w:autoSpaceDE w:val="0"/>
        <w:autoSpaceDN w:val="0"/>
        <w:adjustRightInd w:val="0"/>
        <w:spacing w:after="0" w:line="240" w:lineRule="auto"/>
        <w:jc w:val="both"/>
        <w:rPr>
          <w:rFonts w:ascii="Arial" w:hAnsi="Arial" w:cs="Arial"/>
          <w:sz w:val="24"/>
          <w:szCs w:val="24"/>
        </w:rPr>
      </w:pPr>
      <w:r w:rsidRPr="00415F70">
        <w:rPr>
          <w:rFonts w:ascii="Arial" w:hAnsi="Arial" w:cs="Arial"/>
          <w:sz w:val="24"/>
          <w:szCs w:val="24"/>
        </w:rPr>
        <w:t xml:space="preserve">a) pro potřeby vědy, výzkumu nebo k výukovým účelům ve zdravotnictví, </w:t>
      </w:r>
    </w:p>
    <w:p w14:paraId="6C50973E" w14:textId="77777777" w:rsidR="00CE7AFF" w:rsidRPr="00415F70" w:rsidRDefault="00CE7AFF">
      <w:pPr>
        <w:widowControl w:val="0"/>
        <w:autoSpaceDE w:val="0"/>
        <w:autoSpaceDN w:val="0"/>
        <w:adjustRightInd w:val="0"/>
        <w:spacing w:after="0" w:line="240" w:lineRule="auto"/>
        <w:rPr>
          <w:rFonts w:ascii="Arial" w:hAnsi="Arial" w:cs="Arial"/>
          <w:sz w:val="24"/>
          <w:szCs w:val="24"/>
        </w:rPr>
      </w:pPr>
      <w:r w:rsidRPr="00415F70">
        <w:rPr>
          <w:rFonts w:ascii="Arial" w:hAnsi="Arial" w:cs="Arial"/>
          <w:sz w:val="24"/>
          <w:szCs w:val="24"/>
        </w:rPr>
        <w:t xml:space="preserve"> </w:t>
      </w:r>
    </w:p>
    <w:p w14:paraId="6AC71889" w14:textId="77777777" w:rsidR="00CE7AFF" w:rsidRPr="00415F70" w:rsidRDefault="00CE7AFF">
      <w:pPr>
        <w:widowControl w:val="0"/>
        <w:autoSpaceDE w:val="0"/>
        <w:autoSpaceDN w:val="0"/>
        <w:adjustRightInd w:val="0"/>
        <w:spacing w:after="0" w:line="240" w:lineRule="auto"/>
        <w:jc w:val="both"/>
        <w:rPr>
          <w:rFonts w:ascii="Arial" w:hAnsi="Arial" w:cs="Arial"/>
          <w:sz w:val="24"/>
          <w:szCs w:val="24"/>
        </w:rPr>
      </w:pPr>
      <w:r w:rsidRPr="00415F70">
        <w:rPr>
          <w:rFonts w:ascii="Arial" w:hAnsi="Arial" w:cs="Arial"/>
          <w:sz w:val="24"/>
          <w:szCs w:val="24"/>
        </w:rPr>
        <w:t xml:space="preserve">b) pro použití při léčbě příjemce lidských tkání a buněk podle zákona o lidských tkáních a buňkách, </w:t>
      </w:r>
    </w:p>
    <w:p w14:paraId="73053913" w14:textId="77777777" w:rsidR="00CE7AFF" w:rsidRPr="00415F70" w:rsidRDefault="00CE7AFF">
      <w:pPr>
        <w:widowControl w:val="0"/>
        <w:autoSpaceDE w:val="0"/>
        <w:autoSpaceDN w:val="0"/>
        <w:adjustRightInd w:val="0"/>
        <w:spacing w:after="0" w:line="240" w:lineRule="auto"/>
        <w:rPr>
          <w:rFonts w:ascii="Arial" w:hAnsi="Arial" w:cs="Arial"/>
          <w:sz w:val="24"/>
          <w:szCs w:val="24"/>
        </w:rPr>
      </w:pPr>
      <w:r w:rsidRPr="00415F70">
        <w:rPr>
          <w:rFonts w:ascii="Arial" w:hAnsi="Arial" w:cs="Arial"/>
          <w:sz w:val="24"/>
          <w:szCs w:val="24"/>
        </w:rPr>
        <w:t xml:space="preserve"> </w:t>
      </w:r>
    </w:p>
    <w:p w14:paraId="2A6B911A" w14:textId="77777777" w:rsidR="00CE7AFF" w:rsidRPr="00415F70" w:rsidRDefault="00CE7AFF">
      <w:pPr>
        <w:widowControl w:val="0"/>
        <w:autoSpaceDE w:val="0"/>
        <w:autoSpaceDN w:val="0"/>
        <w:adjustRightInd w:val="0"/>
        <w:spacing w:after="0" w:line="240" w:lineRule="auto"/>
        <w:jc w:val="both"/>
        <w:rPr>
          <w:rFonts w:ascii="Arial" w:hAnsi="Arial" w:cs="Arial"/>
          <w:sz w:val="24"/>
          <w:szCs w:val="24"/>
        </w:rPr>
      </w:pPr>
      <w:r w:rsidRPr="00415F70">
        <w:rPr>
          <w:rFonts w:ascii="Arial" w:hAnsi="Arial" w:cs="Arial"/>
          <w:sz w:val="24"/>
          <w:szCs w:val="24"/>
        </w:rPr>
        <w:t xml:space="preserve">c) pro potřeby transplantací podle zákona upravujícího transplantace, </w:t>
      </w:r>
    </w:p>
    <w:p w14:paraId="7BAA6E61" w14:textId="77777777" w:rsidR="00CE7AFF" w:rsidRPr="00415F70" w:rsidRDefault="00CE7AFF">
      <w:pPr>
        <w:widowControl w:val="0"/>
        <w:autoSpaceDE w:val="0"/>
        <w:autoSpaceDN w:val="0"/>
        <w:adjustRightInd w:val="0"/>
        <w:spacing w:after="0" w:line="240" w:lineRule="auto"/>
        <w:rPr>
          <w:rFonts w:ascii="Arial" w:hAnsi="Arial" w:cs="Arial"/>
          <w:sz w:val="24"/>
          <w:szCs w:val="24"/>
        </w:rPr>
      </w:pPr>
      <w:r w:rsidRPr="00415F70">
        <w:rPr>
          <w:rFonts w:ascii="Arial" w:hAnsi="Arial" w:cs="Arial"/>
          <w:sz w:val="24"/>
          <w:szCs w:val="24"/>
        </w:rPr>
        <w:t xml:space="preserve"> </w:t>
      </w:r>
    </w:p>
    <w:p w14:paraId="54597A92" w14:textId="77777777" w:rsidR="00CE7AFF" w:rsidRPr="00415F70" w:rsidRDefault="00CE7AFF">
      <w:pPr>
        <w:widowControl w:val="0"/>
        <w:autoSpaceDE w:val="0"/>
        <w:autoSpaceDN w:val="0"/>
        <w:adjustRightInd w:val="0"/>
        <w:spacing w:after="0" w:line="240" w:lineRule="auto"/>
        <w:jc w:val="both"/>
        <w:rPr>
          <w:rFonts w:ascii="Arial" w:hAnsi="Arial" w:cs="Arial"/>
          <w:sz w:val="24"/>
          <w:szCs w:val="24"/>
        </w:rPr>
      </w:pPr>
      <w:r w:rsidRPr="00415F70">
        <w:rPr>
          <w:rFonts w:ascii="Arial" w:hAnsi="Arial" w:cs="Arial"/>
          <w:sz w:val="24"/>
          <w:szCs w:val="24"/>
        </w:rPr>
        <w:t xml:space="preserve">d) k použití pro výrobu </w:t>
      </w:r>
      <w:r w:rsidRPr="00AB13FC">
        <w:rPr>
          <w:rFonts w:ascii="Arial" w:hAnsi="Arial" w:cs="Arial"/>
          <w:strike/>
          <w:sz w:val="24"/>
          <w:szCs w:val="24"/>
        </w:rPr>
        <w:t>léčiv</w:t>
      </w:r>
      <w:r w:rsidRPr="00415F70">
        <w:rPr>
          <w:rFonts w:ascii="Arial" w:hAnsi="Arial" w:cs="Arial"/>
          <w:sz w:val="24"/>
          <w:szCs w:val="24"/>
        </w:rPr>
        <w:t xml:space="preserve"> </w:t>
      </w:r>
      <w:r w:rsidR="00AB13FC" w:rsidRPr="00793C2E">
        <w:rPr>
          <w:rFonts w:ascii="Arial" w:hAnsi="Arial" w:cs="Arial"/>
          <w:b/>
          <w:sz w:val="24"/>
          <w:szCs w:val="24"/>
        </w:rPr>
        <w:t>humánních léčivých přípravků</w:t>
      </w:r>
      <w:r w:rsidR="00AB13FC" w:rsidRPr="00793C2E">
        <w:rPr>
          <w:rFonts w:ascii="Arial" w:hAnsi="Arial" w:cs="Arial"/>
          <w:sz w:val="24"/>
          <w:szCs w:val="24"/>
        </w:rPr>
        <w:t xml:space="preserve"> </w:t>
      </w:r>
      <w:r w:rsidRPr="00415F70">
        <w:rPr>
          <w:rFonts w:ascii="Arial" w:hAnsi="Arial" w:cs="Arial"/>
          <w:sz w:val="24"/>
          <w:szCs w:val="24"/>
        </w:rPr>
        <w:t xml:space="preserve">podle </w:t>
      </w:r>
      <w:hyperlink r:id="rId290" w:history="1">
        <w:r w:rsidRPr="00586F80">
          <w:rPr>
            <w:rFonts w:ascii="Arial" w:hAnsi="Arial" w:cs="Arial"/>
            <w:sz w:val="24"/>
            <w:szCs w:val="24"/>
          </w:rPr>
          <w:t>zákona o léčivech</w:t>
        </w:r>
      </w:hyperlink>
      <w:r w:rsidRPr="00415F70">
        <w:rPr>
          <w:rFonts w:ascii="Arial" w:hAnsi="Arial" w:cs="Arial"/>
          <w:sz w:val="24"/>
          <w:szCs w:val="24"/>
        </w:rPr>
        <w:t xml:space="preserve"> a podle zákona o lidských tkáních a buňkách, </w:t>
      </w:r>
    </w:p>
    <w:p w14:paraId="07C00C48" w14:textId="77777777" w:rsidR="00CE7AFF" w:rsidRPr="00415F70" w:rsidRDefault="00CE7AFF">
      <w:pPr>
        <w:widowControl w:val="0"/>
        <w:autoSpaceDE w:val="0"/>
        <w:autoSpaceDN w:val="0"/>
        <w:adjustRightInd w:val="0"/>
        <w:spacing w:after="0" w:line="240" w:lineRule="auto"/>
        <w:rPr>
          <w:rFonts w:ascii="Arial" w:hAnsi="Arial" w:cs="Arial"/>
          <w:sz w:val="24"/>
          <w:szCs w:val="24"/>
        </w:rPr>
      </w:pPr>
      <w:r w:rsidRPr="00415F70">
        <w:rPr>
          <w:rFonts w:ascii="Arial" w:hAnsi="Arial" w:cs="Arial"/>
          <w:sz w:val="24"/>
          <w:szCs w:val="24"/>
        </w:rPr>
        <w:t xml:space="preserve"> </w:t>
      </w:r>
    </w:p>
    <w:p w14:paraId="6DA3E671" w14:textId="77777777" w:rsidR="00CE7AFF" w:rsidRPr="00415F70" w:rsidRDefault="00CE7AFF">
      <w:pPr>
        <w:widowControl w:val="0"/>
        <w:autoSpaceDE w:val="0"/>
        <w:autoSpaceDN w:val="0"/>
        <w:adjustRightInd w:val="0"/>
        <w:spacing w:after="0" w:line="240" w:lineRule="auto"/>
        <w:jc w:val="both"/>
        <w:rPr>
          <w:rFonts w:ascii="Arial" w:hAnsi="Arial" w:cs="Arial"/>
          <w:sz w:val="24"/>
          <w:szCs w:val="24"/>
        </w:rPr>
      </w:pPr>
      <w:r w:rsidRPr="00415F70">
        <w:rPr>
          <w:rFonts w:ascii="Arial" w:hAnsi="Arial" w:cs="Arial"/>
          <w:sz w:val="24"/>
          <w:szCs w:val="24"/>
        </w:rPr>
        <w:t xml:space="preserve">e) pro potřeby stanovené jiným právním předpisem. </w:t>
      </w:r>
    </w:p>
    <w:p w14:paraId="43CC7769" w14:textId="77777777" w:rsidR="00CE7AFF" w:rsidRPr="00415F70" w:rsidRDefault="00CE7AFF">
      <w:pPr>
        <w:widowControl w:val="0"/>
        <w:autoSpaceDE w:val="0"/>
        <w:autoSpaceDN w:val="0"/>
        <w:adjustRightInd w:val="0"/>
        <w:spacing w:after="0" w:line="240" w:lineRule="auto"/>
        <w:rPr>
          <w:rFonts w:ascii="Arial" w:hAnsi="Arial" w:cs="Arial"/>
          <w:sz w:val="24"/>
          <w:szCs w:val="24"/>
        </w:rPr>
      </w:pPr>
      <w:r w:rsidRPr="00415F70">
        <w:rPr>
          <w:rFonts w:ascii="Arial" w:hAnsi="Arial" w:cs="Arial"/>
          <w:sz w:val="24"/>
          <w:szCs w:val="24"/>
        </w:rPr>
        <w:t xml:space="preserve"> </w:t>
      </w:r>
    </w:p>
    <w:p w14:paraId="160DC273" w14:textId="77777777" w:rsidR="00CE7AFF" w:rsidRPr="00415F70" w:rsidRDefault="00CE7AFF">
      <w:pPr>
        <w:widowControl w:val="0"/>
        <w:autoSpaceDE w:val="0"/>
        <w:autoSpaceDN w:val="0"/>
        <w:adjustRightInd w:val="0"/>
        <w:spacing w:after="0" w:line="240" w:lineRule="auto"/>
        <w:jc w:val="both"/>
        <w:rPr>
          <w:rFonts w:ascii="Arial" w:hAnsi="Arial" w:cs="Arial"/>
          <w:sz w:val="24"/>
          <w:szCs w:val="24"/>
        </w:rPr>
      </w:pPr>
      <w:r w:rsidRPr="00415F70">
        <w:rPr>
          <w:rFonts w:ascii="Arial" w:hAnsi="Arial" w:cs="Arial"/>
          <w:sz w:val="24"/>
          <w:szCs w:val="24"/>
        </w:rPr>
        <w:tab/>
        <w:t xml:space="preserve">(2) Pro potřeby podle </w:t>
      </w:r>
    </w:p>
    <w:p w14:paraId="28E97E4F" w14:textId="77777777" w:rsidR="00CE7AFF" w:rsidRPr="00415F70" w:rsidRDefault="00CE7AFF">
      <w:pPr>
        <w:widowControl w:val="0"/>
        <w:autoSpaceDE w:val="0"/>
        <w:autoSpaceDN w:val="0"/>
        <w:adjustRightInd w:val="0"/>
        <w:spacing w:after="0" w:line="240" w:lineRule="auto"/>
        <w:rPr>
          <w:rFonts w:ascii="Arial" w:hAnsi="Arial" w:cs="Arial"/>
          <w:sz w:val="24"/>
          <w:szCs w:val="24"/>
        </w:rPr>
      </w:pPr>
      <w:r w:rsidRPr="00415F70">
        <w:rPr>
          <w:rFonts w:ascii="Arial" w:hAnsi="Arial" w:cs="Arial"/>
          <w:sz w:val="24"/>
          <w:szCs w:val="24"/>
        </w:rPr>
        <w:t xml:space="preserve"> </w:t>
      </w:r>
    </w:p>
    <w:p w14:paraId="209F6FF2" w14:textId="77777777" w:rsidR="00CE7AFF" w:rsidRPr="00415F70" w:rsidRDefault="00CE7AFF">
      <w:pPr>
        <w:widowControl w:val="0"/>
        <w:autoSpaceDE w:val="0"/>
        <w:autoSpaceDN w:val="0"/>
        <w:adjustRightInd w:val="0"/>
        <w:spacing w:after="0" w:line="240" w:lineRule="auto"/>
        <w:jc w:val="both"/>
        <w:rPr>
          <w:rFonts w:ascii="Arial" w:hAnsi="Arial" w:cs="Arial"/>
          <w:sz w:val="24"/>
          <w:szCs w:val="24"/>
        </w:rPr>
      </w:pPr>
      <w:r w:rsidRPr="00415F70">
        <w:rPr>
          <w:rFonts w:ascii="Arial" w:hAnsi="Arial" w:cs="Arial"/>
          <w:sz w:val="24"/>
          <w:szCs w:val="24"/>
        </w:rPr>
        <w:t xml:space="preserve">a) odstavce 1 písm. a), b), d) nebo e) lze část těla odebranou pacientovi při poskytování zdravotní péče použít, pokud </w:t>
      </w:r>
    </w:p>
    <w:p w14:paraId="1F96693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415F70">
        <w:rPr>
          <w:rFonts w:ascii="Arial" w:hAnsi="Arial" w:cs="Arial"/>
          <w:sz w:val="24"/>
          <w:szCs w:val="24"/>
        </w:rPr>
        <w:t>1. byla pacientovi o možnosti jejího uchování, darování a použití podána poskytovatelem informace a pacient s tím vyslovil podle tohoto zákona prokazatelný</w:t>
      </w:r>
      <w:r w:rsidRPr="001F1BC0">
        <w:rPr>
          <w:rFonts w:ascii="Arial" w:hAnsi="Arial" w:cs="Arial"/>
          <w:sz w:val="24"/>
          <w:szCs w:val="24"/>
        </w:rPr>
        <w:t xml:space="preserve"> souhlas a </w:t>
      </w:r>
    </w:p>
    <w:p w14:paraId="684E1AD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2. v případě použití pro potřeby podle odstavce 1 písm. b) nebo d) byly splněny podmínky podle zákona o lidských tkáních a buňkách, </w:t>
      </w:r>
    </w:p>
    <w:p w14:paraId="1768CA7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A2B92E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odstavce 1 písm. a), b), d) nebo e) lze tělo zemřelého, včetně odebraných částí z těla zemřelého použít, pokud </w:t>
      </w:r>
    </w:p>
    <w:p w14:paraId="64AF0AF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1. s tím zemřelý za svého života vyslovil podle tohoto zákona prokazatelný souhlas, </w:t>
      </w:r>
    </w:p>
    <w:p w14:paraId="2A45AE2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2. v případě použití pro potřeby podle odstavce 1 písm. b) nebo d) byla zemřelému za jeho života podána informace o možnosti darování tkání nebo buněk pro tyto účely, jejich odběru, uchování a použití a byly splněny podmínky podle zákona o lidských tkáních a buňkách a </w:t>
      </w:r>
    </w:p>
    <w:p w14:paraId="4E360B7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3. nebude zmařen účel pitvy, a to zejména v případech, kdy vzniklo podezření, že příčinou úmrtí je trestný čin nebo sebevražda; jestliže zemřelý za svého života nevyjádřil prokazatelný souhlas, může prokazatelný souhlas vyslovit osoba blízká zemřelému. </w:t>
      </w:r>
    </w:p>
    <w:p w14:paraId="0A63C30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9D94EE6" w14:textId="20EFF65E" w:rsidR="001B3FB2" w:rsidRPr="007933FC" w:rsidRDefault="00CE7AFF" w:rsidP="00D97CB9">
      <w:pPr>
        <w:spacing w:before="120" w:after="120" w:line="240" w:lineRule="auto"/>
        <w:jc w:val="both"/>
        <w:rPr>
          <w:rFonts w:ascii="Arial" w:hAnsi="Arial" w:cs="Arial"/>
          <w:b/>
          <w:sz w:val="24"/>
          <w:szCs w:val="24"/>
        </w:rPr>
      </w:pPr>
      <w:r w:rsidRPr="001F1BC0">
        <w:rPr>
          <w:rFonts w:ascii="Arial" w:hAnsi="Arial" w:cs="Arial"/>
          <w:sz w:val="24"/>
          <w:szCs w:val="24"/>
        </w:rPr>
        <w:tab/>
      </w:r>
      <w:r w:rsidR="001B3FB2" w:rsidRPr="00D97CB9">
        <w:rPr>
          <w:rFonts w:ascii="Arial" w:hAnsi="Arial" w:cs="Arial"/>
          <w:bCs/>
          <w:sz w:val="24"/>
          <w:szCs w:val="24"/>
        </w:rPr>
        <w:t>(3)</w:t>
      </w:r>
      <w:r w:rsidR="001B3FB2" w:rsidRPr="007933FC">
        <w:rPr>
          <w:rFonts w:ascii="Arial" w:hAnsi="Arial" w:cs="Arial"/>
          <w:strike/>
          <w:sz w:val="24"/>
          <w:szCs w:val="24"/>
        </w:rPr>
        <w:t> Na základě žádosti ošetřujícího lékaře nebo zákonného zástupce nebo opatrovníka pacienta poskytne poskytovatel provádějící patologicko-anatomickou pitvu odebraný biologický materiál k poskytnutí konzultační služby podle </w:t>
      </w:r>
      <w:hyperlink r:id="rId291" w:anchor="f4436908" w:history="1">
        <w:r w:rsidR="001B3FB2" w:rsidRPr="007933FC">
          <w:rPr>
            <w:rFonts w:ascii="Arial" w:hAnsi="Arial" w:cs="Arial"/>
            <w:strike/>
            <w:sz w:val="24"/>
            <w:szCs w:val="24"/>
          </w:rPr>
          <w:t>§ 2 odst. 2 písm. b)</w:t>
        </w:r>
      </w:hyperlink>
      <w:r w:rsidR="001B3FB2" w:rsidRPr="007933FC">
        <w:rPr>
          <w:rFonts w:ascii="Arial" w:hAnsi="Arial" w:cs="Arial"/>
          <w:strike/>
          <w:sz w:val="24"/>
          <w:szCs w:val="24"/>
        </w:rPr>
        <w:t> jinému poskytovateli v oboru patologická anatomie.</w:t>
      </w:r>
      <w:bookmarkStart w:id="153" w:name="_Hlk46148371"/>
      <w:r w:rsidR="001B3FB2" w:rsidRPr="007933FC">
        <w:rPr>
          <w:rFonts w:ascii="Arial" w:hAnsi="Arial" w:cs="Arial"/>
          <w:b/>
          <w:sz w:val="24"/>
          <w:szCs w:val="24"/>
        </w:rPr>
        <w:t>Na základě žádosti</w:t>
      </w:r>
      <w:r w:rsidR="001B3FB2">
        <w:rPr>
          <w:rFonts w:ascii="Arial" w:hAnsi="Arial" w:cs="Arial"/>
          <w:b/>
          <w:sz w:val="24"/>
          <w:szCs w:val="24"/>
        </w:rPr>
        <w:t xml:space="preserve"> ošetřujícího lékaře,</w:t>
      </w:r>
      <w:r w:rsidR="001B3FB2" w:rsidRPr="007933FC">
        <w:rPr>
          <w:rFonts w:ascii="Arial" w:hAnsi="Arial" w:cs="Arial"/>
          <w:b/>
          <w:sz w:val="24"/>
          <w:szCs w:val="24"/>
        </w:rPr>
        <w:t xml:space="preserve"> pacienta, zákonného zástupce pacienta nebo osoby blízké zemřelému poskytne poskytovatel, který uchovává část těla odebranou pacientovi při poskytování zdravotní péče nebo tělo zemřelého, včetně odebraných částí z těla zemřelého, biologický materiál k poskytnutí konzultační služby podle § 2 odst. 2 písm. b) určenému poskytovateli v oboru patologická anatomie.</w:t>
      </w:r>
    </w:p>
    <w:bookmarkEnd w:id="153"/>
    <w:p w14:paraId="7C530D33" w14:textId="15CBB1FD" w:rsidR="00CE7AFF" w:rsidRPr="00586F80" w:rsidRDefault="00CE7AFF" w:rsidP="00D97CB9">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  </w:t>
      </w:r>
    </w:p>
    <w:p w14:paraId="192E49E0"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(4) Souhlas se nevyžaduje, jde-li o </w:t>
      </w:r>
    </w:p>
    <w:p w14:paraId="1FD4E307"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4516566A"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a) použití biologického materiálu pro potřeby výuky, vědy nebo výzkumu odebraného pacientovi při poskytování zdravotní péče nebo v souvislosti s pitvou z těla zemřelého, pokud u biologického materiálu nebo v souvislosti s jeho používáním ve výuce, vědě nebo výzkumu nebudou uvedeny takové údaje, z nichž by bylo možné identifikovat pacienta nebo zemřelou osobu; jde-li o použití biologického materiálu pro výuku, vědu nebo výzkum v oblasti genetiky, postupuje se podle jiného právního předpisu upravujícího specifické zdravotní služby, </w:t>
      </w:r>
    </w:p>
    <w:p w14:paraId="04FDF64E"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1DDEC0FD"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b) nácvik život zachraňujícího zdravotního výkonu koniotomie nebo punkce tenzního pneumotoraxu, přičemž nácvik lze provádět pouze v rámci patologicko-anatomické pitvy nebo zdravotní pitvy a za podmínky, že nebude zmařen účel této pitvy, a to zejména v případech, kdy vzniklo podezření, že příčinou úmrtí je trestný čin nebo sebevražda. </w:t>
      </w:r>
    </w:p>
    <w:p w14:paraId="059E7BA9"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2BFABC64" w14:textId="77777777" w:rsidR="00E55347" w:rsidRPr="00E55347" w:rsidRDefault="00CE7AFF" w:rsidP="00E55347">
      <w:pPr>
        <w:spacing w:before="120" w:after="120" w:line="240" w:lineRule="auto"/>
        <w:jc w:val="both"/>
        <w:rPr>
          <w:rFonts w:ascii="Arial" w:hAnsi="Arial" w:cs="Arial"/>
          <w:bCs/>
          <w:sz w:val="24"/>
          <w:szCs w:val="24"/>
        </w:rPr>
      </w:pPr>
      <w:r w:rsidRPr="00586F80">
        <w:rPr>
          <w:rFonts w:ascii="Arial" w:hAnsi="Arial" w:cs="Arial"/>
          <w:sz w:val="24"/>
          <w:szCs w:val="24"/>
        </w:rPr>
        <w:tab/>
      </w:r>
      <w:r w:rsidR="00E55347" w:rsidRPr="002F63B6">
        <w:rPr>
          <w:rFonts w:ascii="Arial" w:hAnsi="Arial" w:cs="Arial"/>
          <w:bCs/>
          <w:strike/>
          <w:sz w:val="24"/>
          <w:szCs w:val="24"/>
        </w:rPr>
        <w:t>(5)</w:t>
      </w:r>
      <w:r w:rsidR="00E55347" w:rsidRPr="002F63B6">
        <w:rPr>
          <w:rFonts w:ascii="Arial" w:hAnsi="Arial" w:cs="Arial"/>
          <w:strike/>
          <w:sz w:val="24"/>
          <w:szCs w:val="24"/>
        </w:rPr>
        <w:t> Prokazatelným vyslovením souhlasu s uchováním a použitím části těla pacienta nebo těla zemřelého, včetně odebraných částí z těla zemřelého, se rozumí</w:t>
      </w:r>
    </w:p>
    <w:p w14:paraId="4D1A126F" w14:textId="77777777" w:rsidR="00E55347" w:rsidRPr="002F63B6" w:rsidRDefault="00E55347" w:rsidP="00E55347">
      <w:pPr>
        <w:spacing w:before="120" w:after="120" w:line="240" w:lineRule="auto"/>
        <w:ind w:left="357" w:hanging="357"/>
        <w:jc w:val="both"/>
        <w:rPr>
          <w:rFonts w:ascii="Arial" w:hAnsi="Arial" w:cs="Arial"/>
          <w:strike/>
          <w:sz w:val="24"/>
          <w:szCs w:val="24"/>
        </w:rPr>
      </w:pPr>
      <w:r w:rsidRPr="002F63B6">
        <w:rPr>
          <w:rFonts w:ascii="Arial" w:hAnsi="Arial" w:cs="Arial"/>
          <w:bCs/>
          <w:strike/>
          <w:sz w:val="24"/>
          <w:szCs w:val="24"/>
        </w:rPr>
        <w:t>a)</w:t>
      </w:r>
      <w:r w:rsidRPr="002F63B6">
        <w:rPr>
          <w:rFonts w:ascii="Arial" w:hAnsi="Arial" w:cs="Arial"/>
          <w:strike/>
          <w:sz w:val="24"/>
          <w:szCs w:val="24"/>
        </w:rPr>
        <w:tab/>
        <w:t>písemný souhlas pacienta nebo zemřelého vyslovený za jeho života nebo osoby blízké zemřelému s jejich úředně ověřeným podpisem, nebo</w:t>
      </w:r>
    </w:p>
    <w:p w14:paraId="7C41F873" w14:textId="77777777" w:rsidR="00E55347" w:rsidRPr="002F63B6" w:rsidRDefault="00E55347" w:rsidP="00D97CB9">
      <w:pPr>
        <w:spacing w:after="120" w:line="240" w:lineRule="auto"/>
        <w:ind w:left="357" w:hanging="357"/>
        <w:jc w:val="both"/>
        <w:rPr>
          <w:rFonts w:ascii="Arial" w:hAnsi="Arial" w:cs="Arial"/>
          <w:strike/>
          <w:sz w:val="24"/>
          <w:szCs w:val="24"/>
        </w:rPr>
      </w:pPr>
      <w:r w:rsidRPr="002F63B6">
        <w:rPr>
          <w:rFonts w:ascii="Arial" w:hAnsi="Arial" w:cs="Arial"/>
          <w:bCs/>
          <w:strike/>
          <w:sz w:val="24"/>
          <w:szCs w:val="24"/>
        </w:rPr>
        <w:t>b)</w:t>
      </w:r>
      <w:r w:rsidRPr="002F63B6">
        <w:rPr>
          <w:rFonts w:ascii="Arial" w:hAnsi="Arial" w:cs="Arial"/>
          <w:strike/>
          <w:sz w:val="24"/>
          <w:szCs w:val="24"/>
        </w:rPr>
        <w:tab/>
        <w:t>záznam o souhlasu pacienta vysloveného ve zdravotnickém zařízení; záznam podepíše pacient a zdravotnický pracovník; pokud pacient s ohledem na svůj zdravotní stav nemůže záznam podepsat, stvrdí jeho nepochybný projev vůle svým podpisem zdravotnický pracovník a osoba blízká pacientovi, a není-li přítomna, svědek; v záznamu se uvede způsob, jakým pacient svou vůli projevil a zdravotní důvody bránící podpisu pacienta.</w:t>
      </w:r>
    </w:p>
    <w:p w14:paraId="09E5429A" w14:textId="77777777" w:rsidR="00E55347" w:rsidRPr="002F63B6" w:rsidRDefault="00E55347" w:rsidP="00D97CB9">
      <w:pPr>
        <w:spacing w:after="0" w:line="240" w:lineRule="auto"/>
        <w:jc w:val="both"/>
        <w:rPr>
          <w:rFonts w:ascii="Arial" w:hAnsi="Arial" w:cs="Arial"/>
          <w:strike/>
          <w:sz w:val="24"/>
          <w:szCs w:val="24"/>
        </w:rPr>
      </w:pPr>
      <w:r w:rsidRPr="002F63B6">
        <w:rPr>
          <w:rFonts w:ascii="Arial" w:hAnsi="Arial" w:cs="Arial"/>
          <w:strike/>
          <w:sz w:val="24"/>
          <w:szCs w:val="24"/>
        </w:rPr>
        <w:t>Písemný souhlas nebo záznam o vyslovení souhlasu a záznam o podání informace podle odstavce 2 písm. a) bodu 1 nebo odstavce 2 písm. b) bodu 2 je součástí zdravotnické dokumentace vedené o pacientovi; součástí souhlasu je určení účelu použití.</w:t>
      </w:r>
    </w:p>
    <w:p w14:paraId="3B38B3EF" w14:textId="77777777" w:rsidR="00E55347" w:rsidRDefault="00E55347" w:rsidP="00E55347">
      <w:pPr>
        <w:spacing w:before="120" w:after="120" w:line="240" w:lineRule="auto"/>
        <w:jc w:val="both"/>
        <w:rPr>
          <w:rFonts w:ascii="Arial" w:hAnsi="Arial" w:cs="Arial"/>
          <w:sz w:val="24"/>
          <w:szCs w:val="24"/>
        </w:rPr>
      </w:pPr>
    </w:p>
    <w:p w14:paraId="095BB530" w14:textId="77777777" w:rsidR="00E55347" w:rsidRPr="002F63B6" w:rsidRDefault="00E55347" w:rsidP="00FA0DB0">
      <w:pPr>
        <w:ind w:firstLine="357"/>
        <w:jc w:val="both"/>
        <w:rPr>
          <w:rFonts w:ascii="Arial" w:hAnsi="Arial" w:cs="Arial"/>
          <w:b/>
          <w:sz w:val="24"/>
          <w:szCs w:val="24"/>
        </w:rPr>
      </w:pPr>
      <w:bookmarkStart w:id="154" w:name="_Hlk46148540"/>
      <w:r w:rsidRPr="002F63B6">
        <w:rPr>
          <w:rFonts w:ascii="Arial" w:hAnsi="Arial" w:cs="Arial"/>
          <w:b/>
          <w:bCs/>
          <w:sz w:val="24"/>
          <w:szCs w:val="24"/>
        </w:rPr>
        <w:t>(5)</w:t>
      </w:r>
      <w:r w:rsidRPr="002F63B6">
        <w:rPr>
          <w:rFonts w:ascii="Arial" w:hAnsi="Arial" w:cs="Arial"/>
          <w:b/>
          <w:sz w:val="24"/>
          <w:szCs w:val="24"/>
        </w:rPr>
        <w:t xml:space="preserve"> Prokazatelným vyslovením souhlasu s uchováním a použitím části těla pacienta nebo těla zemřelého, včetně odebraných částí z těla zemřelého, se rozumí</w:t>
      </w:r>
    </w:p>
    <w:p w14:paraId="1E42B25B" w14:textId="77777777" w:rsidR="00E55347" w:rsidRPr="002F63B6" w:rsidRDefault="00E55347" w:rsidP="00E55347">
      <w:pPr>
        <w:ind w:left="357" w:hanging="357"/>
        <w:jc w:val="both"/>
        <w:rPr>
          <w:rFonts w:ascii="Arial" w:hAnsi="Arial" w:cs="Arial"/>
          <w:b/>
          <w:sz w:val="24"/>
          <w:szCs w:val="24"/>
        </w:rPr>
      </w:pPr>
      <w:r w:rsidRPr="002F63B6">
        <w:rPr>
          <w:rFonts w:ascii="Arial" w:hAnsi="Arial" w:cs="Arial"/>
          <w:b/>
          <w:bCs/>
          <w:sz w:val="24"/>
          <w:szCs w:val="24"/>
        </w:rPr>
        <w:t>a)</w:t>
      </w:r>
      <w:r w:rsidRPr="002F63B6">
        <w:rPr>
          <w:rFonts w:ascii="Arial" w:hAnsi="Arial" w:cs="Arial"/>
          <w:b/>
          <w:sz w:val="24"/>
          <w:szCs w:val="24"/>
        </w:rPr>
        <w:tab/>
        <w:t>písemný souhlas pacienta nebo osoby blízké zemřelému s jejich úředně ověřeným podpisem, nebo</w:t>
      </w:r>
    </w:p>
    <w:p w14:paraId="7FC0FE35" w14:textId="77777777" w:rsidR="00E55347" w:rsidRPr="002F63B6" w:rsidRDefault="00E55347" w:rsidP="00D97CB9">
      <w:pPr>
        <w:spacing w:after="0"/>
        <w:ind w:left="357" w:hanging="357"/>
        <w:jc w:val="both"/>
        <w:rPr>
          <w:rFonts w:ascii="Arial" w:hAnsi="Arial" w:cs="Arial"/>
          <w:b/>
          <w:sz w:val="24"/>
          <w:szCs w:val="24"/>
        </w:rPr>
      </w:pPr>
      <w:r w:rsidRPr="002F63B6">
        <w:rPr>
          <w:rFonts w:ascii="Arial" w:hAnsi="Arial" w:cs="Arial"/>
          <w:b/>
          <w:bCs/>
          <w:sz w:val="24"/>
          <w:szCs w:val="24"/>
        </w:rPr>
        <w:t>b)</w:t>
      </w:r>
      <w:r w:rsidRPr="002F63B6">
        <w:rPr>
          <w:rFonts w:ascii="Arial" w:hAnsi="Arial" w:cs="Arial"/>
          <w:b/>
          <w:sz w:val="24"/>
          <w:szCs w:val="24"/>
        </w:rPr>
        <w:tab/>
        <w:t>záznam o souhlasu pacienta nebo osoby blízké zemřelému vysloveného ve zdravotnickém zařízení; záznam podepíše pacient nebo osoba blízká zemřelému a zdravotnický pracovník; pokud pacient s ohledem na svůj zdravotní stav nemůže záznam podepsat, stvrdí jeho nepochybný projev vůle svým podpisem zdravotnický pracovník a svědek; v záznamu se uvede způsob, jakým pacient svou vůli projevil a zdravotní důvody bránící podpisu pacienta.</w:t>
      </w:r>
    </w:p>
    <w:p w14:paraId="5A734AE7" w14:textId="4D9E39AE" w:rsidR="00CE7AFF" w:rsidRPr="001F1BC0" w:rsidRDefault="00E55347" w:rsidP="006A77ED">
      <w:pPr>
        <w:spacing w:after="0" w:line="240" w:lineRule="auto"/>
        <w:jc w:val="both"/>
        <w:rPr>
          <w:rFonts w:ascii="Arial" w:hAnsi="Arial" w:cs="Arial"/>
          <w:sz w:val="24"/>
          <w:szCs w:val="24"/>
        </w:rPr>
      </w:pPr>
      <w:r w:rsidRPr="002F63B6">
        <w:rPr>
          <w:rFonts w:ascii="Arial" w:hAnsi="Arial" w:cs="Arial"/>
          <w:b/>
          <w:sz w:val="24"/>
          <w:szCs w:val="24"/>
        </w:rPr>
        <w:t>Písemný souhlas nebo záznam o vyslovení souhlasu a záznam o podání informace podle odstavce 2 písm. a)</w:t>
      </w:r>
      <w:r w:rsidR="00570365">
        <w:rPr>
          <w:rFonts w:ascii="Arial" w:hAnsi="Arial" w:cs="Arial"/>
          <w:b/>
          <w:sz w:val="24"/>
          <w:szCs w:val="24"/>
        </w:rPr>
        <w:t xml:space="preserve"> </w:t>
      </w:r>
      <w:r w:rsidR="00570365" w:rsidRPr="007716DC">
        <w:rPr>
          <w:rFonts w:ascii="Arial" w:hAnsi="Arial" w:cs="Arial"/>
          <w:b/>
          <w:sz w:val="24"/>
          <w:szCs w:val="24"/>
        </w:rPr>
        <w:t>bodu 1</w:t>
      </w:r>
      <w:r w:rsidRPr="007716DC">
        <w:rPr>
          <w:rFonts w:ascii="Arial" w:hAnsi="Arial" w:cs="Arial"/>
          <w:b/>
          <w:sz w:val="24"/>
          <w:szCs w:val="24"/>
        </w:rPr>
        <w:t xml:space="preserve"> </w:t>
      </w:r>
      <w:r w:rsidRPr="002F63B6">
        <w:rPr>
          <w:rFonts w:ascii="Arial" w:hAnsi="Arial" w:cs="Arial"/>
          <w:b/>
          <w:sz w:val="24"/>
          <w:szCs w:val="24"/>
        </w:rPr>
        <w:t xml:space="preserve">nebo odstavce 2 písm. b) bodu </w:t>
      </w:r>
      <w:r w:rsidR="007716DC">
        <w:rPr>
          <w:rFonts w:ascii="Arial" w:hAnsi="Arial" w:cs="Arial"/>
          <w:b/>
          <w:sz w:val="24"/>
          <w:szCs w:val="24"/>
        </w:rPr>
        <w:t>2</w:t>
      </w:r>
      <w:r w:rsidRPr="002F63B6">
        <w:rPr>
          <w:rFonts w:ascii="Arial" w:hAnsi="Arial" w:cs="Arial"/>
          <w:b/>
          <w:sz w:val="24"/>
          <w:szCs w:val="24"/>
        </w:rPr>
        <w:t xml:space="preserve"> je součástí zdravotnické dokumentace vedené o pacientovi; součástí souhlasu je určení účelu použití. Pro účely vyslovení prokazatelného nesouhlasu podle odstavce 2 písm. b) a odstavce 4 se ustanovení tohoto odstavce použije obdobně.</w:t>
      </w:r>
      <w:bookmarkEnd w:id="154"/>
      <w:r w:rsidR="00CE7AFF" w:rsidRPr="001F1BC0">
        <w:rPr>
          <w:rFonts w:ascii="Arial" w:hAnsi="Arial" w:cs="Arial"/>
          <w:sz w:val="24"/>
          <w:szCs w:val="24"/>
        </w:rPr>
        <w:t xml:space="preserve"> </w:t>
      </w:r>
    </w:p>
    <w:p w14:paraId="140D6FDD" w14:textId="77777777" w:rsidR="00CE7AFF" w:rsidRPr="00696D30" w:rsidRDefault="00CE7AFF">
      <w:pPr>
        <w:widowControl w:val="0"/>
        <w:autoSpaceDE w:val="0"/>
        <w:autoSpaceDN w:val="0"/>
        <w:adjustRightInd w:val="0"/>
        <w:spacing w:after="0" w:line="240" w:lineRule="auto"/>
        <w:rPr>
          <w:rFonts w:ascii="Arial" w:hAnsi="Arial" w:cs="Arial"/>
          <w:strike/>
          <w:sz w:val="24"/>
          <w:szCs w:val="24"/>
        </w:rPr>
      </w:pPr>
      <w:r w:rsidRPr="001F1BC0">
        <w:rPr>
          <w:rFonts w:ascii="Arial" w:hAnsi="Arial" w:cs="Arial"/>
          <w:sz w:val="24"/>
          <w:szCs w:val="24"/>
        </w:rPr>
        <w:t xml:space="preserve"> </w:t>
      </w:r>
    </w:p>
    <w:p w14:paraId="46E5E7A8" w14:textId="6AEA628D" w:rsidR="00696D30" w:rsidRPr="00696D30" w:rsidRDefault="00CE7AFF" w:rsidP="00696D30">
      <w:pPr>
        <w:widowControl w:val="0"/>
        <w:autoSpaceDE w:val="0"/>
        <w:autoSpaceDN w:val="0"/>
        <w:adjustRightInd w:val="0"/>
        <w:spacing w:after="0" w:line="240" w:lineRule="auto"/>
        <w:jc w:val="both"/>
        <w:rPr>
          <w:rFonts w:ascii="Arial" w:hAnsi="Arial" w:cs="Arial"/>
          <w:b/>
          <w:bCs/>
          <w:sz w:val="24"/>
          <w:szCs w:val="24"/>
        </w:rPr>
      </w:pPr>
      <w:r w:rsidRPr="00696D30">
        <w:rPr>
          <w:rFonts w:ascii="Arial" w:hAnsi="Arial" w:cs="Arial"/>
          <w:sz w:val="24"/>
          <w:szCs w:val="24"/>
        </w:rPr>
        <w:tab/>
        <w:t>(6)</w:t>
      </w:r>
      <w:r w:rsidRPr="00696D30">
        <w:rPr>
          <w:rFonts w:ascii="Arial" w:hAnsi="Arial" w:cs="Arial"/>
          <w:strike/>
          <w:sz w:val="24"/>
          <w:szCs w:val="24"/>
        </w:rPr>
        <w:t xml:space="preserve"> Část těla pacienta nebo tělo zemřelého, včetně odebraných částí z těla zemřelého, lze uchovat a použít, pouze pokud nedojde k ohrožení zdraví jiného člověka. Za tím účelem se posoudí zdravotní způsobilost pacienta nebo zemřelého. Za posouzení zdravotní způsobilosti, pokud z jiných právních předpisů nevyplývá jinak, odpovídá poskytovatel, který poskytuje zdravotní služby, v rámci kterých byl proveden odběr. </w:t>
      </w:r>
      <w:bookmarkStart w:id="155" w:name="_Hlk46148698"/>
      <w:r w:rsidR="00696D30" w:rsidRPr="001F1BC0">
        <w:rPr>
          <w:rFonts w:ascii="Arial" w:hAnsi="Arial" w:cs="Arial"/>
          <w:sz w:val="24"/>
          <w:szCs w:val="24"/>
        </w:rPr>
        <w:tab/>
      </w:r>
      <w:bookmarkStart w:id="156" w:name="_Hlk46149067"/>
      <w:r w:rsidR="00696D30" w:rsidRPr="00696D30">
        <w:rPr>
          <w:rFonts w:ascii="Arial" w:hAnsi="Arial" w:cs="Arial"/>
          <w:b/>
          <w:bCs/>
          <w:sz w:val="24"/>
          <w:szCs w:val="24"/>
        </w:rPr>
        <w:t xml:space="preserve">Část těla pacienta nebo tělo zemřelého, včetně odebraných částí z těla zemřelého, lze uchovat a použít, pouze </w:t>
      </w:r>
    </w:p>
    <w:p w14:paraId="500A4B8E" w14:textId="2C504E06" w:rsidR="00696D30" w:rsidRPr="00696D30" w:rsidRDefault="00696D30" w:rsidP="0051603D">
      <w:pPr>
        <w:pStyle w:val="Odstavecseseznamem"/>
        <w:widowControl w:val="0"/>
        <w:numPr>
          <w:ilvl w:val="0"/>
          <w:numId w:val="22"/>
        </w:numPr>
        <w:autoSpaceDE w:val="0"/>
        <w:autoSpaceDN w:val="0"/>
        <w:adjustRightInd w:val="0"/>
        <w:spacing w:after="0" w:line="240" w:lineRule="auto"/>
        <w:jc w:val="both"/>
        <w:rPr>
          <w:rFonts w:ascii="Arial" w:hAnsi="Arial" w:cs="Arial"/>
          <w:b/>
          <w:bCs/>
          <w:sz w:val="24"/>
          <w:szCs w:val="24"/>
        </w:rPr>
      </w:pPr>
      <w:r w:rsidRPr="00696D30">
        <w:rPr>
          <w:rFonts w:ascii="Arial" w:hAnsi="Arial" w:cs="Arial"/>
          <w:b/>
          <w:bCs/>
          <w:sz w:val="24"/>
          <w:szCs w:val="24"/>
        </w:rPr>
        <w:t>pokud nedojde k ohrožení zdraví jiného člověka; za tím účelem se posoudí zdravotní způsobilost pacienta nebo zemřelého; za posouzení zdravotní způsobilosti, pokud z jiných právních předpisů nevyplývá jinak, odpovídá poskytovatel, který poskytuje zdravotní služby, v</w:t>
      </w:r>
      <w:r w:rsidR="00BC2777">
        <w:rPr>
          <w:rFonts w:ascii="Arial" w:hAnsi="Arial" w:cs="Arial"/>
          <w:b/>
          <w:bCs/>
          <w:sz w:val="24"/>
          <w:szCs w:val="24"/>
        </w:rPr>
        <w:t xml:space="preserve"> </w:t>
      </w:r>
      <w:r w:rsidRPr="00696D30">
        <w:rPr>
          <w:rFonts w:ascii="Arial" w:hAnsi="Arial" w:cs="Arial"/>
          <w:b/>
          <w:bCs/>
          <w:sz w:val="24"/>
          <w:szCs w:val="24"/>
        </w:rPr>
        <w:t>rámci kterých byl proveden odběr, a</w:t>
      </w:r>
    </w:p>
    <w:p w14:paraId="154269DA" w14:textId="4535BA83" w:rsidR="00696D30" w:rsidRPr="00696D30" w:rsidRDefault="00696D30" w:rsidP="0051603D">
      <w:pPr>
        <w:pStyle w:val="Odstavecseseznamem"/>
        <w:widowControl w:val="0"/>
        <w:numPr>
          <w:ilvl w:val="0"/>
          <w:numId w:val="22"/>
        </w:numPr>
        <w:autoSpaceDE w:val="0"/>
        <w:autoSpaceDN w:val="0"/>
        <w:adjustRightInd w:val="0"/>
        <w:spacing w:after="0" w:line="240" w:lineRule="auto"/>
        <w:jc w:val="both"/>
        <w:rPr>
          <w:rFonts w:ascii="Arial" w:hAnsi="Arial" w:cs="Arial"/>
          <w:b/>
          <w:bCs/>
          <w:sz w:val="24"/>
          <w:szCs w:val="24"/>
        </w:rPr>
      </w:pPr>
      <w:r w:rsidRPr="00696D30">
        <w:rPr>
          <w:rFonts w:ascii="Arial" w:hAnsi="Arial" w:cs="Arial"/>
          <w:b/>
          <w:bCs/>
          <w:sz w:val="24"/>
          <w:szCs w:val="24"/>
        </w:rPr>
        <w:t xml:space="preserve">pro takové účely a po takovou dobu, které jsou v zájmu pacienta nebo ochrany práv třetích osob nezbytné, nejedná-li se o použití pro potřeby podle odstavce 1. </w:t>
      </w:r>
    </w:p>
    <w:bookmarkEnd w:id="156"/>
    <w:p w14:paraId="2D974B4F" w14:textId="77777777" w:rsidR="00696D30" w:rsidRPr="001F1BC0" w:rsidRDefault="00696D30">
      <w:pPr>
        <w:widowControl w:val="0"/>
        <w:autoSpaceDE w:val="0"/>
        <w:autoSpaceDN w:val="0"/>
        <w:adjustRightInd w:val="0"/>
        <w:spacing w:after="0" w:line="240" w:lineRule="auto"/>
        <w:rPr>
          <w:rFonts w:ascii="Arial" w:hAnsi="Arial" w:cs="Arial"/>
          <w:sz w:val="24"/>
          <w:szCs w:val="24"/>
        </w:rPr>
      </w:pPr>
    </w:p>
    <w:p w14:paraId="6D559F01" w14:textId="6EDB531A" w:rsidR="00DD067B" w:rsidRDefault="00CE7AFF" w:rsidP="00696D30">
      <w:pPr>
        <w:jc w:val="both"/>
        <w:rPr>
          <w:rFonts w:ascii="Arial" w:hAnsi="Arial" w:cs="Arial"/>
          <w:sz w:val="24"/>
          <w:szCs w:val="24"/>
        </w:rPr>
      </w:pPr>
      <w:r w:rsidRPr="001F1BC0">
        <w:rPr>
          <w:rFonts w:ascii="Arial" w:hAnsi="Arial" w:cs="Arial"/>
          <w:sz w:val="24"/>
          <w:szCs w:val="24"/>
        </w:rPr>
        <w:tab/>
      </w:r>
      <w:bookmarkEnd w:id="155"/>
      <w:r w:rsidR="00DD067B" w:rsidRPr="00696D30">
        <w:rPr>
          <w:rFonts w:ascii="Arial" w:hAnsi="Arial" w:cs="Arial"/>
          <w:bCs/>
          <w:sz w:val="24"/>
          <w:szCs w:val="24"/>
        </w:rPr>
        <w:t>(7)</w:t>
      </w:r>
      <w:r w:rsidR="00DD067B" w:rsidRPr="00696D30">
        <w:rPr>
          <w:rFonts w:ascii="Arial" w:hAnsi="Arial" w:cs="Arial"/>
          <w:sz w:val="24"/>
          <w:szCs w:val="24"/>
        </w:rPr>
        <w:t xml:space="preserve"> </w:t>
      </w:r>
      <w:r w:rsidR="00DD067B" w:rsidRPr="00793C2E">
        <w:rPr>
          <w:rFonts w:ascii="Arial" w:hAnsi="Arial" w:cs="Arial"/>
          <w:sz w:val="24"/>
          <w:szCs w:val="24"/>
        </w:rPr>
        <w:t>Použití části těla pacienta nebo tělo zemřelého, včetně odebraných částí z těla zemřelého, nemůže být pro nikoho zdrojem finanční ani jiné náhrady, popřípadě jiných výhod. To nebrání poskytnutí úhrady účelně, hospodárně a prokazatelně vynaložených výdajů vzniklých v přímé souvislosti s nakládáním s částí těla pacienta nebo tělem zemřelého, včetně částí z těla zemřelého, to je s jejich opatřováním, vyšetřením, skladováním a zpracováním.</w:t>
      </w:r>
    </w:p>
    <w:p w14:paraId="272EE89B" w14:textId="60749B11" w:rsidR="006A77ED" w:rsidRPr="001F1BC0" w:rsidRDefault="00CE7AFF" w:rsidP="006A77ED">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 </w:t>
      </w:r>
    </w:p>
    <w:p w14:paraId="13AAB5CB"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82 </w:t>
      </w:r>
    </w:p>
    <w:p w14:paraId="170CF8A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67ABD237"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Při nakládání s plodem po potratu, který nebyl jako jiný lidský pozůstatek vydán k pohřbení postupem podle </w:t>
      </w:r>
      <w:hyperlink r:id="rId292" w:history="1">
        <w:r w:rsidRPr="00586F80">
          <w:rPr>
            <w:rFonts w:ascii="Arial" w:hAnsi="Arial" w:cs="Arial"/>
            <w:sz w:val="24"/>
            <w:szCs w:val="24"/>
          </w:rPr>
          <w:t>zákona o pohřebnictví</w:t>
        </w:r>
      </w:hyperlink>
      <w:r w:rsidRPr="00586F80">
        <w:rPr>
          <w:rFonts w:ascii="Arial" w:hAnsi="Arial" w:cs="Arial"/>
          <w:sz w:val="24"/>
          <w:szCs w:val="24"/>
        </w:rPr>
        <w:t xml:space="preserve">, a dále s plodovým vejcem bez plodu, plodovým lůžkem (placentou) nebo těhotenskou sliznicí, které byly vyňaty nebo vypuzeny z těla ženy, se obdobně použijí ustanovení </w:t>
      </w:r>
      <w:hyperlink r:id="rId293" w:history="1">
        <w:r w:rsidRPr="00586F80">
          <w:rPr>
            <w:rFonts w:ascii="Arial" w:hAnsi="Arial" w:cs="Arial"/>
            <w:sz w:val="24"/>
            <w:szCs w:val="24"/>
          </w:rPr>
          <w:t>§ 81</w:t>
        </w:r>
      </w:hyperlink>
      <w:r w:rsidRPr="00586F80">
        <w:rPr>
          <w:rFonts w:ascii="Arial" w:hAnsi="Arial" w:cs="Arial"/>
          <w:sz w:val="24"/>
          <w:szCs w:val="24"/>
        </w:rPr>
        <w:t xml:space="preserve"> s tím, že plod po potratu lze použít pouze pro potřeby vědy, výzkumu nebo k výukovým účelům. </w:t>
      </w:r>
    </w:p>
    <w:p w14:paraId="45AC86FC"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06C346D2"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(2) Plodem po potratu se rozumí plod, který po úplném vypuzení nebo vynětí z těla matčina neprojevuje ani jednu ze známek života a současně jeho porodní hmotnost je nižší než 500 g, a pokud ji nelze zjistit, jestliže je těhotenství kratší než 22 týdny. Biologickými zbytky potratu se především rozumí placenta a těhotenská sliznice. </w:t>
      </w:r>
    </w:p>
    <w:p w14:paraId="0C808E87" w14:textId="77777777" w:rsidR="00CE7AFF" w:rsidRPr="006A77ED" w:rsidRDefault="00CE7AFF">
      <w:pPr>
        <w:widowControl w:val="0"/>
        <w:autoSpaceDE w:val="0"/>
        <w:autoSpaceDN w:val="0"/>
        <w:adjustRightInd w:val="0"/>
        <w:spacing w:after="0" w:line="240" w:lineRule="auto"/>
        <w:rPr>
          <w:rFonts w:ascii="Arial" w:hAnsi="Arial" w:cs="Arial"/>
          <w:b/>
          <w:sz w:val="24"/>
          <w:szCs w:val="24"/>
        </w:rPr>
      </w:pPr>
      <w:r w:rsidRPr="00586F80">
        <w:rPr>
          <w:rFonts w:ascii="Arial" w:hAnsi="Arial" w:cs="Arial"/>
          <w:sz w:val="24"/>
          <w:szCs w:val="24"/>
        </w:rPr>
        <w:t xml:space="preserve"> </w:t>
      </w:r>
    </w:p>
    <w:p w14:paraId="3AE89946" w14:textId="77777777" w:rsidR="00CE7AFF" w:rsidRPr="006A77ED" w:rsidRDefault="00CE7AFF">
      <w:pPr>
        <w:widowControl w:val="0"/>
        <w:autoSpaceDE w:val="0"/>
        <w:autoSpaceDN w:val="0"/>
        <w:adjustRightInd w:val="0"/>
        <w:spacing w:after="0" w:line="240" w:lineRule="auto"/>
        <w:jc w:val="center"/>
        <w:rPr>
          <w:rFonts w:ascii="Arial" w:hAnsi="Arial" w:cs="Arial"/>
          <w:b/>
          <w:sz w:val="24"/>
          <w:szCs w:val="24"/>
        </w:rPr>
      </w:pPr>
      <w:r w:rsidRPr="006A77ED">
        <w:rPr>
          <w:rFonts w:ascii="Arial" w:hAnsi="Arial" w:cs="Arial"/>
          <w:b/>
          <w:sz w:val="24"/>
          <w:szCs w:val="24"/>
        </w:rPr>
        <w:t xml:space="preserve">Postup při úmrtí </w:t>
      </w:r>
    </w:p>
    <w:p w14:paraId="084CF02B" w14:textId="77777777" w:rsidR="00CE7AFF" w:rsidRPr="00586F80" w:rsidRDefault="00CE7AFF">
      <w:pPr>
        <w:widowControl w:val="0"/>
        <w:autoSpaceDE w:val="0"/>
        <w:autoSpaceDN w:val="0"/>
        <w:adjustRightInd w:val="0"/>
        <w:spacing w:after="0" w:line="240" w:lineRule="auto"/>
        <w:rPr>
          <w:rFonts w:ascii="Arial" w:hAnsi="Arial" w:cs="Arial"/>
          <w:b/>
          <w:bCs/>
          <w:sz w:val="24"/>
          <w:szCs w:val="24"/>
        </w:rPr>
      </w:pPr>
    </w:p>
    <w:p w14:paraId="0AA65E04" w14:textId="77777777" w:rsidR="00CE7AFF" w:rsidRPr="00586F80" w:rsidRDefault="00CE7AFF">
      <w:pPr>
        <w:widowControl w:val="0"/>
        <w:autoSpaceDE w:val="0"/>
        <w:autoSpaceDN w:val="0"/>
        <w:adjustRightInd w:val="0"/>
        <w:spacing w:after="0" w:line="240" w:lineRule="auto"/>
        <w:jc w:val="center"/>
        <w:rPr>
          <w:rFonts w:ascii="Arial" w:hAnsi="Arial" w:cs="Arial"/>
          <w:sz w:val="24"/>
          <w:szCs w:val="24"/>
        </w:rPr>
      </w:pPr>
      <w:r w:rsidRPr="00586F80">
        <w:rPr>
          <w:rFonts w:ascii="Arial" w:hAnsi="Arial" w:cs="Arial"/>
          <w:sz w:val="24"/>
          <w:szCs w:val="24"/>
        </w:rPr>
        <w:t xml:space="preserve">§ 83 </w:t>
      </w:r>
    </w:p>
    <w:p w14:paraId="2B71825E"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3CA30B7E"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(1) Úmrtí osoby nebo nález těla zemřelého mimo zdravotnické zařízení poskytovatele se oznamuje poskytovateli nebo lékaři uvedenému v </w:t>
      </w:r>
      <w:hyperlink r:id="rId294" w:history="1">
        <w:r w:rsidRPr="00586F80">
          <w:rPr>
            <w:rFonts w:ascii="Arial" w:hAnsi="Arial" w:cs="Arial"/>
            <w:sz w:val="24"/>
            <w:szCs w:val="24"/>
          </w:rPr>
          <w:t>§ 84 odst. 2 písm. a) nebo b)</w:t>
        </w:r>
      </w:hyperlink>
      <w:r w:rsidRPr="00586F80">
        <w:rPr>
          <w:rFonts w:ascii="Arial" w:hAnsi="Arial" w:cs="Arial"/>
          <w:sz w:val="24"/>
          <w:szCs w:val="24"/>
        </w:rPr>
        <w:t xml:space="preserve">. Nejsou-li poskytovatelé nebo lékaři podle věty první známi, oznámí se úmrtí nebo nález těla zemřelého na jednotné evropské číslo tísňového volání 112. Nález části těla zemřelého mimo zdravotnické zařízení poskytovatele se oznamuje na jednotné evropské číslo tísňového volání 112. </w:t>
      </w:r>
    </w:p>
    <w:p w14:paraId="55FCB537"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5AC0F404"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(2) Oznamovací povinnost podle odstavce 1 má každý, kdo se o úmrtí dozvěděl nebo nalezl tělo zemřelého nebo jeho část a neví, zda úmrtí nebo nález těla nebo jeho části již bylo oznámeno. </w:t>
      </w:r>
    </w:p>
    <w:p w14:paraId="375E3304"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33D7FA12" w14:textId="77777777" w:rsidR="00CE7AFF" w:rsidRPr="00586F80" w:rsidRDefault="00CE7AFF">
      <w:pPr>
        <w:widowControl w:val="0"/>
        <w:autoSpaceDE w:val="0"/>
        <w:autoSpaceDN w:val="0"/>
        <w:adjustRightInd w:val="0"/>
        <w:spacing w:after="0" w:line="240" w:lineRule="auto"/>
        <w:jc w:val="center"/>
        <w:rPr>
          <w:rFonts w:ascii="Arial" w:hAnsi="Arial" w:cs="Arial"/>
          <w:sz w:val="24"/>
          <w:szCs w:val="24"/>
        </w:rPr>
      </w:pPr>
      <w:r w:rsidRPr="00586F80">
        <w:rPr>
          <w:rFonts w:ascii="Arial" w:hAnsi="Arial" w:cs="Arial"/>
          <w:sz w:val="24"/>
          <w:szCs w:val="24"/>
        </w:rPr>
        <w:t xml:space="preserve">§ 84 </w:t>
      </w:r>
    </w:p>
    <w:p w14:paraId="7FA1414D"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68533316"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(1) Prohlídku těla zemřelého je třeba provést vždy; jejím účelem je zjistit smrt osoby, pravděpodobné datum a čas úmrtí, pravděpodobnou příčinu smrti a dále určit, zda bude provedena pitva. V rámci provedení prohlídky těla zemřelého je provedeno označení těla zemřelého. </w:t>
      </w:r>
    </w:p>
    <w:p w14:paraId="5ADBC69B"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3C5F0C90"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(2) Prohlídky těl zemřelých jsou povinni zajišťovat </w:t>
      </w:r>
    </w:p>
    <w:p w14:paraId="2571CB81" w14:textId="77777777" w:rsidR="001C747C" w:rsidRPr="005B1C1B" w:rsidRDefault="001C747C" w:rsidP="001B1A92">
      <w:pPr>
        <w:widowControl w:val="0"/>
        <w:autoSpaceDE w:val="0"/>
        <w:autoSpaceDN w:val="0"/>
        <w:adjustRightInd w:val="0"/>
        <w:spacing w:after="0" w:line="240" w:lineRule="auto"/>
        <w:rPr>
          <w:rFonts w:ascii="Arial" w:hAnsi="Arial" w:cs="Arial"/>
          <w:sz w:val="24"/>
          <w:szCs w:val="24"/>
        </w:rPr>
      </w:pPr>
      <w:r w:rsidRPr="005B1C1B">
        <w:rPr>
          <w:rFonts w:ascii="Arial" w:hAnsi="Arial" w:cs="Arial"/>
          <w:bCs/>
          <w:sz w:val="24"/>
          <w:szCs w:val="24"/>
        </w:rPr>
        <w:t>a)</w:t>
      </w:r>
      <w:r w:rsidRPr="005B1C1B">
        <w:rPr>
          <w:rFonts w:ascii="Arial" w:hAnsi="Arial" w:cs="Arial"/>
          <w:sz w:val="24"/>
          <w:szCs w:val="24"/>
        </w:rPr>
        <w:tab/>
        <w:t xml:space="preserve">poskytovatelé v oboru všeobecné praktické lékařství a v oboru </w:t>
      </w:r>
      <w:r w:rsidRPr="002A0906">
        <w:rPr>
          <w:rFonts w:ascii="Arial" w:hAnsi="Arial" w:cs="Arial"/>
          <w:sz w:val="24"/>
          <w:szCs w:val="24"/>
        </w:rPr>
        <w:t>praktické lékařství pro děti a dorost</w:t>
      </w:r>
      <w:r w:rsidRPr="005B1C1B">
        <w:rPr>
          <w:rFonts w:ascii="Arial" w:hAnsi="Arial" w:cs="Arial"/>
          <w:sz w:val="24"/>
          <w:szCs w:val="24"/>
        </w:rPr>
        <w:t xml:space="preserve"> </w:t>
      </w:r>
      <w:r>
        <w:rPr>
          <w:rFonts w:ascii="Arial" w:hAnsi="Arial" w:cs="Arial"/>
          <w:b/>
          <w:sz w:val="24"/>
          <w:szCs w:val="24"/>
        </w:rPr>
        <w:t xml:space="preserve">nebo </w:t>
      </w:r>
      <w:r w:rsidRPr="005B1C1B">
        <w:rPr>
          <w:rFonts w:ascii="Arial" w:hAnsi="Arial" w:cs="Arial"/>
          <w:b/>
          <w:sz w:val="24"/>
          <w:szCs w:val="24"/>
        </w:rPr>
        <w:t>pediatrie</w:t>
      </w:r>
      <w:r w:rsidRPr="005B1C1B">
        <w:rPr>
          <w:rFonts w:ascii="Arial" w:hAnsi="Arial" w:cs="Arial"/>
          <w:sz w:val="24"/>
          <w:szCs w:val="24"/>
        </w:rPr>
        <w:t xml:space="preserve"> u svých registrovaných pacientů v rámci provozní doby a v rozsahu provádění návštěvních služeb; provedení prohlídky nesmí vést k narušení poskytování zdravotních služeb,</w:t>
      </w:r>
    </w:p>
    <w:p w14:paraId="1998C984" w14:textId="12195481" w:rsidR="001C747C" w:rsidRPr="005B1C1B" w:rsidRDefault="001C747C" w:rsidP="001C747C">
      <w:pPr>
        <w:spacing w:before="120" w:after="120" w:line="240" w:lineRule="auto"/>
        <w:ind w:left="357" w:hanging="357"/>
        <w:jc w:val="both"/>
        <w:rPr>
          <w:rFonts w:ascii="Arial" w:hAnsi="Arial" w:cs="Arial"/>
          <w:sz w:val="24"/>
          <w:szCs w:val="24"/>
        </w:rPr>
      </w:pPr>
      <w:r w:rsidRPr="005B1C1B">
        <w:rPr>
          <w:rFonts w:ascii="Arial" w:hAnsi="Arial" w:cs="Arial"/>
          <w:bCs/>
          <w:sz w:val="24"/>
          <w:szCs w:val="24"/>
        </w:rPr>
        <w:t>b)</w:t>
      </w:r>
      <w:r w:rsidRPr="005B1C1B">
        <w:rPr>
          <w:rFonts w:ascii="Arial" w:hAnsi="Arial" w:cs="Arial"/>
          <w:sz w:val="24"/>
          <w:szCs w:val="24"/>
        </w:rPr>
        <w:tab/>
        <w:t>nejde-li o postup podle </w:t>
      </w:r>
      <w:hyperlink r:id="rId295" w:anchor="f4437989" w:history="1">
        <w:r w:rsidRPr="005B1C1B">
          <w:rPr>
            <w:rFonts w:ascii="Arial" w:hAnsi="Arial" w:cs="Arial"/>
            <w:sz w:val="24"/>
            <w:szCs w:val="24"/>
          </w:rPr>
          <w:t>písmene a)</w:t>
        </w:r>
      </w:hyperlink>
      <w:r w:rsidRPr="005B1C1B">
        <w:rPr>
          <w:rFonts w:ascii="Arial" w:hAnsi="Arial" w:cs="Arial"/>
          <w:sz w:val="24"/>
          <w:szCs w:val="24"/>
        </w:rPr>
        <w:t xml:space="preserve">, lékař vykonávající lékařskou pohotovostní službu </w:t>
      </w:r>
      <w:r w:rsidRPr="003E06F7">
        <w:rPr>
          <w:rFonts w:ascii="Arial" w:hAnsi="Arial" w:cs="Arial"/>
          <w:sz w:val="24"/>
          <w:szCs w:val="24"/>
        </w:rPr>
        <w:t>nebo poskytovatel</w:t>
      </w:r>
      <w:r w:rsidRPr="003E06F7">
        <w:rPr>
          <w:rFonts w:ascii="Arial" w:hAnsi="Arial" w:cs="Arial"/>
          <w:b/>
          <w:sz w:val="24"/>
          <w:szCs w:val="24"/>
        </w:rPr>
        <w:t xml:space="preserve"> </w:t>
      </w:r>
      <w:r w:rsidRPr="005B1C1B">
        <w:rPr>
          <w:rFonts w:ascii="Arial" w:hAnsi="Arial" w:cs="Arial"/>
          <w:strike/>
          <w:sz w:val="24"/>
          <w:szCs w:val="24"/>
        </w:rPr>
        <w:t>nebo lékař</w:t>
      </w:r>
      <w:r w:rsidR="007B4562" w:rsidRPr="007B4562">
        <w:rPr>
          <w:rFonts w:ascii="Arial" w:hAnsi="Arial" w:cs="Arial"/>
          <w:b/>
          <w:sz w:val="24"/>
          <w:szCs w:val="24"/>
        </w:rPr>
        <w:t xml:space="preserve"> </w:t>
      </w:r>
      <w:r w:rsidR="007B4562" w:rsidRPr="003E06F7">
        <w:rPr>
          <w:rFonts w:ascii="Arial" w:hAnsi="Arial" w:cs="Arial"/>
          <w:b/>
          <w:sz w:val="24"/>
          <w:szCs w:val="24"/>
        </w:rPr>
        <w:t xml:space="preserve">zajišťující </w:t>
      </w:r>
      <w:r w:rsidR="007B4562">
        <w:rPr>
          <w:rFonts w:ascii="Arial" w:hAnsi="Arial" w:cs="Arial"/>
          <w:b/>
          <w:sz w:val="24"/>
          <w:szCs w:val="24"/>
        </w:rPr>
        <w:t xml:space="preserve">pouze </w:t>
      </w:r>
      <w:r w:rsidR="007B4562" w:rsidRPr="003E06F7">
        <w:rPr>
          <w:rFonts w:ascii="Arial" w:hAnsi="Arial" w:cs="Arial"/>
          <w:b/>
          <w:sz w:val="24"/>
          <w:szCs w:val="24"/>
        </w:rPr>
        <w:t>prohlídky těl zemřelých</w:t>
      </w:r>
      <w:r w:rsidRPr="005B1C1B">
        <w:rPr>
          <w:rFonts w:ascii="Arial" w:hAnsi="Arial" w:cs="Arial"/>
          <w:sz w:val="24"/>
          <w:szCs w:val="24"/>
        </w:rPr>
        <w:t>, se kterým má kraj pro tyto účely uzavřenu smlouvu,</w:t>
      </w:r>
    </w:p>
    <w:p w14:paraId="15778288"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24D74A03"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c) poskytovatel, v jehož zdravotnickém zařízení došlo k úmrtí, </w:t>
      </w:r>
    </w:p>
    <w:p w14:paraId="723F2E2D"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7CDB736C" w14:textId="746DD5FB" w:rsidR="00CE7AFF"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d) poskytovatel zdravotnické záchranné služby v případě, kdy k úmrtí došlo při poskytování přednemocniční neodkladné péče. </w:t>
      </w:r>
    </w:p>
    <w:p w14:paraId="34B6F339" w14:textId="77777777" w:rsidR="006A77ED" w:rsidRPr="00586F80" w:rsidRDefault="006A77ED">
      <w:pPr>
        <w:widowControl w:val="0"/>
        <w:autoSpaceDE w:val="0"/>
        <w:autoSpaceDN w:val="0"/>
        <w:adjustRightInd w:val="0"/>
        <w:spacing w:after="0" w:line="240" w:lineRule="auto"/>
        <w:jc w:val="both"/>
        <w:rPr>
          <w:rFonts w:ascii="Arial" w:hAnsi="Arial" w:cs="Arial"/>
          <w:sz w:val="24"/>
          <w:szCs w:val="24"/>
        </w:rPr>
      </w:pPr>
    </w:p>
    <w:p w14:paraId="09E7F8D7"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2341F44C" w14:textId="77777777" w:rsidR="00CE7AFF" w:rsidRPr="00586F80" w:rsidRDefault="00CE7AFF">
      <w:pPr>
        <w:widowControl w:val="0"/>
        <w:autoSpaceDE w:val="0"/>
        <w:autoSpaceDN w:val="0"/>
        <w:adjustRightInd w:val="0"/>
        <w:spacing w:after="0" w:line="240" w:lineRule="auto"/>
        <w:jc w:val="center"/>
        <w:rPr>
          <w:rFonts w:ascii="Arial" w:hAnsi="Arial" w:cs="Arial"/>
          <w:sz w:val="24"/>
          <w:szCs w:val="24"/>
        </w:rPr>
      </w:pPr>
      <w:r w:rsidRPr="00586F80">
        <w:rPr>
          <w:rFonts w:ascii="Arial" w:hAnsi="Arial" w:cs="Arial"/>
          <w:sz w:val="24"/>
          <w:szCs w:val="24"/>
        </w:rPr>
        <w:t xml:space="preserve">§ 85 </w:t>
      </w:r>
    </w:p>
    <w:p w14:paraId="3445D72F"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765CFC2A"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Prohlídky osob, které zemřely ve výcvikovém prostoru nebo zařízení ozbrojených sil nebo při výkonu služby, provádějí lékaři ozbrojených sil. Prohlídku osob, které zemřely ve výkonu vazby, trestu odnětí svobody nebo zabezpečovací detence, provádí lékař Vězeňské služby, je-li k dispozici, popřípadě jiný poskytovatel podle </w:t>
      </w:r>
      <w:hyperlink r:id="rId296" w:history="1">
        <w:r w:rsidRPr="00586F80">
          <w:rPr>
            <w:rFonts w:ascii="Arial" w:hAnsi="Arial" w:cs="Arial"/>
            <w:sz w:val="24"/>
            <w:szCs w:val="24"/>
          </w:rPr>
          <w:t>§ 84 odst. 2</w:t>
        </w:r>
      </w:hyperlink>
      <w:r w:rsidRPr="00586F80">
        <w:rPr>
          <w:rFonts w:ascii="Arial" w:hAnsi="Arial" w:cs="Arial"/>
          <w:sz w:val="24"/>
          <w:szCs w:val="24"/>
        </w:rPr>
        <w:t xml:space="preserve">. </w:t>
      </w:r>
    </w:p>
    <w:p w14:paraId="6842CC25"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659E8F11" w14:textId="77777777" w:rsidR="00CE7AFF" w:rsidRPr="00586F80" w:rsidRDefault="00CE7AFF">
      <w:pPr>
        <w:widowControl w:val="0"/>
        <w:autoSpaceDE w:val="0"/>
        <w:autoSpaceDN w:val="0"/>
        <w:adjustRightInd w:val="0"/>
        <w:spacing w:after="0" w:line="240" w:lineRule="auto"/>
        <w:jc w:val="center"/>
        <w:rPr>
          <w:rFonts w:ascii="Arial" w:hAnsi="Arial" w:cs="Arial"/>
          <w:sz w:val="24"/>
          <w:szCs w:val="24"/>
        </w:rPr>
      </w:pPr>
      <w:r w:rsidRPr="00586F80">
        <w:rPr>
          <w:rFonts w:ascii="Arial" w:hAnsi="Arial" w:cs="Arial"/>
          <w:sz w:val="24"/>
          <w:szCs w:val="24"/>
        </w:rPr>
        <w:t xml:space="preserve">§ 86 </w:t>
      </w:r>
    </w:p>
    <w:p w14:paraId="0EE36109"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440E524A"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(1) Lékař provádějící prohlídku těla zemřelého </w:t>
      </w:r>
    </w:p>
    <w:p w14:paraId="7477A750"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2D5A9E6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 vyplní příslušné části Listu</w:t>
      </w:r>
      <w:r w:rsidRPr="001F1BC0">
        <w:rPr>
          <w:rFonts w:ascii="Arial" w:hAnsi="Arial" w:cs="Arial"/>
          <w:sz w:val="24"/>
          <w:szCs w:val="24"/>
        </w:rPr>
        <w:t xml:space="preserve"> o prohlídce zemřelého a zajistí předání jeho jednotlivých částí subjektům stanoveným prováděcím právním předpisem, </w:t>
      </w:r>
    </w:p>
    <w:p w14:paraId="087A9B8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2AD249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určí, zda bude provedena patologicko-anatomická nebo zdravotní pitva podle tohoto zákona, </w:t>
      </w:r>
    </w:p>
    <w:p w14:paraId="2760B40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3E84DB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o úmrtí nebo nálezu těla zemřelého informuje osobu blízkou zemřelému, je-li mu tato osoba známa; součástí informace je sdělení o určení provedení pitvy a identifikační údaje poskytovatele, který pitvu provede, </w:t>
      </w:r>
    </w:p>
    <w:p w14:paraId="41FA03A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F6BE56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vyznačí v Listu o prohlídce zemřelého provedení patologicko-anatomické nebo zdravotní pitvy určené podle písmene b), </w:t>
      </w:r>
    </w:p>
    <w:p w14:paraId="594C8D4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8D526C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v případech, kdy určil provedení pitvy, zajistí převoz těla zemřelého k pitvě, </w:t>
      </w:r>
    </w:p>
    <w:p w14:paraId="543E54E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64CC26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f) v případech, kdy neurčil provedení pitvy, předá zprávu o úmrtí registrujícímu poskytovateli v oboru všeobecné praktické lékařství nebo v oboru praktické lékařství pro děti a dorost</w:t>
      </w:r>
      <w:r w:rsidR="00261520">
        <w:rPr>
          <w:rFonts w:ascii="Arial" w:hAnsi="Arial" w:cs="Arial"/>
          <w:sz w:val="24"/>
          <w:szCs w:val="24"/>
        </w:rPr>
        <w:t xml:space="preserve"> </w:t>
      </w:r>
      <w:r w:rsidR="00261520" w:rsidRPr="00261520">
        <w:rPr>
          <w:rFonts w:ascii="Arial" w:hAnsi="Arial" w:cs="Arial"/>
          <w:b/>
          <w:sz w:val="24"/>
          <w:szCs w:val="24"/>
        </w:rPr>
        <w:t>nebo pediatrie</w:t>
      </w:r>
      <w:r w:rsidRPr="001F1BC0">
        <w:rPr>
          <w:rFonts w:ascii="Arial" w:hAnsi="Arial" w:cs="Arial"/>
          <w:sz w:val="24"/>
          <w:szCs w:val="24"/>
        </w:rPr>
        <w:t xml:space="preserve">, je-li mu znám, pokud lékař provádějící prohlídku těla zemřelého není současně tímto registrujícím poskytovatelem, </w:t>
      </w:r>
    </w:p>
    <w:p w14:paraId="79CA5C4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343FE6A" w14:textId="36FABE1D"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g) neprodleně informuje Policii České republiky, jd</w:t>
      </w:r>
      <w:r w:rsidR="00BC2777">
        <w:rPr>
          <w:rFonts w:ascii="Arial" w:hAnsi="Arial" w:cs="Arial"/>
          <w:sz w:val="24"/>
          <w:szCs w:val="24"/>
        </w:rPr>
        <w:t>e</w:t>
      </w:r>
      <w:r w:rsidRPr="001F1BC0">
        <w:rPr>
          <w:rFonts w:ascii="Arial" w:hAnsi="Arial" w:cs="Arial"/>
          <w:sz w:val="24"/>
          <w:szCs w:val="24"/>
        </w:rPr>
        <w:t xml:space="preserve">-li o </w:t>
      </w:r>
    </w:p>
    <w:p w14:paraId="42841FD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1. podezření, že úmrtí bylo způsobeno trestným činem nebo sebevraždou, </w:t>
      </w:r>
    </w:p>
    <w:p w14:paraId="61C76F0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2. zemřelého neznámé totožnosti, </w:t>
      </w:r>
    </w:p>
    <w:p w14:paraId="3AFC12A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3. úmrtí, ke kterému došlo za nejasných okolností; lékař provádějící prohlídku těla zemřelého provede jen nezbytné úkony tak, aby nedošlo ke zničení nebo poškození možných důkazů nasvědčujících tomu, že byl spáchán trestný čin, nebo že jde o sebevraždu, </w:t>
      </w:r>
    </w:p>
    <w:p w14:paraId="73653F3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E377FB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h) informuje Policii České republiky, jestliže mu není známa osoba blízká zemřelému nebo ji nebylo možné o úmrtí vyrozumět, a to za účelem vyhledání osoby blízké zemřelému a předání informace o úmrtí. </w:t>
      </w:r>
    </w:p>
    <w:p w14:paraId="022C769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ECF2FA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(2) Prostřednictvím Listu o prohlídce zemřelého je rodné číslo zemřelého pacienta předáváno matrice ve lhůtě podle jiného právního předpisu</w:t>
      </w:r>
      <w:r w:rsidRPr="001F1BC0">
        <w:rPr>
          <w:rFonts w:ascii="Arial" w:hAnsi="Arial" w:cs="Arial"/>
          <w:sz w:val="24"/>
          <w:szCs w:val="24"/>
          <w:vertAlign w:val="superscript"/>
        </w:rPr>
        <w:t>38)</w:t>
      </w:r>
      <w:r w:rsidRPr="001F1BC0">
        <w:rPr>
          <w:rFonts w:ascii="Arial" w:hAnsi="Arial" w:cs="Arial"/>
          <w:sz w:val="24"/>
          <w:szCs w:val="24"/>
        </w:rPr>
        <w:t xml:space="preserve">, statistickému ústavu, Českému statistickému úřadu a provozovateli pohřební služby. </w:t>
      </w:r>
    </w:p>
    <w:p w14:paraId="6D64634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F4269F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(3) Má-li lékař provádějící prohlídku těla zemřelého podezření, že příčinou úmrtí je nebezpečná infekční nemoc nebo že jde o pacienta s touto nemocí, byla-li příčinou úmrtí taková nemoc, nebo jde-li o úmrtí pacienta s touto nemocí, neprodleně oznámí tuto skutečnost příslušnému orgánu ochrany veřejného zdraví. Orgán ochrany veřejného zdraví neprodleně stanoví podmínky pro přepravu zemřelého, provedení pitvy a pro pohřbení; do doby stanovení těchto podmínek nesmí být tělo pohřební službě vydáno. </w:t>
      </w:r>
    </w:p>
    <w:p w14:paraId="71E7552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2BBD7F8"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(4) Má-li lékař provádějící prohlídku těla zemřelého podezření na kontaminaci zemřelého radioaktivní látkou, nebo v případě, že má podezření, že byla příčinou úmrtí pacienta kontaminace radioaktivní látkou, nebo jde-li o úmrtí pacienta kontaminovaného radioaktivní látkou, neprodleně oznámí tuto skutečnost Státnímu úřadu pro jadernou bezpečnost a orgánu ochrany veřejného zdraví. Státní úřad pro jadernou bezpečnost neprodleně stanoví podmínky pro přepravu zemřelého, provedení pitvy a pro pohřbení; do doby stanovení těchto podmínek nesmí být tělo pohřební službě vydáno. </w:t>
      </w:r>
    </w:p>
    <w:p w14:paraId="0B59348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840633F"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87 </w:t>
      </w:r>
    </w:p>
    <w:p w14:paraId="592C6A0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17ECC8BE" w14:textId="77777777" w:rsidR="00CE7AFF" w:rsidRPr="006A77ED" w:rsidRDefault="00CE7AFF">
      <w:pPr>
        <w:widowControl w:val="0"/>
        <w:autoSpaceDE w:val="0"/>
        <w:autoSpaceDN w:val="0"/>
        <w:adjustRightInd w:val="0"/>
        <w:spacing w:after="0" w:line="240" w:lineRule="auto"/>
        <w:jc w:val="center"/>
        <w:rPr>
          <w:rFonts w:ascii="Arial" w:hAnsi="Arial" w:cs="Arial"/>
          <w:b/>
          <w:sz w:val="24"/>
          <w:szCs w:val="24"/>
        </w:rPr>
      </w:pPr>
      <w:r w:rsidRPr="006A77ED">
        <w:rPr>
          <w:rFonts w:ascii="Arial" w:hAnsi="Arial" w:cs="Arial"/>
          <w:b/>
          <w:sz w:val="24"/>
          <w:szCs w:val="24"/>
        </w:rPr>
        <w:t xml:space="preserve">Postup při mimořádné události s hromadným úmrtím </w:t>
      </w:r>
    </w:p>
    <w:p w14:paraId="71DDE2F5" w14:textId="77777777" w:rsidR="00CE7AFF" w:rsidRPr="006A77ED" w:rsidRDefault="00CE7AFF">
      <w:pPr>
        <w:widowControl w:val="0"/>
        <w:autoSpaceDE w:val="0"/>
        <w:autoSpaceDN w:val="0"/>
        <w:adjustRightInd w:val="0"/>
        <w:spacing w:after="0" w:line="240" w:lineRule="auto"/>
        <w:rPr>
          <w:rFonts w:ascii="Arial" w:hAnsi="Arial" w:cs="Arial"/>
          <w:b/>
          <w:sz w:val="24"/>
          <w:szCs w:val="24"/>
        </w:rPr>
      </w:pPr>
    </w:p>
    <w:p w14:paraId="6858CB3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Mimořádná událost s hromadným úmrtím je událost, při níž zemře zpravidla více než 10 osob. Lékaři poskytovatele zdravotnické záchranné služby, kteří se dostaví k místu nálezu obětí, zasahují </w:t>
      </w:r>
    </w:p>
    <w:p w14:paraId="3178BA5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F91B91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v místě nálezu těl, nebo </w:t>
      </w:r>
    </w:p>
    <w:p w14:paraId="1477134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72C70B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b) ve vnější zóně</w:t>
      </w:r>
      <w:r w:rsidRPr="001F1BC0">
        <w:rPr>
          <w:rFonts w:ascii="Arial" w:hAnsi="Arial" w:cs="Arial"/>
          <w:sz w:val="24"/>
          <w:szCs w:val="24"/>
          <w:vertAlign w:val="superscript"/>
        </w:rPr>
        <w:t>39)</w:t>
      </w:r>
      <w:r w:rsidRPr="001F1BC0">
        <w:rPr>
          <w:rFonts w:ascii="Arial" w:hAnsi="Arial" w:cs="Arial"/>
          <w:sz w:val="24"/>
          <w:szCs w:val="24"/>
        </w:rPr>
        <w:t xml:space="preserve">, kde </w:t>
      </w:r>
    </w:p>
    <w:p w14:paraId="3EED5DC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1. třídí oběti podle stupně postižení, nebo </w:t>
      </w:r>
    </w:p>
    <w:p w14:paraId="333426D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2. konstatují smrt. </w:t>
      </w:r>
    </w:p>
    <w:p w14:paraId="72C3B84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980C33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(2) Policie České republiky provede identifikaci zemřelých, zajištění místa jejich nálezu nebo místa shromáždění těl zemřelých. Velitel složky Policie České republiky</w:t>
      </w:r>
      <w:r w:rsidRPr="001F1BC0">
        <w:rPr>
          <w:rFonts w:ascii="Arial" w:hAnsi="Arial" w:cs="Arial"/>
          <w:sz w:val="24"/>
          <w:szCs w:val="24"/>
          <w:vertAlign w:val="superscript"/>
        </w:rPr>
        <w:t>40)</w:t>
      </w:r>
      <w:r w:rsidRPr="001F1BC0">
        <w:rPr>
          <w:rFonts w:ascii="Arial" w:hAnsi="Arial" w:cs="Arial"/>
          <w:sz w:val="24"/>
          <w:szCs w:val="24"/>
        </w:rPr>
        <w:t xml:space="preserve"> zajistí přivolání lékaře se způsobilostí v oboru soudní lékařství a lékaře </w:t>
      </w:r>
      <w:r w:rsidRPr="00586F80">
        <w:rPr>
          <w:rFonts w:ascii="Arial" w:hAnsi="Arial" w:cs="Arial"/>
          <w:sz w:val="24"/>
          <w:szCs w:val="24"/>
        </w:rPr>
        <w:t xml:space="preserve">podle </w:t>
      </w:r>
      <w:hyperlink r:id="rId297" w:history="1">
        <w:r w:rsidRPr="00586F80">
          <w:rPr>
            <w:rFonts w:ascii="Arial" w:hAnsi="Arial" w:cs="Arial"/>
            <w:sz w:val="24"/>
            <w:szCs w:val="24"/>
          </w:rPr>
          <w:t>§ 84 odst. 2 písm. b)</w:t>
        </w:r>
      </w:hyperlink>
      <w:r w:rsidRPr="00586F80">
        <w:rPr>
          <w:rFonts w:ascii="Arial" w:hAnsi="Arial" w:cs="Arial"/>
          <w:sz w:val="24"/>
          <w:szCs w:val="24"/>
        </w:rPr>
        <w:t>, který zajistí prohlídky těl zemřelých. V případě, že je důvodné podezření, že</w:t>
      </w:r>
      <w:r w:rsidRPr="001F1BC0">
        <w:rPr>
          <w:rFonts w:ascii="Arial" w:hAnsi="Arial" w:cs="Arial"/>
          <w:sz w:val="24"/>
          <w:szCs w:val="24"/>
        </w:rPr>
        <w:t xml:space="preserve"> těla zemřelých jsou kontaminována chemickými, radioaktivními nebo nebezpečnými biologickými materiály, zajistí přivolání policejního nebo armádního specialisty na danou problematiku. </w:t>
      </w:r>
    </w:p>
    <w:p w14:paraId="3BCE364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EEAB574" w14:textId="1A8CFCAA"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6A77ED">
        <w:rPr>
          <w:rFonts w:ascii="Arial" w:hAnsi="Arial" w:cs="Arial"/>
          <w:b/>
          <w:sz w:val="24"/>
          <w:szCs w:val="24"/>
        </w:rPr>
        <w:t>Pitvy</w:t>
      </w:r>
    </w:p>
    <w:p w14:paraId="5D3FD737"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w:t>
      </w:r>
    </w:p>
    <w:p w14:paraId="75303C08"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88 </w:t>
      </w:r>
    </w:p>
    <w:p w14:paraId="567C040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6EB45E6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Pitvy jsou </w:t>
      </w:r>
    </w:p>
    <w:p w14:paraId="1895B28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1EE2E6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patologicko-anatomické, které se provádějí za účelem zjištění základní nemoci a dalších nemocí, komplikací zjištěných nemocí a k ověření klinické diagnózy a léčebného postupu u osob zemřelých ve zdravotnickém zařízení smrtí z chorobných příčin, </w:t>
      </w:r>
    </w:p>
    <w:p w14:paraId="6977AF1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F85C91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zdravotní, které se provádějí za účelem zjištění příčiny smrti a objasnění dalších ze zdravotního hlediska závažných okolností a mechanismu úmrtí u osob, které zemřely mimo zdravotnické zařízení nebo v něm náhlým, neočekávaným nebo násilným úmrtím, včetně sebevraždy, </w:t>
      </w:r>
    </w:p>
    <w:p w14:paraId="3A817F1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4F513C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c) soudní, které se provádějí při podezření, že úmrtí bylo způsobeno trestným činem, a to podle jiného právního předpisu</w:t>
      </w:r>
      <w:r w:rsidRPr="001F1BC0">
        <w:rPr>
          <w:rFonts w:ascii="Arial" w:hAnsi="Arial" w:cs="Arial"/>
          <w:sz w:val="24"/>
          <w:szCs w:val="24"/>
          <w:vertAlign w:val="superscript"/>
        </w:rPr>
        <w:t>37)</w:t>
      </w:r>
      <w:r w:rsidRPr="001F1BC0">
        <w:rPr>
          <w:rFonts w:ascii="Arial" w:hAnsi="Arial" w:cs="Arial"/>
          <w:sz w:val="24"/>
          <w:szCs w:val="24"/>
        </w:rPr>
        <w:t xml:space="preserve">, </w:t>
      </w:r>
    </w:p>
    <w:p w14:paraId="1904C09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65E228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anatomické, které se provádějí k výukovým účelům nebo pro účely vědy a výzkumu v oblasti zdravotnictví. </w:t>
      </w:r>
    </w:p>
    <w:p w14:paraId="445F403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52ED65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Patologicko-anatomické pitvy provádí poskytovatelé v oboru patologická anatomie. Nestanoví-li tento zákon jinak, patologicko-anatomická pitva se vždy provádí </w:t>
      </w:r>
    </w:p>
    <w:p w14:paraId="40E1C47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039C7B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u žen, které zemřely v souvislosti s těhotenstvím, porodem, potratem, umělým přerušením těhotenství nebo v šestinedělí, </w:t>
      </w:r>
    </w:p>
    <w:p w14:paraId="33AEA45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DE2C18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u plodů z uměle přerušených těhotenství provedených z důvodů genetické indikace nebo indikace vrozené vývojové vady plodu, </w:t>
      </w:r>
    </w:p>
    <w:p w14:paraId="0F26DC1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0D630D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u dětí mrtvě narozených a u dětí zemřelých do 18 let věku, </w:t>
      </w:r>
    </w:p>
    <w:p w14:paraId="141CF48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5DD0CD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u pacientů, kteří zemřeli při operaci, při nechirurgickém intervenčním výkonu, v souvislosti s komplikací navazující na operaci nebo nechirurgický intervenční výkon nebo při úvodu do anestézie, </w:t>
      </w:r>
    </w:p>
    <w:p w14:paraId="7C42B0B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581DB5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jestliže byl z těla zemřelého proveden odběr orgánu pro účely transplantací, tkání nebo buněk pro použití u člověka nebo odebrána část těla pro výzkum nebo k výukovým účelům; v případech, kdy transplantační zákon stanoví provádění pitev jinak, postupuje se podle transplantačního zákona, </w:t>
      </w:r>
    </w:p>
    <w:p w14:paraId="01C9168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A7275D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f) v případě, že k úmrtí došlo v souvislosti se závažnou nežádoucí příhodou při klinickém hodnocení humánního léčivého přípravku nebo s nežádoucí příhodou při klinických zkouškách zdravotnického prostředku nebo v souvislosti s ověřováním nových poznatků použitím metod, které dosud nebyly v klinické praxi na živém člověku zavedeny, nebo v případě podezření na tyto skutečnosti, </w:t>
      </w:r>
    </w:p>
    <w:p w14:paraId="34206EF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B4CBAE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g) v případě podezření, že k úmrtí došlo v souvislosti s odběrem orgánu za účelem transplantace nebo tkání nebo buněk pro použití u člověka, </w:t>
      </w:r>
    </w:p>
    <w:p w14:paraId="29AA7E2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CB6FA1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h) v případě, kdy není dostatečně objasněna příčina smrti, základní nemoci, dalších nemocí nebo jejich komplikací nebo klinická diagnóza. </w:t>
      </w:r>
    </w:p>
    <w:p w14:paraId="62A4D5E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8AE52A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(3) Zdravotní pitvy provádí poskytovatelé v oboru soudní lékařství. Nestanoví-li tento zákon jinak, zdravotní pitva se vždy provádí </w:t>
      </w:r>
    </w:p>
    <w:p w14:paraId="02A503A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F898EE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při náhlých a neočekávaných úmrtích, jestliže při prohlídce těla zemřelého nedošlo ke stanovení příčiny smrti nebo nebyla příčina smrti dostatečně objasněna, </w:t>
      </w:r>
    </w:p>
    <w:p w14:paraId="2B3C3C7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0E7839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při všech násilných úmrtích včetně sebevraždy, </w:t>
      </w:r>
    </w:p>
    <w:p w14:paraId="0CAFBE6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D273B2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při podezření, že úmrtí může být v příčinné souvislosti s nesprávným postupem při poskytování zdravotních služeb, které vyslovil zdravotnický pracovník zúčastněný na poskytování zdravotních služeb, lékař, který provedl prohlídku těla zemřelého, nebo osoba blízká zemřelému, </w:t>
      </w:r>
    </w:p>
    <w:p w14:paraId="7514E53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DAA429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při podezření, že úmrtí mohlo být způsobeno v souvislosti se zneužíváním návykových látek, </w:t>
      </w:r>
    </w:p>
    <w:p w14:paraId="47C9DCB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6246ED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u osob, které zemřely ve výkonu vazby, trestu odnětí svobody nebo zabezpečovací detence. </w:t>
      </w:r>
    </w:p>
    <w:p w14:paraId="5EBCB6D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8C06C8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(4) Patologicko-anatomické pitvy podle odstavce 2 a zdravotní pitvy podle odstavce 3 se provádějí i bez souhlasu zemřelého</w:t>
      </w:r>
      <w:r w:rsidRPr="001F1BC0">
        <w:rPr>
          <w:rFonts w:ascii="Arial" w:hAnsi="Arial" w:cs="Arial"/>
          <w:sz w:val="24"/>
          <w:szCs w:val="24"/>
          <w:vertAlign w:val="superscript"/>
        </w:rPr>
        <w:t>51)</w:t>
      </w:r>
      <w:r w:rsidRPr="001F1BC0">
        <w:rPr>
          <w:rFonts w:ascii="Arial" w:hAnsi="Arial" w:cs="Arial"/>
          <w:sz w:val="24"/>
          <w:szCs w:val="24"/>
        </w:rPr>
        <w:t xml:space="preserve">. Jde-li současně o povinnou pitvu patologicko-anatomickou a zdravotní, provede se pitva zdravotní. </w:t>
      </w:r>
    </w:p>
    <w:p w14:paraId="590FE62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1FE77E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(5) Soudní pitvy provádí poskytovatelé v oboru soudní lékařství. Převoz těla zemřelého k soudní pitvě a zpět zabezpečuje a hradí orgán činný v trestním řízení, který ji nařídil. Rovněž hradí i veškeré další náklady s pitvou spojené. </w:t>
      </w:r>
    </w:p>
    <w:p w14:paraId="2A4BE40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C773F4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(6) Anatomické pitvy mohou provádět pouze univerzitní vysoké školy, které mají akreditovaný bakalářský nebo magisterský studijní program, jehož absolvováním se získává odborná způsobilost k výkonu zdravotnického povolání, na k tomu určených pracovištích; lze je provádět, pokud byly splněny podmínky pro použití těla zemřelého podle tohoto zákona. Převoz těla zemřelého k anatomické pitvě a zpět, provedení této pitvy a uložení těla zabezpečuje a náklady hradí univerzitní vysoká škola. </w:t>
      </w:r>
    </w:p>
    <w:p w14:paraId="45C347C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FA4A375"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(7) Pokud v rámci pitvy prováděné podle odstavce 2, 3 nebo 6 nastane podezření, že úmrtí bylo způsobeno trestným činem, nebo že okolnosti úmrtí jsou nejasné, pitva se přeruší. Tuto skutečnost oznámí poskytovatel neprodleně Policii České republiky; pokud orgán činný v trestním řízení nenařídí do 2 hodin od tohoto oznámení pitvu podle jiného právního předpisu, může poskytovatel přerušenou pitvu dokončit. </w:t>
      </w:r>
    </w:p>
    <w:p w14:paraId="1A1FB25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D0AAB85"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88a </w:t>
      </w:r>
    </w:p>
    <w:p w14:paraId="2D62F25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47F707EF"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Lékař provádějící prohlídku těla </w:t>
      </w:r>
      <w:r w:rsidRPr="00586F80">
        <w:rPr>
          <w:rFonts w:ascii="Arial" w:hAnsi="Arial" w:cs="Arial"/>
          <w:sz w:val="24"/>
          <w:szCs w:val="24"/>
        </w:rPr>
        <w:t xml:space="preserve">zemřelého může rozhodnout, že se neprovede patologicko-anatomická pitva v případech podle </w:t>
      </w:r>
      <w:hyperlink r:id="rId298" w:history="1">
        <w:r w:rsidRPr="00586F80">
          <w:rPr>
            <w:rFonts w:ascii="Arial" w:hAnsi="Arial" w:cs="Arial"/>
            <w:sz w:val="24"/>
            <w:szCs w:val="24"/>
          </w:rPr>
          <w:t>§ 88 odst. 2 písm. a)</w:t>
        </w:r>
      </w:hyperlink>
      <w:r w:rsidRPr="00586F80">
        <w:rPr>
          <w:rFonts w:ascii="Arial" w:hAnsi="Arial" w:cs="Arial"/>
          <w:sz w:val="24"/>
          <w:szCs w:val="24"/>
        </w:rPr>
        <w:t xml:space="preserve">, </w:t>
      </w:r>
      <w:hyperlink r:id="rId299" w:history="1">
        <w:r w:rsidRPr="00586F80">
          <w:rPr>
            <w:rFonts w:ascii="Arial" w:hAnsi="Arial" w:cs="Arial"/>
            <w:sz w:val="24"/>
            <w:szCs w:val="24"/>
          </w:rPr>
          <w:t>b)</w:t>
        </w:r>
      </w:hyperlink>
      <w:r w:rsidRPr="00586F80">
        <w:rPr>
          <w:rFonts w:ascii="Arial" w:hAnsi="Arial" w:cs="Arial"/>
          <w:sz w:val="24"/>
          <w:szCs w:val="24"/>
        </w:rPr>
        <w:t xml:space="preserve"> nebo </w:t>
      </w:r>
      <w:hyperlink r:id="rId300" w:history="1">
        <w:r w:rsidRPr="00586F80">
          <w:rPr>
            <w:rFonts w:ascii="Arial" w:hAnsi="Arial" w:cs="Arial"/>
            <w:sz w:val="24"/>
            <w:szCs w:val="24"/>
          </w:rPr>
          <w:t>c)</w:t>
        </w:r>
      </w:hyperlink>
      <w:r w:rsidRPr="00586F80">
        <w:rPr>
          <w:rFonts w:ascii="Arial" w:hAnsi="Arial" w:cs="Arial"/>
          <w:sz w:val="24"/>
          <w:szCs w:val="24"/>
        </w:rPr>
        <w:t xml:space="preserve"> nebo zdravotní pitva v případech podle </w:t>
      </w:r>
      <w:hyperlink r:id="rId301" w:history="1">
        <w:r w:rsidRPr="00586F80">
          <w:rPr>
            <w:rFonts w:ascii="Arial" w:hAnsi="Arial" w:cs="Arial"/>
            <w:sz w:val="24"/>
            <w:szCs w:val="24"/>
          </w:rPr>
          <w:t>§ 88 odst. 3 písm. b)</w:t>
        </w:r>
      </w:hyperlink>
      <w:r w:rsidRPr="00586F80">
        <w:rPr>
          <w:rFonts w:ascii="Arial" w:hAnsi="Arial" w:cs="Arial"/>
          <w:sz w:val="24"/>
          <w:szCs w:val="24"/>
        </w:rPr>
        <w:t xml:space="preserve"> nebo </w:t>
      </w:r>
      <w:hyperlink r:id="rId302" w:history="1">
        <w:r w:rsidRPr="00586F80">
          <w:rPr>
            <w:rFonts w:ascii="Arial" w:hAnsi="Arial" w:cs="Arial"/>
            <w:sz w:val="24"/>
            <w:szCs w:val="24"/>
          </w:rPr>
          <w:t>d)</w:t>
        </w:r>
      </w:hyperlink>
      <w:r w:rsidRPr="00586F80">
        <w:rPr>
          <w:rFonts w:ascii="Arial" w:hAnsi="Arial" w:cs="Arial"/>
          <w:sz w:val="24"/>
          <w:szCs w:val="24"/>
        </w:rPr>
        <w:t xml:space="preserve">, jestliže jde o úmrtí, jehož příčina je zřejmá, a zemřelý pacient za svého života vyslovil prokazatelný nesouhlas s provedením pitvy nebo zákonný zástupce nebo opatrovník zemřelého pacienta anebo osoba pacientovi blízká požádali o neprovedení pitvy. Pro způsob vyslovení prokazatelného nesouhlasu pacientem s provedením pitvy se použije obdobně </w:t>
      </w:r>
      <w:hyperlink r:id="rId303" w:history="1">
        <w:r w:rsidRPr="00586F80">
          <w:rPr>
            <w:rFonts w:ascii="Arial" w:hAnsi="Arial" w:cs="Arial"/>
            <w:sz w:val="24"/>
            <w:szCs w:val="24"/>
          </w:rPr>
          <w:t>§ 81 odst. 5</w:t>
        </w:r>
      </w:hyperlink>
      <w:r w:rsidRPr="00586F80">
        <w:rPr>
          <w:rFonts w:ascii="Arial" w:hAnsi="Arial" w:cs="Arial"/>
          <w:sz w:val="24"/>
          <w:szCs w:val="24"/>
        </w:rPr>
        <w:t xml:space="preserve">. </w:t>
      </w:r>
    </w:p>
    <w:p w14:paraId="6AF834FD"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4F15AD98"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(2) Poskytovatel provádějící pitvu může rozhodnout, že se </w:t>
      </w:r>
    </w:p>
    <w:p w14:paraId="0DB1786A"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6C6525F7"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a) neprovede patologicko-anatomická pitva v případech podle </w:t>
      </w:r>
      <w:hyperlink r:id="rId304" w:history="1">
        <w:r w:rsidRPr="00586F80">
          <w:rPr>
            <w:rFonts w:ascii="Arial" w:hAnsi="Arial" w:cs="Arial"/>
            <w:sz w:val="24"/>
            <w:szCs w:val="24"/>
          </w:rPr>
          <w:t>§ 88 odst. 2 písm. a)</w:t>
        </w:r>
      </w:hyperlink>
      <w:r w:rsidRPr="00586F80">
        <w:rPr>
          <w:rFonts w:ascii="Arial" w:hAnsi="Arial" w:cs="Arial"/>
          <w:sz w:val="24"/>
          <w:szCs w:val="24"/>
        </w:rPr>
        <w:t xml:space="preserve">, </w:t>
      </w:r>
      <w:hyperlink r:id="rId305" w:history="1">
        <w:r w:rsidRPr="00586F80">
          <w:rPr>
            <w:rFonts w:ascii="Arial" w:hAnsi="Arial" w:cs="Arial"/>
            <w:sz w:val="24"/>
            <w:szCs w:val="24"/>
          </w:rPr>
          <w:t>b)</w:t>
        </w:r>
      </w:hyperlink>
      <w:r w:rsidRPr="00586F80">
        <w:rPr>
          <w:rFonts w:ascii="Arial" w:hAnsi="Arial" w:cs="Arial"/>
          <w:sz w:val="24"/>
          <w:szCs w:val="24"/>
        </w:rPr>
        <w:t xml:space="preserve"> nebo </w:t>
      </w:r>
      <w:hyperlink r:id="rId306" w:history="1">
        <w:r w:rsidRPr="00586F80">
          <w:rPr>
            <w:rFonts w:ascii="Arial" w:hAnsi="Arial" w:cs="Arial"/>
            <w:sz w:val="24"/>
            <w:szCs w:val="24"/>
          </w:rPr>
          <w:t>c)</w:t>
        </w:r>
      </w:hyperlink>
      <w:r w:rsidRPr="00586F80">
        <w:rPr>
          <w:rFonts w:ascii="Arial" w:hAnsi="Arial" w:cs="Arial"/>
          <w:sz w:val="24"/>
          <w:szCs w:val="24"/>
        </w:rPr>
        <w:t xml:space="preserve"> nebo zdravotní pitva v případech podle </w:t>
      </w:r>
      <w:hyperlink r:id="rId307" w:history="1">
        <w:r w:rsidRPr="00586F80">
          <w:rPr>
            <w:rFonts w:ascii="Arial" w:hAnsi="Arial" w:cs="Arial"/>
            <w:sz w:val="24"/>
            <w:szCs w:val="24"/>
          </w:rPr>
          <w:t>§ 88 odst. 3 písm. b)</w:t>
        </w:r>
      </w:hyperlink>
      <w:r w:rsidRPr="00586F80">
        <w:rPr>
          <w:rFonts w:ascii="Arial" w:hAnsi="Arial" w:cs="Arial"/>
          <w:sz w:val="24"/>
          <w:szCs w:val="24"/>
        </w:rPr>
        <w:t xml:space="preserve"> nebo </w:t>
      </w:r>
      <w:hyperlink r:id="rId308" w:history="1">
        <w:r w:rsidRPr="00586F80">
          <w:rPr>
            <w:rFonts w:ascii="Arial" w:hAnsi="Arial" w:cs="Arial"/>
            <w:sz w:val="24"/>
            <w:szCs w:val="24"/>
          </w:rPr>
          <w:t>d)</w:t>
        </w:r>
      </w:hyperlink>
      <w:r w:rsidRPr="00586F80">
        <w:rPr>
          <w:rFonts w:ascii="Arial" w:hAnsi="Arial" w:cs="Arial"/>
          <w:sz w:val="24"/>
          <w:szCs w:val="24"/>
        </w:rPr>
        <w:t xml:space="preserve">, jestliže jde o úmrtí, jehož příčina je zřejmá, a zemřelý pacient za svého života vyslovil prokazatelný nesouhlas s provedením nebo zákonný zástupce nebo opatrovník zemřelého pacienta anebo osoba pacientovi blízká požádali o neprovedení pitvy, </w:t>
      </w:r>
    </w:p>
    <w:p w14:paraId="7F6E5C0E"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47CE7182"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b) neprovede patologicko-anatomická pitva v případech podle </w:t>
      </w:r>
      <w:hyperlink r:id="rId309" w:history="1">
        <w:r w:rsidRPr="00586F80">
          <w:rPr>
            <w:rFonts w:ascii="Arial" w:hAnsi="Arial" w:cs="Arial"/>
            <w:sz w:val="24"/>
            <w:szCs w:val="24"/>
          </w:rPr>
          <w:t>§ 88 odst. 2 písm. a)</w:t>
        </w:r>
      </w:hyperlink>
      <w:r w:rsidRPr="00586F80">
        <w:rPr>
          <w:rFonts w:ascii="Arial" w:hAnsi="Arial" w:cs="Arial"/>
          <w:sz w:val="24"/>
          <w:szCs w:val="24"/>
        </w:rPr>
        <w:t xml:space="preserve">, </w:t>
      </w:r>
      <w:hyperlink r:id="rId310" w:history="1">
        <w:r w:rsidRPr="00586F80">
          <w:rPr>
            <w:rFonts w:ascii="Arial" w:hAnsi="Arial" w:cs="Arial"/>
            <w:sz w:val="24"/>
            <w:szCs w:val="24"/>
          </w:rPr>
          <w:t>b)</w:t>
        </w:r>
      </w:hyperlink>
      <w:r w:rsidRPr="00586F80">
        <w:rPr>
          <w:rFonts w:ascii="Arial" w:hAnsi="Arial" w:cs="Arial"/>
          <w:sz w:val="24"/>
          <w:szCs w:val="24"/>
        </w:rPr>
        <w:t xml:space="preserve">, </w:t>
      </w:r>
      <w:hyperlink r:id="rId311" w:history="1">
        <w:r w:rsidRPr="00586F80">
          <w:rPr>
            <w:rFonts w:ascii="Arial" w:hAnsi="Arial" w:cs="Arial"/>
            <w:sz w:val="24"/>
            <w:szCs w:val="24"/>
          </w:rPr>
          <w:t>c)</w:t>
        </w:r>
      </w:hyperlink>
      <w:r w:rsidRPr="00586F80">
        <w:rPr>
          <w:rFonts w:ascii="Arial" w:hAnsi="Arial" w:cs="Arial"/>
          <w:sz w:val="24"/>
          <w:szCs w:val="24"/>
        </w:rPr>
        <w:t xml:space="preserve"> nebo </w:t>
      </w:r>
      <w:hyperlink r:id="rId312" w:history="1">
        <w:r w:rsidRPr="00586F80">
          <w:rPr>
            <w:rFonts w:ascii="Arial" w:hAnsi="Arial" w:cs="Arial"/>
            <w:sz w:val="24"/>
            <w:szCs w:val="24"/>
          </w:rPr>
          <w:t>h)</w:t>
        </w:r>
      </w:hyperlink>
      <w:r w:rsidRPr="00586F80">
        <w:rPr>
          <w:rFonts w:ascii="Arial" w:hAnsi="Arial" w:cs="Arial"/>
          <w:sz w:val="24"/>
          <w:szCs w:val="24"/>
        </w:rPr>
        <w:t xml:space="preserve"> nebo zdravotní pitva v případech podle </w:t>
      </w:r>
      <w:hyperlink r:id="rId313" w:history="1">
        <w:r w:rsidRPr="00586F80">
          <w:rPr>
            <w:rFonts w:ascii="Arial" w:hAnsi="Arial" w:cs="Arial"/>
            <w:sz w:val="24"/>
            <w:szCs w:val="24"/>
          </w:rPr>
          <w:t>§ 88 odst. 3 písm. a)</w:t>
        </w:r>
      </w:hyperlink>
      <w:r w:rsidRPr="00586F80">
        <w:rPr>
          <w:rFonts w:ascii="Arial" w:hAnsi="Arial" w:cs="Arial"/>
          <w:sz w:val="24"/>
          <w:szCs w:val="24"/>
        </w:rPr>
        <w:t xml:space="preserve">, </w:t>
      </w:r>
      <w:hyperlink r:id="rId314" w:history="1">
        <w:r w:rsidRPr="00586F80">
          <w:rPr>
            <w:rFonts w:ascii="Arial" w:hAnsi="Arial" w:cs="Arial"/>
            <w:sz w:val="24"/>
            <w:szCs w:val="24"/>
          </w:rPr>
          <w:t>b)</w:t>
        </w:r>
      </w:hyperlink>
      <w:r w:rsidRPr="00586F80">
        <w:rPr>
          <w:rFonts w:ascii="Arial" w:hAnsi="Arial" w:cs="Arial"/>
          <w:sz w:val="24"/>
          <w:szCs w:val="24"/>
        </w:rPr>
        <w:t xml:space="preserve"> nebo </w:t>
      </w:r>
      <w:hyperlink r:id="rId315" w:history="1">
        <w:r w:rsidRPr="00586F80">
          <w:rPr>
            <w:rFonts w:ascii="Arial" w:hAnsi="Arial" w:cs="Arial"/>
            <w:sz w:val="24"/>
            <w:szCs w:val="24"/>
          </w:rPr>
          <w:t>d)</w:t>
        </w:r>
      </w:hyperlink>
      <w:r w:rsidRPr="00586F80">
        <w:rPr>
          <w:rFonts w:ascii="Arial" w:hAnsi="Arial" w:cs="Arial"/>
          <w:sz w:val="24"/>
          <w:szCs w:val="24"/>
        </w:rPr>
        <w:t xml:space="preserve">, pokud při dodatečně provedeném odborném posouzení je příčina úmrtí zřejmá, </w:t>
      </w:r>
    </w:p>
    <w:p w14:paraId="55E55BC5"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5AFE82B6"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c) provede patologicko-anatomická nebo zdravotní pitva v případech podle </w:t>
      </w:r>
      <w:hyperlink r:id="rId316" w:history="1">
        <w:r w:rsidRPr="00586F80">
          <w:rPr>
            <w:rFonts w:ascii="Arial" w:hAnsi="Arial" w:cs="Arial"/>
            <w:sz w:val="24"/>
            <w:szCs w:val="24"/>
          </w:rPr>
          <w:t>§ 88 odst. 2</w:t>
        </w:r>
      </w:hyperlink>
      <w:r w:rsidRPr="00586F80">
        <w:rPr>
          <w:rFonts w:ascii="Arial" w:hAnsi="Arial" w:cs="Arial"/>
          <w:sz w:val="24"/>
          <w:szCs w:val="24"/>
        </w:rPr>
        <w:t xml:space="preserve"> nebo </w:t>
      </w:r>
      <w:hyperlink r:id="rId317" w:history="1">
        <w:r w:rsidRPr="00586F80">
          <w:rPr>
            <w:rFonts w:ascii="Arial" w:hAnsi="Arial" w:cs="Arial"/>
            <w:sz w:val="24"/>
            <w:szCs w:val="24"/>
          </w:rPr>
          <w:t>3</w:t>
        </w:r>
      </w:hyperlink>
      <w:r w:rsidRPr="00586F80">
        <w:rPr>
          <w:rFonts w:ascii="Arial" w:hAnsi="Arial" w:cs="Arial"/>
          <w:sz w:val="24"/>
          <w:szCs w:val="24"/>
        </w:rPr>
        <w:t xml:space="preserve">, i když nebyla určena lékařem provádějícím prohlídku těla zemřelého. </w:t>
      </w:r>
    </w:p>
    <w:p w14:paraId="70E95A67"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433E1CE6"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(3) Pro způsob vyslovení prokazatelného nesouhlasu pacientem s provedením pitvy podle odstavce 1 nebo odstavce 2 písm. a) se použije obdobně </w:t>
      </w:r>
      <w:hyperlink r:id="rId318" w:history="1">
        <w:r w:rsidRPr="00586F80">
          <w:rPr>
            <w:rFonts w:ascii="Arial" w:hAnsi="Arial" w:cs="Arial"/>
            <w:sz w:val="24"/>
            <w:szCs w:val="24"/>
          </w:rPr>
          <w:t>§ 81 odst. 5</w:t>
        </w:r>
      </w:hyperlink>
      <w:r w:rsidRPr="00586F80">
        <w:rPr>
          <w:rFonts w:ascii="Arial" w:hAnsi="Arial" w:cs="Arial"/>
          <w:sz w:val="24"/>
          <w:szCs w:val="24"/>
        </w:rPr>
        <w:t xml:space="preserve">. Prokazatelný nesouhlas pacienta s provedením pitvy, písemná žádost zákonného zástupce nebo opatrovníka zemřelého pacienta anebo osoby pacientovi blízké o neprovedení pitvy podle odstavce 1 nebo odstavce 2 písm. a) nebo záznam o ní je součástí zdravotnické dokumentace vedené o zemřelém; v případě mrtvě narozeného dítěte je součástí zdravotnické dokumentace vedené o matce. </w:t>
      </w:r>
    </w:p>
    <w:p w14:paraId="40E78A95"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0DBC469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(4) O rozhodnutí o neprovedení zdravotní pitvy podle odstavce 2 písm. a) nebo b) je poskytovatel v oboru soudní lékařství povinen informovat Policii České republiky. </w:t>
      </w:r>
    </w:p>
    <w:p w14:paraId="0AED5EE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F5FBA42"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89 </w:t>
      </w:r>
    </w:p>
    <w:p w14:paraId="2679621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19B5370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Poskytovatel, který provedl pitvu, zajistí vyplnění příslušných částí Listu o prohlídce zemřelého a předání těchto částí místům jejich určení stanoveným prováděcím právním předpisem. </w:t>
      </w:r>
    </w:p>
    <w:p w14:paraId="580D724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6E6842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Poskytovatel, který provedl pitvu, je povinen písemně informovat o jejím výsledku </w:t>
      </w:r>
    </w:p>
    <w:p w14:paraId="2468D55D"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4CE1AA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poskytovatele, v jehož zdravotnickém zařízení došlo k úmrtí pacienta, </w:t>
      </w:r>
    </w:p>
    <w:p w14:paraId="51E1C95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DF609C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b) registrujícího poskytovatele v oboru všeobecné praktické lékařství nebo v oboru praktické lékařství pro děti a dorost</w:t>
      </w:r>
      <w:r w:rsidR="001146A9">
        <w:rPr>
          <w:rFonts w:ascii="Arial" w:hAnsi="Arial" w:cs="Arial"/>
          <w:sz w:val="24"/>
          <w:szCs w:val="24"/>
        </w:rPr>
        <w:t xml:space="preserve"> </w:t>
      </w:r>
      <w:r w:rsidR="001146A9" w:rsidRPr="006372A3">
        <w:rPr>
          <w:rFonts w:ascii="Arial" w:hAnsi="Arial" w:cs="Arial"/>
          <w:b/>
          <w:sz w:val="24"/>
          <w:szCs w:val="24"/>
        </w:rPr>
        <w:t>nebo pediatrie</w:t>
      </w:r>
      <w:r w:rsidRPr="001F1BC0">
        <w:rPr>
          <w:rFonts w:ascii="Arial" w:hAnsi="Arial" w:cs="Arial"/>
          <w:sz w:val="24"/>
          <w:szCs w:val="24"/>
        </w:rPr>
        <w:t xml:space="preserve">, je-li mu znám. </w:t>
      </w:r>
    </w:p>
    <w:p w14:paraId="42E2558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FF849B9"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90 </w:t>
      </w:r>
    </w:p>
    <w:p w14:paraId="7331400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4373510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Tělo zemřelého musí být ve zdravotnickém zařízení v době, kdy na něm nejsou prováděny žádné úkony, uloženo v chladicím zařízení zajišťujícím trvalé udržení teploty v rozmezí 0 °C až +5 °C. V případě, kdy doba uložení těla ve zdravotnickém zařízení od zjištění úmrtí přesáhne 1 týden nebo kdy to vyžaduje stav těla zemřelého, musí být tělo zemřelého uloženo v chladicím zařízení zajišťujícím trvalé udržení teploty nižší než -10 °C. </w:t>
      </w:r>
    </w:p>
    <w:p w14:paraId="39F90BDB"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248A9E0"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91 </w:t>
      </w:r>
    </w:p>
    <w:p w14:paraId="58A9BDA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02DCBFBB" w14:textId="77777777" w:rsidR="007C250B" w:rsidRPr="00400516" w:rsidRDefault="007C250B" w:rsidP="007C250B">
      <w:pPr>
        <w:spacing w:before="120" w:after="120" w:line="240" w:lineRule="auto"/>
        <w:jc w:val="both"/>
        <w:rPr>
          <w:rFonts w:ascii="Arial" w:hAnsi="Arial" w:cs="Arial"/>
          <w:b/>
          <w:sz w:val="24"/>
          <w:szCs w:val="24"/>
        </w:rPr>
      </w:pPr>
      <w:r w:rsidRPr="00CE5BE0">
        <w:rPr>
          <w:rFonts w:ascii="Arial" w:hAnsi="Arial" w:cs="Arial"/>
          <w:sz w:val="24"/>
          <w:szCs w:val="24"/>
        </w:rPr>
        <w:t>Části těla odebrané v souvislosti s poskytováním zdravotních služeb, plodové vejce, plodové lůžko (placenta) nebo těhotenská sliznice, odebrané části těla zemřelého nebo tkáně a buňky, které byly určeny pro výrobu léčiv, k vědeckým, výzkumným nebo výukovým účelům, nebo orgány, tkáně a buňky určené pro použití podle zákonů upravujících nakládání s lidskými orgány, tkáněmi nebo buňkami a nebyly pro tyto účely použity (dále jen „anatomicko-patologický odpad“), se spalují ve spalovně poskytovatele, nemá-li poskytovatel vlastní spalovnu, ve spalovně jiného poskytovatele nebo v krematoriu</w:t>
      </w:r>
      <w:bookmarkStart w:id="157" w:name="_Hlk46149889"/>
      <w:r w:rsidRPr="00CE5BE0">
        <w:rPr>
          <w:rFonts w:ascii="Arial" w:hAnsi="Arial" w:cs="Arial"/>
          <w:strike/>
          <w:sz w:val="24"/>
          <w:szCs w:val="24"/>
        </w:rPr>
        <w:t xml:space="preserve">, </w:t>
      </w:r>
      <w:bookmarkStart w:id="158" w:name="_Hlk46150011"/>
      <w:r w:rsidRPr="00CE5BE0">
        <w:rPr>
          <w:rFonts w:ascii="Arial" w:hAnsi="Arial" w:cs="Arial"/>
          <w:strike/>
          <w:sz w:val="24"/>
          <w:szCs w:val="24"/>
        </w:rPr>
        <w:t xml:space="preserve">a to </w:t>
      </w:r>
      <w:bookmarkEnd w:id="157"/>
      <w:r w:rsidRPr="00CE5BE0">
        <w:rPr>
          <w:rFonts w:ascii="Arial" w:hAnsi="Arial" w:cs="Arial"/>
          <w:strike/>
          <w:sz w:val="24"/>
          <w:szCs w:val="24"/>
        </w:rPr>
        <w:t>na základě smlouvy uzavřené s jiným poskytovatelem nebo provozovatelem krematoria</w:t>
      </w:r>
      <w:bookmarkEnd w:id="158"/>
      <w:r w:rsidRPr="00CE5BE0">
        <w:rPr>
          <w:rFonts w:ascii="Arial" w:hAnsi="Arial" w:cs="Arial"/>
          <w:sz w:val="24"/>
          <w:szCs w:val="24"/>
        </w:rPr>
        <w:t xml:space="preserve">. Obdobně se postupuje, jde-li o odebrané části těla zemřelého, které byly použity k vědeckým, výzkumným nebo výukovým účelům s tím, že jejich spálení zajišťuje a hradí ten, kdo je použil. Plody po potratu, které nebyly jako jiné lidské pozůstatky vydány k pohřbení postupem podle zákona </w:t>
      </w:r>
      <w:hyperlink r:id="rId319" w:history="1">
        <w:r w:rsidRPr="00CE5BE0">
          <w:rPr>
            <w:rFonts w:ascii="Arial" w:hAnsi="Arial" w:cs="Arial"/>
            <w:sz w:val="24"/>
            <w:szCs w:val="24"/>
          </w:rPr>
          <w:t>o pohřebnictví</w:t>
        </w:r>
      </w:hyperlink>
      <w:r w:rsidRPr="00CE5BE0">
        <w:rPr>
          <w:rFonts w:ascii="Arial" w:hAnsi="Arial" w:cs="Arial"/>
          <w:sz w:val="24"/>
          <w:szCs w:val="24"/>
        </w:rPr>
        <w:t>, se zpopelňují v krematoriu odděleně od anatomicko-patologického odpadu</w:t>
      </w:r>
      <w:r w:rsidRPr="00CE5BE0">
        <w:rPr>
          <w:rFonts w:ascii="Arial" w:hAnsi="Arial" w:cs="Arial"/>
          <w:strike/>
          <w:sz w:val="24"/>
          <w:szCs w:val="24"/>
        </w:rPr>
        <w:t>, a to na základě smlouvy uzavřené mezi poskytovatelem a provozovatelem krematoria</w:t>
      </w:r>
      <w:r w:rsidRPr="00CE5BE0">
        <w:rPr>
          <w:rFonts w:ascii="Arial" w:hAnsi="Arial" w:cs="Arial"/>
          <w:sz w:val="24"/>
          <w:szCs w:val="24"/>
        </w:rPr>
        <w:t>.</w:t>
      </w:r>
      <w:r>
        <w:rPr>
          <w:rFonts w:ascii="Arial" w:hAnsi="Arial" w:cs="Arial"/>
          <w:sz w:val="24"/>
          <w:szCs w:val="24"/>
        </w:rPr>
        <w:t xml:space="preserve"> </w:t>
      </w:r>
      <w:bookmarkStart w:id="159" w:name="_Hlk46150134"/>
      <w:r>
        <w:rPr>
          <w:rFonts w:ascii="Arial" w:hAnsi="Arial" w:cs="Arial"/>
          <w:b/>
          <w:sz w:val="24"/>
          <w:szCs w:val="24"/>
        </w:rPr>
        <w:t>S částmi těla odebranými v souvislosti s poskytováním zdravotních služeb, s plodovým vejcem, plodovým lůžkem nebo těhotenskou sliznicí, o které projevil pacient nebo rodička zájem a byly vydány k pohřbení, se zachází postupem podle zákona o pohřebnictví tak, aby nedošlo k ohrožení veřejného zdraví.</w:t>
      </w:r>
    </w:p>
    <w:bookmarkEnd w:id="159"/>
    <w:p w14:paraId="69B40E2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B909264"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92 </w:t>
      </w:r>
    </w:p>
    <w:p w14:paraId="344CE01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043DC36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Prováděcí právní předpis stanoví náležitosti Listu o prohlídce zemřelého, způsob jeho vyplňování, místa určení jeho jednotlivých částí, postup při jejich předávání místu určení a náležitosti hlášení o ukončení těhotenství, úmrtí dítěte a úmrtí matky. </w:t>
      </w:r>
    </w:p>
    <w:p w14:paraId="507EE3B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EF3E43D" w14:textId="77777777" w:rsidR="00CE7AFF" w:rsidRPr="005E211D" w:rsidRDefault="00CE7AFF">
      <w:pPr>
        <w:widowControl w:val="0"/>
        <w:autoSpaceDE w:val="0"/>
        <w:autoSpaceDN w:val="0"/>
        <w:adjustRightInd w:val="0"/>
        <w:spacing w:after="0" w:line="240" w:lineRule="auto"/>
        <w:jc w:val="center"/>
        <w:rPr>
          <w:rFonts w:ascii="Arial" w:hAnsi="Arial" w:cs="Arial"/>
          <w:bCs/>
          <w:sz w:val="24"/>
          <w:szCs w:val="24"/>
        </w:rPr>
      </w:pPr>
      <w:r w:rsidRPr="005E211D">
        <w:rPr>
          <w:rFonts w:ascii="Arial" w:hAnsi="Arial" w:cs="Arial"/>
          <w:bCs/>
          <w:sz w:val="24"/>
          <w:szCs w:val="24"/>
        </w:rPr>
        <w:t xml:space="preserve">ČÁST OSMÁ </w:t>
      </w:r>
    </w:p>
    <w:p w14:paraId="5D87C76F" w14:textId="77777777" w:rsidR="00CE7AFF" w:rsidRPr="005E211D" w:rsidRDefault="00CE7AFF">
      <w:pPr>
        <w:widowControl w:val="0"/>
        <w:autoSpaceDE w:val="0"/>
        <w:autoSpaceDN w:val="0"/>
        <w:adjustRightInd w:val="0"/>
        <w:spacing w:after="0" w:line="240" w:lineRule="auto"/>
        <w:rPr>
          <w:rFonts w:ascii="Arial" w:hAnsi="Arial" w:cs="Arial"/>
          <w:bCs/>
          <w:sz w:val="24"/>
          <w:szCs w:val="24"/>
        </w:rPr>
      </w:pPr>
    </w:p>
    <w:p w14:paraId="3CFACDE8" w14:textId="77777777" w:rsidR="00CE7AFF" w:rsidRPr="005E211D" w:rsidRDefault="00CE7AFF">
      <w:pPr>
        <w:widowControl w:val="0"/>
        <w:autoSpaceDE w:val="0"/>
        <w:autoSpaceDN w:val="0"/>
        <w:adjustRightInd w:val="0"/>
        <w:spacing w:after="0" w:line="240" w:lineRule="auto"/>
        <w:jc w:val="center"/>
        <w:rPr>
          <w:rFonts w:ascii="Arial" w:hAnsi="Arial" w:cs="Arial"/>
          <w:bCs/>
          <w:sz w:val="24"/>
          <w:szCs w:val="24"/>
        </w:rPr>
      </w:pPr>
      <w:r w:rsidRPr="005E211D">
        <w:rPr>
          <w:rFonts w:ascii="Arial" w:hAnsi="Arial" w:cs="Arial"/>
          <w:bCs/>
          <w:sz w:val="24"/>
          <w:szCs w:val="24"/>
        </w:rPr>
        <w:t>STÍŽNOSTI</w:t>
      </w:r>
    </w:p>
    <w:p w14:paraId="7CBA1C49"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p>
    <w:p w14:paraId="0ADC2903"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w:t>
      </w:r>
    </w:p>
    <w:p w14:paraId="3B1E21BF"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93 </w:t>
      </w:r>
    </w:p>
    <w:p w14:paraId="0E01651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668F1E5B" w14:textId="53784FBC" w:rsidR="00DE0DFA" w:rsidRPr="000E7500" w:rsidRDefault="00CE7AFF" w:rsidP="00DE0DFA">
      <w:pPr>
        <w:widowControl w:val="0"/>
        <w:autoSpaceDE w:val="0"/>
        <w:autoSpaceDN w:val="0"/>
        <w:adjustRightInd w:val="0"/>
        <w:spacing w:after="0" w:line="240" w:lineRule="auto"/>
        <w:ind w:firstLine="600"/>
        <w:jc w:val="both"/>
        <w:rPr>
          <w:rFonts w:ascii="Arial" w:hAnsi="Arial" w:cs="Arial"/>
          <w:b/>
          <w:color w:val="000000"/>
          <w:sz w:val="24"/>
          <w:szCs w:val="24"/>
          <w:highlight w:val="white"/>
        </w:rPr>
      </w:pPr>
      <w:r w:rsidRPr="001F1BC0">
        <w:rPr>
          <w:rFonts w:ascii="Arial" w:hAnsi="Arial" w:cs="Arial"/>
          <w:sz w:val="24"/>
          <w:szCs w:val="24"/>
        </w:rPr>
        <w:tab/>
      </w:r>
      <w:r w:rsidR="00DE0DFA" w:rsidRPr="00C84BD9">
        <w:rPr>
          <w:rFonts w:ascii="Arial" w:hAnsi="Arial" w:cs="Arial"/>
          <w:color w:val="000000"/>
          <w:sz w:val="24"/>
          <w:szCs w:val="24"/>
          <w:highlight w:val="white"/>
        </w:rPr>
        <w:t>(1) Proti postupu poskytovatele při poskytování zdravotních služeb nebo proti činnostem souvisejícím se zdravotními službami může podat stížnos</w:t>
      </w:r>
      <w:bookmarkStart w:id="160" w:name="_Hlk46150389"/>
      <w:r w:rsidR="00DE0DFA" w:rsidRPr="00C84BD9">
        <w:rPr>
          <w:rFonts w:ascii="Arial" w:hAnsi="Arial" w:cs="Arial"/>
          <w:color w:val="000000"/>
          <w:sz w:val="24"/>
          <w:szCs w:val="24"/>
          <w:highlight w:val="white"/>
        </w:rPr>
        <w:t>t</w:t>
      </w:r>
      <w:r w:rsidR="00DE0DFA" w:rsidRPr="002A33CD">
        <w:rPr>
          <w:rFonts w:ascii="Arial" w:hAnsi="Arial" w:cs="Arial"/>
          <w:b/>
          <w:bCs/>
          <w:color w:val="000000"/>
          <w:sz w:val="24"/>
          <w:szCs w:val="24"/>
          <w:highlight w:val="white"/>
        </w:rPr>
        <w:t xml:space="preserve">, </w:t>
      </w:r>
      <w:r w:rsidR="00DE0DFA" w:rsidRPr="000E6CD2">
        <w:rPr>
          <w:rFonts w:ascii="Arial" w:hAnsi="Arial" w:cs="Arial"/>
          <w:b/>
          <w:color w:val="000000"/>
          <w:sz w:val="24"/>
          <w:szCs w:val="24"/>
          <w:highlight w:val="white"/>
        </w:rPr>
        <w:t>a to do 5 let</w:t>
      </w:r>
      <w:r w:rsidR="00DE0DFA">
        <w:rPr>
          <w:rFonts w:ascii="Arial" w:hAnsi="Arial" w:cs="Arial"/>
          <w:b/>
          <w:color w:val="000000"/>
          <w:sz w:val="24"/>
          <w:szCs w:val="24"/>
          <w:highlight w:val="white"/>
        </w:rPr>
        <w:t xml:space="preserve"> ode dne, ve kterém nastala skutečnost rozhodná pro podání stížnosti</w:t>
      </w:r>
      <w:r w:rsidR="002A33CD">
        <w:rPr>
          <w:rFonts w:ascii="Arial" w:hAnsi="Arial" w:cs="Arial"/>
          <w:b/>
          <w:color w:val="000000"/>
          <w:sz w:val="24"/>
          <w:szCs w:val="24"/>
          <w:highlight w:val="white"/>
        </w:rPr>
        <w:t>,</w:t>
      </w:r>
      <w:r w:rsidR="00DE0DFA">
        <w:rPr>
          <w:rFonts w:ascii="Arial" w:hAnsi="Arial" w:cs="Arial"/>
          <w:b/>
          <w:color w:val="000000"/>
          <w:sz w:val="24"/>
          <w:szCs w:val="24"/>
          <w:highlight w:val="white"/>
        </w:rPr>
        <w:t xml:space="preserve"> </w:t>
      </w:r>
      <w:bookmarkEnd w:id="160"/>
    </w:p>
    <w:p w14:paraId="1B8C7974" w14:textId="77777777" w:rsidR="00DE0DFA" w:rsidRPr="00C84BD9" w:rsidRDefault="00DE0DFA" w:rsidP="00DE0DFA">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sidRPr="00C84BD9">
        <w:rPr>
          <w:rFonts w:ascii="Arial" w:hAnsi="Arial" w:cs="Arial"/>
          <w:color w:val="000000"/>
          <w:sz w:val="24"/>
          <w:szCs w:val="24"/>
          <w:highlight w:val="white"/>
        </w:rPr>
        <w:t>a) pacient,</w:t>
      </w:r>
    </w:p>
    <w:p w14:paraId="771C1C4C" w14:textId="77777777" w:rsidR="00DE0DFA" w:rsidRPr="00C84BD9" w:rsidRDefault="00DE0DFA" w:rsidP="00DE0DFA">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sidRPr="00C84BD9">
        <w:rPr>
          <w:rFonts w:ascii="Arial" w:hAnsi="Arial" w:cs="Arial"/>
          <w:color w:val="000000"/>
          <w:sz w:val="24"/>
          <w:szCs w:val="24"/>
          <w:highlight w:val="white"/>
        </w:rPr>
        <w:t>b) zákonný zástupce nebo opatrovník pacienta,</w:t>
      </w:r>
    </w:p>
    <w:p w14:paraId="0C76828E" w14:textId="77777777" w:rsidR="00DE0DFA" w:rsidRPr="00C84BD9" w:rsidRDefault="00DE0DFA" w:rsidP="00DE0DFA">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sidRPr="00C84BD9">
        <w:rPr>
          <w:rFonts w:ascii="Arial" w:hAnsi="Arial" w:cs="Arial"/>
          <w:color w:val="000000"/>
          <w:sz w:val="24"/>
          <w:szCs w:val="24"/>
          <w:highlight w:val="white"/>
        </w:rPr>
        <w:t>c) osoba blízká v případě, že pacient tak nemůže učinit s ohledem na svůj zdravotní stav nebo pokud zemřel, nebo</w:t>
      </w:r>
    </w:p>
    <w:p w14:paraId="397B2747" w14:textId="77777777" w:rsidR="00DE0DFA" w:rsidRPr="00C84BD9" w:rsidRDefault="00DE0DFA" w:rsidP="00DE0DFA">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sidRPr="00C84BD9">
        <w:rPr>
          <w:rFonts w:ascii="Arial" w:hAnsi="Arial" w:cs="Arial"/>
          <w:color w:val="000000"/>
          <w:sz w:val="24"/>
          <w:szCs w:val="24"/>
          <w:highlight w:val="white"/>
        </w:rPr>
        <w:t>d) osoba zmocněná pacientem.</w:t>
      </w:r>
    </w:p>
    <w:p w14:paraId="1211EA8F" w14:textId="77777777" w:rsidR="00DE0DFA" w:rsidRPr="00C84BD9" w:rsidRDefault="00DE0DFA" w:rsidP="00DE0DFA">
      <w:pPr>
        <w:widowControl w:val="0"/>
        <w:autoSpaceDE w:val="0"/>
        <w:autoSpaceDN w:val="0"/>
        <w:adjustRightInd w:val="0"/>
        <w:spacing w:after="0" w:line="240" w:lineRule="auto"/>
        <w:jc w:val="both"/>
        <w:rPr>
          <w:rFonts w:ascii="Arial" w:hAnsi="Arial" w:cs="Arial"/>
          <w:color w:val="000000"/>
          <w:sz w:val="24"/>
          <w:szCs w:val="24"/>
          <w:highlight w:val="white"/>
        </w:rPr>
      </w:pPr>
      <w:r w:rsidRPr="00C84BD9">
        <w:rPr>
          <w:rFonts w:ascii="Arial" w:hAnsi="Arial" w:cs="Arial"/>
          <w:color w:val="000000"/>
          <w:sz w:val="24"/>
          <w:szCs w:val="24"/>
          <w:highlight w:val="white"/>
        </w:rPr>
        <w:t>Stížnost se podává</w:t>
      </w:r>
      <w:r>
        <w:rPr>
          <w:rFonts w:ascii="Arial" w:hAnsi="Arial" w:cs="Arial"/>
          <w:color w:val="000000"/>
          <w:sz w:val="24"/>
          <w:szCs w:val="24"/>
          <w:highlight w:val="white"/>
        </w:rPr>
        <w:t xml:space="preserve">, </w:t>
      </w:r>
      <w:r>
        <w:rPr>
          <w:rFonts w:ascii="Arial" w:hAnsi="Arial" w:cs="Arial"/>
          <w:b/>
          <w:color w:val="000000"/>
          <w:sz w:val="24"/>
          <w:szCs w:val="24"/>
          <w:highlight w:val="white"/>
        </w:rPr>
        <w:t>pokud dále není stanoveno jinak,</w:t>
      </w:r>
      <w:r w:rsidRPr="00C84BD9">
        <w:rPr>
          <w:rFonts w:ascii="Arial" w:hAnsi="Arial" w:cs="Arial"/>
          <w:color w:val="000000"/>
          <w:sz w:val="24"/>
          <w:szCs w:val="24"/>
          <w:highlight w:val="white"/>
        </w:rPr>
        <w:t xml:space="preserve"> poskytovateli,</w:t>
      </w:r>
      <w:r>
        <w:rPr>
          <w:rFonts w:ascii="Arial" w:hAnsi="Arial" w:cs="Arial"/>
          <w:color w:val="000000"/>
          <w:sz w:val="24"/>
          <w:szCs w:val="24"/>
          <w:highlight w:val="white"/>
        </w:rPr>
        <w:t xml:space="preserve"> </w:t>
      </w:r>
      <w:r w:rsidRPr="00C84BD9">
        <w:rPr>
          <w:rFonts w:ascii="Arial" w:hAnsi="Arial" w:cs="Arial"/>
          <w:color w:val="000000"/>
          <w:sz w:val="24"/>
          <w:szCs w:val="24"/>
          <w:highlight w:val="white"/>
        </w:rPr>
        <w:t>proti kterému směřuje; tím není dotčena možnost podat stížnost podle jiných právních předpisů. Podání stížnosti nesmí být osobě, která ji podala, nebo pacientovi, jehož se stížnost týká, na újmu.</w:t>
      </w:r>
    </w:p>
    <w:p w14:paraId="54601F9A" w14:textId="77777777" w:rsidR="00CE7AFF" w:rsidRPr="001F1BC0" w:rsidRDefault="00CE7AFF" w:rsidP="00DE0DFA">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 </w:t>
      </w:r>
    </w:p>
    <w:p w14:paraId="06A944D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6C3BE0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Pokud osoba, která podala poskytovateli stížnost (dále jen „stěžovatel“), s jejím vyřízením nesouhlasí, může podat stížnost příslušnému správnímu orgánu, který tomuto poskytovateli udělil oprávnění k poskytování zdravotních služeb. Zároveň uvede důvody nesouhlasu s vyřízením stížnosti poskytovatelem. </w:t>
      </w:r>
    </w:p>
    <w:p w14:paraId="3E5E1A6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B272DD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(3) Poskytovatel je povinen </w:t>
      </w:r>
    </w:p>
    <w:p w14:paraId="691778A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47DC603"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navrhnout stěžovateli ústní projednání stížnosti, pokud je to s ohledem na charakter stížnosti vhodné, </w:t>
      </w:r>
    </w:p>
    <w:p w14:paraId="2822454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5C83C4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vyřídit stížnost do 30 dnů ode dne jejího obdržení; tuto lhůtu může odůvodněně prodloužit o dalších 30 dnů; jde-li o stížnost, k jejímuž vyřízení je nepříslušný, je povinen ji do 5 dnů ode dne jejího obdržení prokazatelně postoupit věcně příslušnému subjektu; o prodloužení lhůty a postoupení stížnosti je povinen informovat stěžovatele, </w:t>
      </w:r>
    </w:p>
    <w:p w14:paraId="2DBD9CA7"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5E2F8E3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vést evidenci o podání stížností a o způsobu jejich vyřízení, </w:t>
      </w:r>
    </w:p>
    <w:p w14:paraId="617045E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B375C6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umožnit stěžovateli nahlížet do konkrétního stížnostního spisu a pořizovat z něj kopie, </w:t>
      </w:r>
    </w:p>
    <w:p w14:paraId="05E1BEC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061AC5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e) jde-li o šetření stížnosti příslušným správním orgánem, poskytnout mu na jeho vyžádání včasnou a nutnou součinnost; to platí i pro poskytovatele, který poskytl související zdravotní služby. </w:t>
      </w:r>
    </w:p>
    <w:p w14:paraId="7E1C8433"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708A47F" w14:textId="77777777" w:rsidR="00CE7AFF" w:rsidRPr="009F7396" w:rsidRDefault="00CE7AFF">
      <w:pPr>
        <w:widowControl w:val="0"/>
        <w:autoSpaceDE w:val="0"/>
        <w:autoSpaceDN w:val="0"/>
        <w:adjustRightInd w:val="0"/>
        <w:spacing w:after="0" w:line="240" w:lineRule="auto"/>
        <w:jc w:val="both"/>
        <w:rPr>
          <w:rFonts w:ascii="Arial" w:hAnsi="Arial" w:cs="Arial"/>
          <w:strike/>
          <w:sz w:val="24"/>
          <w:szCs w:val="24"/>
        </w:rPr>
      </w:pPr>
      <w:r w:rsidRPr="001F1BC0">
        <w:rPr>
          <w:rFonts w:ascii="Arial" w:hAnsi="Arial" w:cs="Arial"/>
          <w:sz w:val="24"/>
          <w:szCs w:val="24"/>
        </w:rPr>
        <w:tab/>
        <w:t xml:space="preserve">(4) </w:t>
      </w:r>
      <w:r w:rsidRPr="009F7396">
        <w:rPr>
          <w:rFonts w:ascii="Arial" w:hAnsi="Arial" w:cs="Arial"/>
          <w:strike/>
          <w:sz w:val="24"/>
          <w:szCs w:val="24"/>
        </w:rPr>
        <w:t xml:space="preserve">Poskytovatel lůžkové nebo jednodenní péče je dále povinen </w:t>
      </w:r>
    </w:p>
    <w:p w14:paraId="119B5B4E" w14:textId="77777777" w:rsidR="00CE7AFF" w:rsidRPr="009F7396" w:rsidRDefault="00CE7AFF">
      <w:pPr>
        <w:widowControl w:val="0"/>
        <w:autoSpaceDE w:val="0"/>
        <w:autoSpaceDN w:val="0"/>
        <w:adjustRightInd w:val="0"/>
        <w:spacing w:after="0" w:line="240" w:lineRule="auto"/>
        <w:rPr>
          <w:rFonts w:ascii="Arial" w:hAnsi="Arial" w:cs="Arial"/>
          <w:strike/>
          <w:sz w:val="24"/>
          <w:szCs w:val="24"/>
        </w:rPr>
      </w:pPr>
      <w:r w:rsidRPr="009F7396">
        <w:rPr>
          <w:rFonts w:ascii="Arial" w:hAnsi="Arial" w:cs="Arial"/>
          <w:strike/>
          <w:sz w:val="24"/>
          <w:szCs w:val="24"/>
        </w:rPr>
        <w:t xml:space="preserve"> </w:t>
      </w:r>
    </w:p>
    <w:p w14:paraId="100A7789" w14:textId="77777777" w:rsidR="00CE7AFF" w:rsidRPr="009F7396" w:rsidRDefault="00CE7AFF">
      <w:pPr>
        <w:widowControl w:val="0"/>
        <w:autoSpaceDE w:val="0"/>
        <w:autoSpaceDN w:val="0"/>
        <w:adjustRightInd w:val="0"/>
        <w:spacing w:after="0" w:line="240" w:lineRule="auto"/>
        <w:jc w:val="both"/>
        <w:rPr>
          <w:rFonts w:ascii="Arial" w:hAnsi="Arial" w:cs="Arial"/>
          <w:strike/>
          <w:sz w:val="24"/>
          <w:szCs w:val="24"/>
        </w:rPr>
      </w:pPr>
      <w:r w:rsidRPr="009F7396">
        <w:rPr>
          <w:rFonts w:ascii="Arial" w:hAnsi="Arial" w:cs="Arial"/>
          <w:strike/>
          <w:sz w:val="24"/>
          <w:szCs w:val="24"/>
        </w:rPr>
        <w:t xml:space="preserve">a) vypracovat postup pro vyřizování stížností, </w:t>
      </w:r>
    </w:p>
    <w:p w14:paraId="7C987F15" w14:textId="77777777" w:rsidR="00CE7AFF" w:rsidRPr="009F7396" w:rsidRDefault="00CE7AFF">
      <w:pPr>
        <w:widowControl w:val="0"/>
        <w:autoSpaceDE w:val="0"/>
        <w:autoSpaceDN w:val="0"/>
        <w:adjustRightInd w:val="0"/>
        <w:spacing w:after="0" w:line="240" w:lineRule="auto"/>
        <w:rPr>
          <w:rFonts w:ascii="Arial" w:hAnsi="Arial" w:cs="Arial"/>
          <w:strike/>
          <w:sz w:val="24"/>
          <w:szCs w:val="24"/>
        </w:rPr>
      </w:pPr>
      <w:r w:rsidRPr="009F7396">
        <w:rPr>
          <w:rFonts w:ascii="Arial" w:hAnsi="Arial" w:cs="Arial"/>
          <w:strike/>
          <w:sz w:val="24"/>
          <w:szCs w:val="24"/>
        </w:rPr>
        <w:t xml:space="preserve"> </w:t>
      </w:r>
    </w:p>
    <w:p w14:paraId="53C51A4D" w14:textId="2CCC68AD" w:rsidR="002A33CD" w:rsidRPr="009F7396" w:rsidRDefault="00CE7AFF" w:rsidP="002A33CD">
      <w:pPr>
        <w:widowControl w:val="0"/>
        <w:autoSpaceDE w:val="0"/>
        <w:autoSpaceDN w:val="0"/>
        <w:adjustRightInd w:val="0"/>
        <w:spacing w:after="0" w:line="240" w:lineRule="auto"/>
        <w:jc w:val="both"/>
        <w:rPr>
          <w:rFonts w:ascii="Arial" w:hAnsi="Arial" w:cs="Arial"/>
          <w:b/>
          <w:bCs/>
          <w:strike/>
          <w:sz w:val="24"/>
          <w:szCs w:val="24"/>
        </w:rPr>
      </w:pPr>
      <w:r w:rsidRPr="009F7396">
        <w:rPr>
          <w:rFonts w:ascii="Arial" w:hAnsi="Arial" w:cs="Arial"/>
          <w:strike/>
          <w:sz w:val="24"/>
          <w:szCs w:val="24"/>
        </w:rPr>
        <w:t>b) postup podle písmene a) a</w:t>
      </w:r>
      <w:r w:rsidR="009F7396" w:rsidRPr="009F7396">
        <w:rPr>
          <w:rFonts w:ascii="Arial" w:hAnsi="Arial" w:cs="Arial"/>
          <w:strike/>
          <w:sz w:val="24"/>
          <w:szCs w:val="24"/>
        </w:rPr>
        <w:t xml:space="preserve"> </w:t>
      </w:r>
      <w:r w:rsidR="0079576C" w:rsidRPr="009F7396">
        <w:rPr>
          <w:rFonts w:ascii="Arial" w:hAnsi="Arial" w:cs="Arial"/>
          <w:strike/>
          <w:sz w:val="24"/>
          <w:szCs w:val="24"/>
        </w:rPr>
        <w:t xml:space="preserve">informaci </w:t>
      </w:r>
      <w:r w:rsidRPr="009F7396">
        <w:rPr>
          <w:rFonts w:ascii="Arial" w:hAnsi="Arial" w:cs="Arial"/>
          <w:strike/>
          <w:sz w:val="24"/>
          <w:szCs w:val="24"/>
        </w:rPr>
        <w:t>o možnosti podat stížnost subjektům uvedeným v odstavci 2 uveřejnit ve zdravotnickém zařízení na veřejně přístupném místě a na svých internetových stránkách.</w:t>
      </w:r>
      <w:r w:rsidRPr="001F1BC0">
        <w:rPr>
          <w:rFonts w:ascii="Arial" w:hAnsi="Arial" w:cs="Arial"/>
          <w:sz w:val="24"/>
          <w:szCs w:val="24"/>
        </w:rPr>
        <w:t xml:space="preserve"> </w:t>
      </w:r>
      <w:bookmarkStart w:id="161" w:name="_Hlk46150988"/>
      <w:r w:rsidR="002A33CD" w:rsidRPr="009F7396">
        <w:rPr>
          <w:rFonts w:ascii="Arial" w:hAnsi="Arial" w:cs="Arial"/>
          <w:b/>
          <w:bCs/>
          <w:sz w:val="24"/>
          <w:szCs w:val="24"/>
        </w:rPr>
        <w:t xml:space="preserve">Poskytovatel lůžkové nebo jednodenní péče je dále povinen informaci o možnosti podat stížnost subjektům uvedeným v odstavci 2 uveřejnit ve zdravotnickém zařízení na veřejně přístupném místě a na svých internetových stránkách. </w:t>
      </w:r>
    </w:p>
    <w:bookmarkEnd w:id="161"/>
    <w:p w14:paraId="37CE11B9" w14:textId="77777777" w:rsidR="002A33CD" w:rsidRPr="001F1BC0" w:rsidRDefault="002A33CD">
      <w:pPr>
        <w:widowControl w:val="0"/>
        <w:autoSpaceDE w:val="0"/>
        <w:autoSpaceDN w:val="0"/>
        <w:adjustRightInd w:val="0"/>
        <w:spacing w:after="0" w:line="240" w:lineRule="auto"/>
        <w:rPr>
          <w:rFonts w:ascii="Arial" w:hAnsi="Arial" w:cs="Arial"/>
          <w:sz w:val="24"/>
          <w:szCs w:val="24"/>
        </w:rPr>
      </w:pPr>
    </w:p>
    <w:p w14:paraId="50A2BAC2" w14:textId="77777777" w:rsidR="00CE7AFF"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(5) K šetření stížností osob proti postupu při poskytování zdravotních služeb, jejichž poskytovatelem je Vězeňská služba, je příslušný ředitel organizační jednotky Vězeňské služby, pokud generální ředitel Vězeňské služby nepověří šetřením stížnosti jinou osobu. </w:t>
      </w:r>
    </w:p>
    <w:p w14:paraId="0DE3822D" w14:textId="77777777" w:rsidR="00743AF9" w:rsidRDefault="00743AF9">
      <w:pPr>
        <w:widowControl w:val="0"/>
        <w:autoSpaceDE w:val="0"/>
        <w:autoSpaceDN w:val="0"/>
        <w:adjustRightInd w:val="0"/>
        <w:spacing w:after="0" w:line="240" w:lineRule="auto"/>
        <w:jc w:val="both"/>
        <w:rPr>
          <w:rFonts w:ascii="Arial" w:hAnsi="Arial" w:cs="Arial"/>
          <w:sz w:val="24"/>
          <w:szCs w:val="24"/>
        </w:rPr>
      </w:pPr>
    </w:p>
    <w:p w14:paraId="6C05AD78" w14:textId="77777777" w:rsidR="00743AF9" w:rsidRPr="00E83959" w:rsidRDefault="00743AF9" w:rsidP="00743AF9">
      <w:pPr>
        <w:widowControl w:val="0"/>
        <w:autoSpaceDE w:val="0"/>
        <w:autoSpaceDN w:val="0"/>
        <w:adjustRightInd w:val="0"/>
        <w:spacing w:after="0" w:line="240" w:lineRule="auto"/>
        <w:jc w:val="center"/>
        <w:rPr>
          <w:rFonts w:ascii="Arial" w:hAnsi="Arial" w:cs="Arial"/>
          <w:b/>
          <w:sz w:val="24"/>
          <w:szCs w:val="24"/>
        </w:rPr>
      </w:pPr>
      <w:bookmarkStart w:id="162" w:name="_Hlk46151126"/>
      <w:r w:rsidRPr="00E83959">
        <w:rPr>
          <w:rFonts w:ascii="Arial" w:hAnsi="Arial" w:cs="Arial"/>
          <w:b/>
          <w:sz w:val="24"/>
          <w:szCs w:val="24"/>
        </w:rPr>
        <w:t>§ 93a</w:t>
      </w:r>
    </w:p>
    <w:p w14:paraId="30DCCC7B" w14:textId="77777777" w:rsidR="00743AF9" w:rsidRPr="00E83959" w:rsidRDefault="00743AF9" w:rsidP="00743AF9">
      <w:pPr>
        <w:widowControl w:val="0"/>
        <w:autoSpaceDE w:val="0"/>
        <w:autoSpaceDN w:val="0"/>
        <w:adjustRightInd w:val="0"/>
        <w:spacing w:after="0" w:line="240" w:lineRule="auto"/>
        <w:jc w:val="center"/>
        <w:rPr>
          <w:rFonts w:ascii="Arial" w:hAnsi="Arial" w:cs="Arial"/>
          <w:b/>
          <w:sz w:val="24"/>
          <w:szCs w:val="24"/>
        </w:rPr>
      </w:pPr>
    </w:p>
    <w:p w14:paraId="219D5623" w14:textId="4F723724" w:rsidR="00743AF9" w:rsidRDefault="00743AF9" w:rsidP="009F7396">
      <w:pPr>
        <w:widowControl w:val="0"/>
        <w:autoSpaceDE w:val="0"/>
        <w:autoSpaceDN w:val="0"/>
        <w:adjustRightInd w:val="0"/>
        <w:spacing w:after="0"/>
        <w:ind w:firstLine="720"/>
        <w:jc w:val="both"/>
        <w:rPr>
          <w:rFonts w:ascii="Arial" w:hAnsi="Arial" w:cs="Arial"/>
          <w:b/>
          <w:bCs/>
          <w:sz w:val="24"/>
          <w:szCs w:val="24"/>
        </w:rPr>
      </w:pPr>
      <w:r w:rsidRPr="003A55DB">
        <w:rPr>
          <w:rFonts w:ascii="Arial" w:hAnsi="Arial" w:cs="Arial"/>
          <w:b/>
          <w:bCs/>
          <w:sz w:val="24"/>
          <w:szCs w:val="24"/>
        </w:rPr>
        <w:t>Směřuje-li stížnost podle § 93 odst. 1 proti postupu zdravotnického pracovníka při poskytování zdravotních služeb, který je zároveň poskytovatelem nebo jediným společníkem poskytovatele, může stěžovatel tuto stížnost podat přímo příslušnému správnímu orgánu, který tomuto poskytovateli udělil oprávnění k poskytování zdravotních služeb. Pro vyřízení takové stížnosti se použijí ustanovení § 94</w:t>
      </w:r>
      <w:r>
        <w:rPr>
          <w:rFonts w:ascii="Arial" w:hAnsi="Arial" w:cs="Arial"/>
          <w:b/>
          <w:bCs/>
          <w:sz w:val="24"/>
          <w:szCs w:val="24"/>
        </w:rPr>
        <w:t xml:space="preserve"> </w:t>
      </w:r>
      <w:r w:rsidRPr="009D0D34">
        <w:rPr>
          <w:rFonts w:ascii="Arial" w:hAnsi="Arial" w:cs="Arial"/>
          <w:b/>
          <w:bCs/>
          <w:sz w:val="24"/>
          <w:szCs w:val="24"/>
        </w:rPr>
        <w:t>obdobně.</w:t>
      </w:r>
    </w:p>
    <w:bookmarkEnd w:id="162"/>
    <w:p w14:paraId="2BFE532F" w14:textId="77777777" w:rsidR="00743AF9" w:rsidRPr="001F1BC0" w:rsidRDefault="00743AF9">
      <w:pPr>
        <w:widowControl w:val="0"/>
        <w:autoSpaceDE w:val="0"/>
        <w:autoSpaceDN w:val="0"/>
        <w:adjustRightInd w:val="0"/>
        <w:spacing w:after="0" w:line="240" w:lineRule="auto"/>
        <w:jc w:val="both"/>
        <w:rPr>
          <w:rFonts w:ascii="Arial" w:hAnsi="Arial" w:cs="Arial"/>
          <w:sz w:val="24"/>
          <w:szCs w:val="24"/>
        </w:rPr>
      </w:pPr>
    </w:p>
    <w:p w14:paraId="56C9FD1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DFEBB4A"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94 </w:t>
      </w:r>
    </w:p>
    <w:p w14:paraId="5063C34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1E463F06" w14:textId="77777777" w:rsidR="008F1875" w:rsidRDefault="00CE7AFF" w:rsidP="008F1875">
      <w:pPr>
        <w:widowControl w:val="0"/>
        <w:autoSpaceDE w:val="0"/>
        <w:autoSpaceDN w:val="0"/>
        <w:adjustRightInd w:val="0"/>
        <w:spacing w:after="0" w:line="240" w:lineRule="auto"/>
        <w:ind w:firstLine="600"/>
        <w:jc w:val="both"/>
        <w:rPr>
          <w:rFonts w:ascii="Arial" w:hAnsi="Arial" w:cs="Arial"/>
          <w:color w:val="000000"/>
          <w:sz w:val="24"/>
          <w:szCs w:val="24"/>
          <w:highlight w:val="white"/>
        </w:rPr>
      </w:pPr>
      <w:r w:rsidRPr="001F1BC0">
        <w:rPr>
          <w:rFonts w:ascii="Arial" w:hAnsi="Arial" w:cs="Arial"/>
          <w:sz w:val="24"/>
          <w:szCs w:val="24"/>
        </w:rPr>
        <w:tab/>
      </w:r>
      <w:r w:rsidR="008F1875">
        <w:rPr>
          <w:rFonts w:ascii="Arial" w:hAnsi="Arial" w:cs="Arial"/>
          <w:color w:val="000000"/>
          <w:sz w:val="24"/>
          <w:szCs w:val="24"/>
          <w:highlight w:val="white"/>
        </w:rPr>
        <w:t>(1) Příslušný správní orgán je povinen</w:t>
      </w:r>
    </w:p>
    <w:p w14:paraId="07EC9BAE" w14:textId="77777777" w:rsidR="008F1875" w:rsidRDefault="008F1875" w:rsidP="008F1875">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Pr>
          <w:rFonts w:ascii="Arial" w:hAnsi="Arial" w:cs="Arial"/>
          <w:color w:val="000000"/>
          <w:sz w:val="24"/>
          <w:szCs w:val="24"/>
          <w:highlight w:val="white"/>
        </w:rPr>
        <w:t>a) vyřídit stížnost</w:t>
      </w:r>
    </w:p>
    <w:p w14:paraId="1B1D152A" w14:textId="77777777" w:rsidR="008F1875" w:rsidRDefault="008F1875" w:rsidP="008F1875">
      <w:pPr>
        <w:widowControl w:val="0"/>
        <w:autoSpaceDE w:val="0"/>
        <w:autoSpaceDN w:val="0"/>
        <w:adjustRightInd w:val="0"/>
        <w:spacing w:after="0" w:line="240" w:lineRule="auto"/>
        <w:ind w:left="600" w:hanging="200"/>
        <w:jc w:val="both"/>
        <w:rPr>
          <w:rFonts w:ascii="Arial" w:hAnsi="Arial" w:cs="Arial"/>
          <w:color w:val="000000"/>
          <w:sz w:val="24"/>
          <w:szCs w:val="24"/>
          <w:highlight w:val="white"/>
        </w:rPr>
      </w:pPr>
      <w:r>
        <w:rPr>
          <w:rFonts w:ascii="Arial" w:hAnsi="Arial" w:cs="Arial"/>
          <w:color w:val="000000"/>
          <w:sz w:val="24"/>
          <w:szCs w:val="24"/>
          <w:highlight w:val="white"/>
        </w:rPr>
        <w:t>1. do 30 dnů ode dne jejího obdržení,</w:t>
      </w:r>
    </w:p>
    <w:p w14:paraId="45C1B384" w14:textId="77777777" w:rsidR="008F1875" w:rsidRDefault="008F1875" w:rsidP="008F1875">
      <w:pPr>
        <w:widowControl w:val="0"/>
        <w:autoSpaceDE w:val="0"/>
        <w:autoSpaceDN w:val="0"/>
        <w:adjustRightInd w:val="0"/>
        <w:spacing w:after="0" w:line="240" w:lineRule="auto"/>
        <w:ind w:left="600" w:hanging="200"/>
        <w:jc w:val="both"/>
        <w:rPr>
          <w:rFonts w:ascii="Arial" w:hAnsi="Arial" w:cs="Arial"/>
          <w:color w:val="000000"/>
          <w:sz w:val="24"/>
          <w:szCs w:val="24"/>
          <w:highlight w:val="white"/>
        </w:rPr>
      </w:pPr>
      <w:r>
        <w:rPr>
          <w:rFonts w:ascii="Arial" w:hAnsi="Arial" w:cs="Arial"/>
          <w:color w:val="000000"/>
          <w:sz w:val="24"/>
          <w:szCs w:val="24"/>
          <w:highlight w:val="white"/>
        </w:rPr>
        <w:t>2. do 90 dnů ode dne jejího obdržení, jestliže jde o stížnost, k jejímuž vyřízení je třeba ustavit nezávislého odborníka,</w:t>
      </w:r>
    </w:p>
    <w:p w14:paraId="33109ED4" w14:textId="77777777" w:rsidR="008F1875" w:rsidRDefault="008F1875" w:rsidP="008F1875">
      <w:pPr>
        <w:widowControl w:val="0"/>
        <w:autoSpaceDE w:val="0"/>
        <w:autoSpaceDN w:val="0"/>
        <w:adjustRightInd w:val="0"/>
        <w:spacing w:after="0" w:line="240" w:lineRule="auto"/>
        <w:ind w:left="600" w:hanging="200"/>
        <w:jc w:val="both"/>
        <w:rPr>
          <w:rFonts w:ascii="Arial" w:hAnsi="Arial" w:cs="Arial"/>
          <w:color w:val="000000"/>
          <w:sz w:val="24"/>
          <w:szCs w:val="24"/>
          <w:highlight w:val="white"/>
        </w:rPr>
      </w:pPr>
      <w:r>
        <w:rPr>
          <w:rFonts w:ascii="Arial" w:hAnsi="Arial" w:cs="Arial"/>
          <w:color w:val="000000"/>
          <w:sz w:val="24"/>
          <w:szCs w:val="24"/>
          <w:highlight w:val="white"/>
        </w:rPr>
        <w:t>3. do 120 dnů ode dne jejího obdržení, jestliže jde o stížnost, k jejímuž vyřízení je třeba ustavit nezávislou odbornou komisi;</w:t>
      </w:r>
    </w:p>
    <w:p w14:paraId="1FA9F69F" w14:textId="77777777" w:rsidR="008F1875" w:rsidRDefault="008F1875" w:rsidP="008F1875">
      <w:pPr>
        <w:widowControl w:val="0"/>
        <w:autoSpaceDE w:val="0"/>
        <w:autoSpaceDN w:val="0"/>
        <w:adjustRightInd w:val="0"/>
        <w:spacing w:after="0" w:line="240" w:lineRule="auto"/>
        <w:ind w:firstLine="400"/>
        <w:jc w:val="both"/>
        <w:rPr>
          <w:rFonts w:ascii="Arial" w:hAnsi="Arial" w:cs="Arial"/>
          <w:color w:val="000000"/>
          <w:sz w:val="24"/>
          <w:szCs w:val="24"/>
          <w:highlight w:val="white"/>
        </w:rPr>
      </w:pPr>
      <w:bookmarkStart w:id="163" w:name="_Hlk46151231"/>
      <w:r w:rsidRPr="00CF6508">
        <w:rPr>
          <w:rFonts w:ascii="Arial" w:hAnsi="Arial" w:cs="Arial"/>
          <w:strike/>
          <w:color w:val="000000"/>
          <w:sz w:val="24"/>
          <w:szCs w:val="24"/>
          <w:highlight w:val="white"/>
        </w:rPr>
        <w:t>lhůta pro vyřízení stížnosti podle bodu 2 nebo 3 počíná běžet dnem, kdy příslušný správní orgán ustavil nezávislého odborníka nebo nezávislou odbornou komisi</w:t>
      </w:r>
      <w:r>
        <w:rPr>
          <w:rFonts w:ascii="Arial" w:hAnsi="Arial" w:cs="Arial"/>
          <w:strike/>
          <w:color w:val="000000"/>
          <w:sz w:val="24"/>
          <w:szCs w:val="24"/>
        </w:rPr>
        <w:t xml:space="preserve"> </w:t>
      </w:r>
      <w:r w:rsidRPr="00CF6508">
        <w:rPr>
          <w:rFonts w:ascii="Arial" w:hAnsi="Arial" w:cs="Arial"/>
          <w:b/>
          <w:sz w:val="24"/>
          <w:szCs w:val="24"/>
        </w:rPr>
        <w:t>jde-li o stížnost, k jejímuž vyřízení příslušný správní orgán ustavuje nezávislého odborníka nebo nezávislou odbornou komisi, běh lhůty podle bodu 2 nebo 3 se přeruší, a to do dne následujícího po dni ustanovení tohoto odborníka</w:t>
      </w:r>
      <w:bookmarkEnd w:id="163"/>
      <w:r>
        <w:rPr>
          <w:rFonts w:ascii="Arial" w:hAnsi="Arial" w:cs="Arial"/>
          <w:color w:val="000000"/>
          <w:sz w:val="24"/>
          <w:szCs w:val="24"/>
          <w:highlight w:val="white"/>
        </w:rPr>
        <w:t xml:space="preserve">; lhůtu podle bodu 1 může příslušný správní orgán odůvodněně prodloužit o dalších 30 dnů a lhůtu podle bodu 2 nebo 3 o dalších </w:t>
      </w:r>
      <w:r w:rsidRPr="00CF6508">
        <w:rPr>
          <w:rFonts w:ascii="Arial" w:hAnsi="Arial" w:cs="Arial"/>
          <w:color w:val="000000"/>
          <w:sz w:val="24"/>
          <w:szCs w:val="24"/>
          <w:highlight w:val="white"/>
        </w:rPr>
        <w:t>60</w:t>
      </w:r>
      <w:r>
        <w:rPr>
          <w:rFonts w:ascii="Arial" w:hAnsi="Arial" w:cs="Arial"/>
          <w:color w:val="000000"/>
          <w:sz w:val="24"/>
          <w:szCs w:val="24"/>
          <w:highlight w:val="white"/>
        </w:rPr>
        <w:t xml:space="preserve"> dnů; </w:t>
      </w:r>
      <w:r w:rsidRPr="00027AA1">
        <w:rPr>
          <w:rFonts w:ascii="Arial" w:hAnsi="Arial" w:cs="Arial"/>
          <w:color w:val="000000"/>
          <w:sz w:val="24"/>
          <w:szCs w:val="24"/>
        </w:rPr>
        <w:t>příslušný správní orgán ustaví nezávislého odborníka nebo nezávislou odbornou komisi bez zbytečného odkladu;</w:t>
      </w:r>
      <w:r>
        <w:rPr>
          <w:rFonts w:ascii="Arial" w:hAnsi="Arial" w:cs="Arial"/>
          <w:color w:val="000000"/>
          <w:sz w:val="24"/>
          <w:szCs w:val="24"/>
          <w:highlight w:val="white"/>
        </w:rPr>
        <w:t xml:space="preserve"> jde-li o stížnost, k jejímuž vyřízení je nepříslušný, je povinen ji do 5 pracovních dnů ode dne jejího obdržení prokazatelně postoupit věcně příslušnému subjektu; </w:t>
      </w:r>
      <w:bookmarkStart w:id="164" w:name="_Hlk46151460"/>
      <w:r w:rsidRPr="00CF6508">
        <w:rPr>
          <w:rFonts w:ascii="Arial" w:hAnsi="Arial" w:cs="Arial"/>
          <w:strike/>
          <w:color w:val="000000"/>
          <w:sz w:val="24"/>
          <w:szCs w:val="24"/>
          <w:highlight w:val="white"/>
        </w:rPr>
        <w:t>o prodloužení lhůty a</w:t>
      </w:r>
      <w:r>
        <w:rPr>
          <w:rFonts w:ascii="Arial" w:hAnsi="Arial" w:cs="Arial"/>
          <w:color w:val="000000"/>
          <w:sz w:val="24"/>
          <w:szCs w:val="24"/>
          <w:highlight w:val="white"/>
        </w:rPr>
        <w:t xml:space="preserve"> </w:t>
      </w:r>
      <w:r>
        <w:rPr>
          <w:rFonts w:ascii="Arial" w:hAnsi="Arial" w:cs="Arial"/>
          <w:b/>
          <w:color w:val="000000"/>
          <w:sz w:val="24"/>
          <w:szCs w:val="24"/>
          <w:highlight w:val="white"/>
        </w:rPr>
        <w:t>o přerušení lhůty, jejím prodloužen</w:t>
      </w:r>
      <w:bookmarkEnd w:id="164"/>
      <w:r>
        <w:rPr>
          <w:rFonts w:ascii="Arial" w:hAnsi="Arial" w:cs="Arial"/>
          <w:b/>
          <w:color w:val="000000"/>
          <w:sz w:val="24"/>
          <w:szCs w:val="24"/>
          <w:highlight w:val="white"/>
        </w:rPr>
        <w:t>í a o</w:t>
      </w:r>
      <w:r>
        <w:rPr>
          <w:rFonts w:ascii="Arial" w:hAnsi="Arial" w:cs="Arial"/>
          <w:color w:val="000000"/>
          <w:sz w:val="24"/>
          <w:szCs w:val="24"/>
          <w:highlight w:val="white"/>
        </w:rPr>
        <w:t xml:space="preserve"> postoupení stížnosti je povinen informovat stěžovatele,</w:t>
      </w:r>
    </w:p>
    <w:p w14:paraId="5666EFCD" w14:textId="77777777" w:rsidR="008F1875" w:rsidRDefault="008F1875" w:rsidP="008F1875">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Pr>
          <w:rFonts w:ascii="Arial" w:hAnsi="Arial" w:cs="Arial"/>
          <w:color w:val="000000"/>
          <w:sz w:val="24"/>
          <w:szCs w:val="24"/>
          <w:highlight w:val="white"/>
        </w:rPr>
        <w:t>b) vypracovat postup pro vyřizování stížností a určit pracoviště krajského úřadu k přijímání stížností,</w:t>
      </w:r>
    </w:p>
    <w:p w14:paraId="460A7499" w14:textId="77777777" w:rsidR="008F1875" w:rsidRDefault="008F1875" w:rsidP="008F1875">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Pr>
          <w:rFonts w:ascii="Arial" w:hAnsi="Arial" w:cs="Arial"/>
          <w:color w:val="000000"/>
          <w:sz w:val="24"/>
          <w:szCs w:val="24"/>
          <w:highlight w:val="white"/>
        </w:rPr>
        <w:t>c) uveřejnit postup podle písmene b) a adresu určeného pracoviště, úřední hodiny a kontakt na toto pracoviště na úřední desce,</w:t>
      </w:r>
    </w:p>
    <w:p w14:paraId="1A27E55B" w14:textId="77777777" w:rsidR="008F1875" w:rsidRDefault="008F1875" w:rsidP="008F1875">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Pr>
          <w:rFonts w:ascii="Arial" w:hAnsi="Arial" w:cs="Arial"/>
          <w:color w:val="000000"/>
          <w:sz w:val="24"/>
          <w:szCs w:val="24"/>
          <w:highlight w:val="white"/>
        </w:rPr>
        <w:t>d) vést evidenci o podání stížností a o způsobu jejich vyřízení,</w:t>
      </w:r>
    </w:p>
    <w:p w14:paraId="07968A63" w14:textId="77777777" w:rsidR="008F1875" w:rsidRDefault="008F1875" w:rsidP="008F1875">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Pr>
          <w:rFonts w:ascii="Arial" w:hAnsi="Arial" w:cs="Arial"/>
          <w:color w:val="000000"/>
          <w:sz w:val="24"/>
          <w:szCs w:val="24"/>
          <w:highlight w:val="white"/>
        </w:rPr>
        <w:t>e) umožnit stěžovateli nahlížet do konkrétního stížnostního spisu a pořizovat z něj kopie.</w:t>
      </w:r>
    </w:p>
    <w:p w14:paraId="35479F87" w14:textId="77777777" w:rsidR="008F1875" w:rsidRDefault="008F1875" w:rsidP="008F1875">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p>
    <w:p w14:paraId="17BFD44A" w14:textId="77777777" w:rsidR="0057449E" w:rsidRPr="0057449E" w:rsidRDefault="008F1875" w:rsidP="00104112">
      <w:pPr>
        <w:widowControl w:val="0"/>
        <w:autoSpaceDE w:val="0"/>
        <w:autoSpaceDN w:val="0"/>
        <w:adjustRightInd w:val="0"/>
        <w:spacing w:after="0" w:line="240" w:lineRule="auto"/>
        <w:jc w:val="both"/>
        <w:rPr>
          <w:rFonts w:ascii="Arial" w:hAnsi="Arial" w:cs="Arial"/>
          <w:color w:val="000000"/>
          <w:sz w:val="24"/>
          <w:szCs w:val="24"/>
          <w:highlight w:val="white"/>
        </w:rPr>
      </w:pPr>
      <w:r>
        <w:rPr>
          <w:rFonts w:ascii="Arial" w:hAnsi="Arial" w:cs="Arial"/>
          <w:color w:val="000000"/>
          <w:szCs w:val="24"/>
          <w:highlight w:val="white"/>
        </w:rPr>
        <w:tab/>
      </w:r>
      <w:r w:rsidR="0057449E" w:rsidRPr="0057449E">
        <w:rPr>
          <w:rFonts w:ascii="Arial" w:hAnsi="Arial" w:cs="Arial"/>
          <w:color w:val="000000"/>
          <w:sz w:val="24"/>
          <w:szCs w:val="24"/>
          <w:highlight w:val="white"/>
        </w:rPr>
        <w:t xml:space="preserve">2) </w:t>
      </w:r>
      <w:r w:rsidR="0057449E" w:rsidRPr="0057449E">
        <w:rPr>
          <w:rFonts w:ascii="Arial" w:hAnsi="Arial" w:cs="Arial"/>
          <w:strike/>
          <w:color w:val="000000"/>
          <w:sz w:val="24"/>
          <w:szCs w:val="24"/>
          <w:highlight w:val="white"/>
        </w:rPr>
        <w:t xml:space="preserve">Příslušný správní orgán může šetření stížnosti ukončit, jde-li o stížnost, k jejímuž vyřízení je nezbytné nahlížení do zdravotnické dokumentace vedené o pacientovi, jehož se stížnost týká, popřípadě pořízení kopie nebo výpisu z této dokumentace, jestliže s nahlížením a popřípadě též s pořízením kopie nebo výpisu nevyslovil souhlas tento pacient, zákonný zástupce nebo opatrovník pacienta. Pokud pacient není schopen s ohledem na svůj zdravotní stav projevit svou vůli, může tento souhlas udělit stěžovatel uvedený v § 93 odst. 1 písm. c) nebo d) v rozsahu svého zmocnění. </w:t>
      </w:r>
      <w:bookmarkStart w:id="165" w:name="_Hlk46151670"/>
      <w:r w:rsidR="0057449E" w:rsidRPr="0057449E">
        <w:rPr>
          <w:rFonts w:ascii="Arial" w:hAnsi="Arial" w:cs="Arial"/>
          <w:b/>
          <w:bCs/>
          <w:sz w:val="24"/>
          <w:szCs w:val="24"/>
        </w:rPr>
        <w:t xml:space="preserve">Příslušný správní orgán může šetření stížnosti ukončit v případě, kdy stěžovatel neposkytne ve stanovené lhůtě a po opakované výzvě součinnost potřebnou k šetření stížnosti. </w:t>
      </w:r>
      <w:bookmarkEnd w:id="165"/>
      <w:r w:rsidR="0057449E" w:rsidRPr="0057449E">
        <w:rPr>
          <w:rFonts w:ascii="Arial" w:hAnsi="Arial" w:cs="Arial"/>
          <w:sz w:val="24"/>
          <w:szCs w:val="24"/>
        </w:rPr>
        <w:t xml:space="preserve">Příslušný správní orgán je povinen informovat o ukončení šetření stížnosti </w:t>
      </w:r>
      <w:r w:rsidR="0057449E" w:rsidRPr="00326036">
        <w:rPr>
          <w:rFonts w:ascii="Arial" w:hAnsi="Arial" w:cs="Arial"/>
          <w:sz w:val="24"/>
          <w:szCs w:val="24"/>
        </w:rPr>
        <w:t xml:space="preserve">podle věty první </w:t>
      </w:r>
      <w:r w:rsidR="0057449E" w:rsidRPr="00326036">
        <w:rPr>
          <w:rFonts w:ascii="Arial" w:hAnsi="Arial" w:cs="Arial"/>
          <w:color w:val="000000"/>
          <w:sz w:val="24"/>
          <w:szCs w:val="24"/>
          <w:highlight w:val="white"/>
        </w:rPr>
        <w:t>a důvodu, který ho k tomu vedl, pacienta, jehož se stížn</w:t>
      </w:r>
      <w:r w:rsidR="0057449E" w:rsidRPr="0057449E">
        <w:rPr>
          <w:rFonts w:ascii="Arial" w:hAnsi="Arial" w:cs="Arial"/>
          <w:color w:val="000000"/>
          <w:sz w:val="24"/>
          <w:szCs w:val="24"/>
          <w:highlight w:val="white"/>
        </w:rPr>
        <w:t xml:space="preserve">ost týká, stěžovatele, pokud jím není pacient, a poskytovatele, k němuž se stížnost vztahuje. </w:t>
      </w:r>
    </w:p>
    <w:p w14:paraId="6C410C91" w14:textId="5CB46ACF" w:rsidR="00CE7AFF" w:rsidRPr="00586F80" w:rsidRDefault="00326036" w:rsidP="00326036">
      <w:pPr>
        <w:pStyle w:val="Textodstavce"/>
        <w:widowControl w:val="0"/>
        <w:numPr>
          <w:ilvl w:val="0"/>
          <w:numId w:val="0"/>
        </w:numPr>
        <w:tabs>
          <w:tab w:val="clear" w:pos="851"/>
          <w:tab w:val="left" w:pos="3571"/>
        </w:tabs>
        <w:autoSpaceDE w:val="0"/>
        <w:autoSpaceDN w:val="0"/>
        <w:adjustRightInd w:val="0"/>
        <w:spacing w:after="0"/>
        <w:ind w:firstLine="425"/>
        <w:rPr>
          <w:rFonts w:ascii="Arial" w:hAnsi="Arial" w:cs="Arial"/>
          <w:szCs w:val="24"/>
        </w:rPr>
      </w:pPr>
      <w:r>
        <w:rPr>
          <w:rFonts w:ascii="Arial" w:hAnsi="Arial" w:cs="Arial"/>
          <w:szCs w:val="24"/>
        </w:rPr>
        <w:tab/>
      </w:r>
    </w:p>
    <w:p w14:paraId="168BF94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(3) Stížnost, kterou podala osoba, která není uvedena v </w:t>
      </w:r>
      <w:hyperlink r:id="rId320" w:history="1">
        <w:r w:rsidRPr="00586F80">
          <w:rPr>
            <w:rFonts w:ascii="Arial" w:hAnsi="Arial" w:cs="Arial"/>
            <w:sz w:val="24"/>
            <w:szCs w:val="24"/>
          </w:rPr>
          <w:t>§ 93 odst. 1</w:t>
        </w:r>
      </w:hyperlink>
      <w:r w:rsidRPr="00586F80">
        <w:rPr>
          <w:rFonts w:ascii="Arial" w:hAnsi="Arial" w:cs="Arial"/>
          <w:sz w:val="24"/>
          <w:szCs w:val="24"/>
        </w:rPr>
        <w:t>, p</w:t>
      </w:r>
      <w:r w:rsidRPr="001F1BC0">
        <w:rPr>
          <w:rFonts w:ascii="Arial" w:hAnsi="Arial" w:cs="Arial"/>
          <w:sz w:val="24"/>
          <w:szCs w:val="24"/>
        </w:rPr>
        <w:t xml:space="preserve">říslušný správní orgán posoudí jako podnět k provedení kontroly. Ve lhůtě 30 dnů ode dne jejího doručení písemně vyrozumí osobu uvedenou ve větě první o tom, jak se stížností bylo naloženo. </w:t>
      </w:r>
    </w:p>
    <w:p w14:paraId="12E71A7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46F03DB9"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(4) Příslušný správní orgán může na základě stížnosti nebo z moci úřední nebo jiného podnětu, a to zejména pro posouzení případů, u nichž vznikly pochybnosti, zda byl při poskytování zdravotních služeb dodržen správný postup, popřípadě k vyloučení příčinné souvislosti mezi nesprávným postupem a újmou na zdraví pacientovi při poskytování zdravotních služeb, ustavit </w:t>
      </w:r>
    </w:p>
    <w:p w14:paraId="097CB5E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05B34A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nezávislého odborníka; odborníka ustaví vždy, směřuje-li stížnost nebo podnět proti správnému postupu při poskytování zdravotních služeb, popřípadě je namítáno ublížení na zdraví pacientovi při poskytování zdravotních služeb a stížnost nebo podnět není zjevně nedůvodný, </w:t>
      </w:r>
    </w:p>
    <w:p w14:paraId="15FF2344"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7F8973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nezávislou odbornou komisi; komisi ustaví vždy, jestliže </w:t>
      </w:r>
    </w:p>
    <w:p w14:paraId="16CDAC3D"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1. nezávislý odborník na základě posouzení zdravotnické dokumentace její ustavení navrhne, nebo </w:t>
      </w:r>
    </w:p>
    <w:p w14:paraId="6B556DD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2. podle jeho uvážení jde o případ, kdy posouzení nezávislým odborníkem je odborně nedostačující nebo je třeba posoudit případné ublížení na zdraví při poskytování zdravotních služeb s důsledkem smrti pacienta a stížnost nebo jiný podnět není zjevně nedůvodný. </w:t>
      </w:r>
    </w:p>
    <w:p w14:paraId="4764789F"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4745495"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95 </w:t>
      </w:r>
    </w:p>
    <w:p w14:paraId="2DDDDCC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336A9F1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(1) Členy nezávislé odborné komise, které jmenuje a odvolává příslušný správní orgán, jsou vždy </w:t>
      </w:r>
    </w:p>
    <w:p w14:paraId="1C654FE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5B72D0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zástupce příslušného správního orgánu; zástupce příslušného správního orgánu, který je vždy zdravotnickým pracovníkem, je současně předsedou komise a řídí její činnost, </w:t>
      </w:r>
    </w:p>
    <w:p w14:paraId="0F46624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A34C1EB"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nejméně 2 zdravotničtí pracovníci se způsobilostí k samostatnému výkonu zdravotnického povolání v příslušném oboru zdravotní péče, </w:t>
      </w:r>
    </w:p>
    <w:p w14:paraId="7500077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D2B8227"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lékař se specializovanou způsobilostí v oboru patologická anatomie nebo soudní lékařství, jde-li o úmrtí pacienta, </w:t>
      </w:r>
    </w:p>
    <w:p w14:paraId="292CD9E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8AF39B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d) zástupce příslušné komory nebo příslušné profesní organizace. </w:t>
      </w:r>
    </w:p>
    <w:p w14:paraId="35453AE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BF19692"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K jednání komise </w:t>
      </w:r>
    </w:p>
    <w:p w14:paraId="3E2A3309"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3F4AB7F"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je vždy přizvána osoba, která získala vysokoškolské vzdělání v magisterském studijním programu v oblasti práva, </w:t>
      </w:r>
    </w:p>
    <w:p w14:paraId="0C640F1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5A2B04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může být přizván poskytovatel, proti kterému stížnost směřuje, a stěžovatel za účelem podání vysvětlení skutečností uvedených ve stížnosti, a to na dobu nezbytně nutnou; stěžovatel je na základě své žádosti přizván k jednání vždy. </w:t>
      </w:r>
    </w:p>
    <w:p w14:paraId="7D50867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543E0A6"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(3) Členy nezávislé odborné komise nemohou být osoby, u nichž se zřetelem na jejich vztah k poskytovateli, ke stěžovateli nebo k pacientovi, kterého se stížnost týká, nebo k předmětu projednávané stížnosti jsou důvodné pochybnosti o jejich nepodjatosti. </w:t>
      </w:r>
    </w:p>
    <w:p w14:paraId="680DEA30"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8DE21E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(4) Nezávislá odborná komise projedná případ za účasti nejméně nadpoloviční většiny všech členů, přičemž jeden z nich musí být vždy zdravotnický pracovník podle odstavce 1 písm. b). </w:t>
      </w:r>
    </w:p>
    <w:p w14:paraId="7CC6AAE6"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C9724A0"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(5) Nezávislá odborná komise případ posoudí na základě zdravotnické dokumentace vedené o pacientovi a dalších skutečností zjištěných pro účely posouzení případu a vypracuje zápis, který je bezodkladně předán příslušnému správnímu orgánu prostřednictvím předsedy komise. Zápis obsahuje </w:t>
      </w:r>
    </w:p>
    <w:p w14:paraId="7D64FDB1"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26655AFA"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a) souhrn podstatných údajů ze zdravotnické dokumentace, </w:t>
      </w:r>
    </w:p>
    <w:p w14:paraId="195FDD0C"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0DAFDFFE"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b) závěr projednání případu </w:t>
      </w:r>
    </w:p>
    <w:p w14:paraId="2F30C374"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1. s jednoznačným konstatováním, zda byl nebo nebyl při poskytování zdravotních služeb dodržen náležitý odborný postup; v případě nedodržení náležitého odborného postupu se uvede jeho popis, </w:t>
      </w:r>
    </w:p>
    <w:p w14:paraId="7CC70B1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2. v případě, že nebyl dodržen náležitý odborný postup, s konstatováním, zda je nebo není dána příčinná souvislost mezi takovým postupem a újmou na zdraví nebo poškozením zdraví s následkem smrti; to neplatí, pokud na základě zjištěných skutečností nelze takové konstatování učinit, </w:t>
      </w:r>
    </w:p>
    <w:p w14:paraId="7B02266E"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1C895481"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c) návrh opatření směřujících k nápravě. </w:t>
      </w:r>
    </w:p>
    <w:p w14:paraId="5B7BAD28"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32AEBEA2"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96 </w:t>
      </w:r>
    </w:p>
    <w:p w14:paraId="74D4244A"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09812A1D" w14:textId="77777777" w:rsidR="00243207" w:rsidRDefault="00CE7AFF" w:rsidP="00243207">
      <w:pPr>
        <w:widowControl w:val="0"/>
        <w:autoSpaceDE w:val="0"/>
        <w:autoSpaceDN w:val="0"/>
        <w:adjustRightInd w:val="0"/>
        <w:spacing w:after="0" w:line="240" w:lineRule="auto"/>
        <w:ind w:firstLine="600"/>
        <w:jc w:val="both"/>
        <w:rPr>
          <w:rFonts w:ascii="Arial" w:hAnsi="Arial" w:cs="Arial"/>
          <w:color w:val="000000"/>
          <w:sz w:val="24"/>
          <w:szCs w:val="24"/>
          <w:highlight w:val="white"/>
        </w:rPr>
      </w:pPr>
      <w:r w:rsidRPr="001F1BC0">
        <w:rPr>
          <w:rFonts w:ascii="Arial" w:hAnsi="Arial" w:cs="Arial"/>
          <w:sz w:val="24"/>
          <w:szCs w:val="24"/>
        </w:rPr>
        <w:tab/>
      </w:r>
      <w:r w:rsidR="00243207">
        <w:rPr>
          <w:rFonts w:ascii="Arial" w:hAnsi="Arial" w:cs="Arial"/>
          <w:color w:val="000000"/>
          <w:sz w:val="24"/>
          <w:szCs w:val="24"/>
          <w:highlight w:val="white"/>
        </w:rPr>
        <w:t>(1) Jestliže příslušný správní orgán při šetření stížnosti zjistí porušení práv nebo povinností při poskytování zdravotních služeb nebo činnostech s tím souvisejících stanovených tímto zákonem nebo jinými právními předpisy anebo jiná pochybení dotýkající se práv a zájmů pacientů,</w:t>
      </w:r>
    </w:p>
    <w:p w14:paraId="3B395E7F" w14:textId="439ED855" w:rsidR="00243207" w:rsidRPr="00D34B1B" w:rsidRDefault="00243207" w:rsidP="00243207">
      <w:pPr>
        <w:widowControl w:val="0"/>
        <w:autoSpaceDE w:val="0"/>
        <w:autoSpaceDN w:val="0"/>
        <w:adjustRightInd w:val="0"/>
        <w:spacing w:after="0" w:line="240" w:lineRule="auto"/>
        <w:ind w:left="400" w:hanging="400"/>
        <w:jc w:val="both"/>
        <w:rPr>
          <w:rFonts w:ascii="Arial" w:hAnsi="Arial" w:cs="Arial"/>
          <w:strike/>
          <w:color w:val="000000"/>
          <w:sz w:val="24"/>
          <w:szCs w:val="24"/>
          <w:highlight w:val="white"/>
        </w:rPr>
      </w:pPr>
      <w:r>
        <w:rPr>
          <w:rFonts w:ascii="Arial" w:hAnsi="Arial" w:cs="Arial"/>
          <w:color w:val="000000"/>
          <w:sz w:val="24"/>
          <w:szCs w:val="24"/>
          <w:highlight w:val="white"/>
        </w:rPr>
        <w:t xml:space="preserve">a) </w:t>
      </w:r>
      <w:r w:rsidRPr="00D34B1B">
        <w:rPr>
          <w:rFonts w:ascii="Arial" w:hAnsi="Arial" w:cs="Arial"/>
          <w:strike/>
          <w:color w:val="000000"/>
          <w:sz w:val="24"/>
          <w:szCs w:val="24"/>
          <w:highlight w:val="white"/>
        </w:rPr>
        <w:t>uloží poskytovateli nápravná opatření s uvedením lhůty pro jeji</w:t>
      </w:r>
      <w:r w:rsidR="00D34B1B" w:rsidRPr="00D34B1B">
        <w:rPr>
          <w:rFonts w:ascii="Arial" w:hAnsi="Arial" w:cs="Arial"/>
          <w:strike/>
          <w:color w:val="000000"/>
          <w:sz w:val="24"/>
          <w:szCs w:val="24"/>
          <w:highlight w:val="white"/>
        </w:rPr>
        <w:t xml:space="preserve">ch splnění, </w:t>
      </w:r>
      <w:r w:rsidRPr="00D34B1B">
        <w:rPr>
          <w:rFonts w:ascii="Arial" w:hAnsi="Arial" w:cs="Arial"/>
          <w:b/>
          <w:strike/>
          <w:color w:val="000000"/>
          <w:sz w:val="24"/>
          <w:szCs w:val="24"/>
          <w:highlight w:val="white"/>
        </w:rPr>
        <w:t xml:space="preserve"> </w:t>
      </w:r>
      <w:r w:rsidRPr="00D34B1B">
        <w:rPr>
          <w:rFonts w:ascii="Arial" w:hAnsi="Arial" w:cs="Arial"/>
          <w:strike/>
          <w:color w:val="000000"/>
          <w:sz w:val="24"/>
          <w:szCs w:val="24"/>
          <w:highlight w:val="white"/>
        </w:rPr>
        <w:t>popřípadě</w:t>
      </w:r>
    </w:p>
    <w:p w14:paraId="415FE9CC" w14:textId="5BB5E0D8" w:rsidR="00326036" w:rsidRPr="00326036" w:rsidRDefault="00326036" w:rsidP="00326036">
      <w:pPr>
        <w:widowControl w:val="0"/>
        <w:autoSpaceDE w:val="0"/>
        <w:autoSpaceDN w:val="0"/>
        <w:adjustRightInd w:val="0"/>
        <w:spacing w:after="0" w:line="240" w:lineRule="auto"/>
        <w:ind w:left="400" w:hanging="400"/>
        <w:jc w:val="both"/>
        <w:rPr>
          <w:rFonts w:ascii="Arial" w:hAnsi="Arial" w:cs="Arial"/>
          <w:b/>
          <w:bCs/>
          <w:color w:val="000000"/>
          <w:sz w:val="24"/>
          <w:szCs w:val="24"/>
          <w:highlight w:val="white"/>
        </w:rPr>
      </w:pPr>
      <w:r>
        <w:rPr>
          <w:rFonts w:ascii="Arial" w:hAnsi="Arial" w:cs="Arial"/>
          <w:b/>
          <w:bCs/>
          <w:color w:val="000000"/>
          <w:sz w:val="24"/>
          <w:szCs w:val="24"/>
          <w:highlight w:val="white"/>
        </w:rPr>
        <w:t xml:space="preserve">    </w:t>
      </w:r>
      <w:bookmarkStart w:id="166" w:name="_Hlk46152010"/>
      <w:r w:rsidRPr="00326036">
        <w:rPr>
          <w:rFonts w:ascii="Arial" w:hAnsi="Arial" w:cs="Arial"/>
          <w:b/>
          <w:bCs/>
          <w:color w:val="000000"/>
          <w:sz w:val="24"/>
          <w:szCs w:val="24"/>
          <w:highlight w:val="white"/>
        </w:rPr>
        <w:t xml:space="preserve">uloží rozhodnutím poskytovateli nápravná opatření s uvedením lhůty pro jejich </w:t>
      </w:r>
      <w:r w:rsidRPr="00326036">
        <w:rPr>
          <w:rFonts w:ascii="Arial" w:hAnsi="Arial" w:cs="Arial"/>
          <w:b/>
          <w:bCs/>
          <w:color w:val="000000"/>
          <w:sz w:val="24"/>
          <w:szCs w:val="24"/>
        </w:rPr>
        <w:t xml:space="preserve">splnění a lhůty, ve které je poskytovatel povinen zaslat </w:t>
      </w:r>
      <w:r w:rsidRPr="00326036">
        <w:rPr>
          <w:rFonts w:ascii="Arial" w:hAnsi="Arial" w:cs="Arial"/>
          <w:b/>
          <w:bCs/>
          <w:sz w:val="24"/>
          <w:szCs w:val="24"/>
        </w:rPr>
        <w:t xml:space="preserve">příslušnému </w:t>
      </w:r>
      <w:r w:rsidRPr="00326036">
        <w:rPr>
          <w:rFonts w:ascii="Arial" w:hAnsi="Arial" w:cs="Arial"/>
          <w:b/>
          <w:bCs/>
          <w:color w:val="000000"/>
          <w:sz w:val="24"/>
          <w:szCs w:val="24"/>
        </w:rPr>
        <w:t xml:space="preserve">správnímu </w:t>
      </w:r>
      <w:r w:rsidRPr="00326036">
        <w:rPr>
          <w:rFonts w:ascii="Arial" w:hAnsi="Arial" w:cs="Arial"/>
          <w:b/>
          <w:bCs/>
          <w:color w:val="000000"/>
          <w:sz w:val="24"/>
          <w:szCs w:val="24"/>
          <w:highlight w:val="white"/>
        </w:rPr>
        <w:t>orgánu písemnou zprávu o splnění nápravných opatření</w:t>
      </w:r>
      <w:r w:rsidRPr="00326036">
        <w:rPr>
          <w:rFonts w:ascii="Arial" w:hAnsi="Arial" w:cs="Arial"/>
          <w:b/>
          <w:bCs/>
          <w:color w:val="000000"/>
          <w:sz w:val="24"/>
          <w:szCs w:val="24"/>
          <w:highlight w:val="white"/>
          <w:lang w:val="en-US"/>
        </w:rPr>
        <w:t>;</w:t>
      </w:r>
      <w:r w:rsidRPr="00326036">
        <w:rPr>
          <w:rFonts w:ascii="Arial" w:hAnsi="Arial" w:cs="Arial"/>
          <w:b/>
          <w:bCs/>
          <w:color w:val="000000"/>
          <w:sz w:val="24"/>
          <w:szCs w:val="24"/>
          <w:highlight w:val="white"/>
        </w:rPr>
        <w:t xml:space="preserve"> nápravným opatřením nelze uložit provedení zdravotního výkonu</w:t>
      </w:r>
      <w:r w:rsidR="003D0B97">
        <w:rPr>
          <w:rFonts w:ascii="Arial" w:hAnsi="Arial" w:cs="Arial"/>
          <w:b/>
          <w:bCs/>
          <w:color w:val="000000"/>
          <w:sz w:val="24"/>
          <w:szCs w:val="24"/>
          <w:highlight w:val="white"/>
        </w:rPr>
        <w:t>;</w:t>
      </w:r>
      <w:r w:rsidRPr="00326036">
        <w:rPr>
          <w:rFonts w:ascii="Arial" w:hAnsi="Arial" w:cs="Arial"/>
          <w:b/>
          <w:bCs/>
          <w:color w:val="000000"/>
          <w:sz w:val="24"/>
          <w:szCs w:val="24"/>
          <w:highlight w:val="white"/>
        </w:rPr>
        <w:t xml:space="preserve"> popřípadě</w:t>
      </w:r>
    </w:p>
    <w:p w14:paraId="60ECBA74" w14:textId="77777777" w:rsidR="00326036" w:rsidRDefault="00326036" w:rsidP="00243207">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p>
    <w:bookmarkEnd w:id="166"/>
    <w:p w14:paraId="22EAFE50" w14:textId="77777777" w:rsidR="00243207" w:rsidRDefault="00243207" w:rsidP="00243207">
      <w:pPr>
        <w:widowControl w:val="0"/>
        <w:autoSpaceDE w:val="0"/>
        <w:autoSpaceDN w:val="0"/>
        <w:adjustRightInd w:val="0"/>
        <w:spacing w:after="0" w:line="240" w:lineRule="auto"/>
        <w:ind w:left="400" w:hanging="400"/>
        <w:jc w:val="both"/>
        <w:rPr>
          <w:rFonts w:ascii="Arial" w:hAnsi="Arial" w:cs="Arial"/>
          <w:color w:val="000000"/>
          <w:sz w:val="24"/>
          <w:szCs w:val="24"/>
          <w:highlight w:val="white"/>
        </w:rPr>
      </w:pPr>
      <w:r>
        <w:rPr>
          <w:rFonts w:ascii="Arial" w:hAnsi="Arial" w:cs="Arial"/>
          <w:color w:val="000000"/>
          <w:sz w:val="24"/>
          <w:szCs w:val="24"/>
          <w:highlight w:val="white"/>
        </w:rPr>
        <w:t>b) podá podnět</w:t>
      </w:r>
    </w:p>
    <w:p w14:paraId="2C2B042D" w14:textId="77777777" w:rsidR="00243207" w:rsidRDefault="00243207" w:rsidP="00243207">
      <w:pPr>
        <w:widowControl w:val="0"/>
        <w:autoSpaceDE w:val="0"/>
        <w:autoSpaceDN w:val="0"/>
        <w:adjustRightInd w:val="0"/>
        <w:spacing w:after="0" w:line="240" w:lineRule="auto"/>
        <w:ind w:left="600" w:hanging="200"/>
        <w:jc w:val="both"/>
        <w:rPr>
          <w:rFonts w:ascii="Arial" w:hAnsi="Arial" w:cs="Arial"/>
          <w:color w:val="000000"/>
          <w:sz w:val="24"/>
          <w:szCs w:val="24"/>
          <w:highlight w:val="white"/>
        </w:rPr>
      </w:pPr>
      <w:r>
        <w:rPr>
          <w:rFonts w:ascii="Arial" w:hAnsi="Arial" w:cs="Arial"/>
          <w:color w:val="000000"/>
          <w:sz w:val="24"/>
          <w:szCs w:val="24"/>
          <w:highlight w:val="white"/>
        </w:rPr>
        <w:t xml:space="preserve">1. orgánu příslušnému podle jiných právních předpisů </w:t>
      </w:r>
      <w:r w:rsidRPr="00D34B1B">
        <w:rPr>
          <w:rFonts w:ascii="Arial" w:hAnsi="Arial" w:cs="Arial"/>
          <w:color w:val="000000"/>
          <w:sz w:val="24"/>
          <w:szCs w:val="24"/>
          <w:highlight w:val="white"/>
          <w:vertAlign w:val="superscript"/>
        </w:rPr>
        <w:t>41)</w:t>
      </w:r>
      <w:r>
        <w:rPr>
          <w:rFonts w:ascii="Arial" w:hAnsi="Arial" w:cs="Arial"/>
          <w:color w:val="000000"/>
          <w:sz w:val="24"/>
          <w:szCs w:val="24"/>
          <w:highlight w:val="white"/>
        </w:rPr>
        <w:t>,</w:t>
      </w:r>
    </w:p>
    <w:p w14:paraId="094C0645" w14:textId="77777777" w:rsidR="00243207" w:rsidRDefault="00243207" w:rsidP="00243207">
      <w:pPr>
        <w:widowControl w:val="0"/>
        <w:autoSpaceDE w:val="0"/>
        <w:autoSpaceDN w:val="0"/>
        <w:adjustRightInd w:val="0"/>
        <w:spacing w:after="0" w:line="240" w:lineRule="auto"/>
        <w:ind w:left="600" w:hanging="200"/>
        <w:jc w:val="both"/>
        <w:rPr>
          <w:rFonts w:ascii="Arial" w:hAnsi="Arial" w:cs="Arial"/>
          <w:color w:val="000000"/>
          <w:sz w:val="24"/>
          <w:szCs w:val="24"/>
          <w:highlight w:val="white"/>
        </w:rPr>
      </w:pPr>
      <w:r>
        <w:rPr>
          <w:rFonts w:ascii="Arial" w:hAnsi="Arial" w:cs="Arial"/>
          <w:color w:val="000000"/>
          <w:sz w:val="24"/>
          <w:szCs w:val="24"/>
          <w:highlight w:val="white"/>
        </w:rPr>
        <w:t xml:space="preserve">2. příslušné komoře, jestliže zjistí takové pochybení </w:t>
      </w:r>
      <w:bookmarkStart w:id="167" w:name="_Hlk46152214"/>
      <w:r w:rsidRPr="0063386C">
        <w:rPr>
          <w:rFonts w:ascii="Arial" w:hAnsi="Arial" w:cs="Arial"/>
          <w:strike/>
          <w:color w:val="000000"/>
          <w:sz w:val="24"/>
          <w:szCs w:val="24"/>
          <w:highlight w:val="white"/>
        </w:rPr>
        <w:t>zdravotnickým pracovníkem</w:t>
      </w:r>
      <w:r>
        <w:rPr>
          <w:rFonts w:ascii="Arial" w:hAnsi="Arial" w:cs="Arial"/>
          <w:color w:val="000000"/>
          <w:sz w:val="24"/>
          <w:szCs w:val="24"/>
          <w:highlight w:val="white"/>
        </w:rPr>
        <w:t xml:space="preserve"> </w:t>
      </w:r>
      <w:r>
        <w:rPr>
          <w:rFonts w:ascii="Arial" w:hAnsi="Arial" w:cs="Arial"/>
          <w:b/>
          <w:color w:val="000000"/>
          <w:sz w:val="24"/>
          <w:szCs w:val="24"/>
          <w:highlight w:val="white"/>
        </w:rPr>
        <w:t>zdravotnického pracovníka</w:t>
      </w:r>
      <w:bookmarkEnd w:id="167"/>
      <w:r>
        <w:rPr>
          <w:rFonts w:ascii="Arial" w:hAnsi="Arial" w:cs="Arial"/>
          <w:color w:val="000000"/>
          <w:sz w:val="24"/>
          <w:szCs w:val="24"/>
          <w:highlight w:val="white"/>
        </w:rPr>
        <w:t>, který je členem komory, které přísluší šetřit komoře podle zákona upravujícího činnost komor;</w:t>
      </w:r>
    </w:p>
    <w:p w14:paraId="44994953" w14:textId="77777777" w:rsidR="00243207" w:rsidRDefault="00243207" w:rsidP="00243207">
      <w:pPr>
        <w:widowControl w:val="0"/>
        <w:autoSpaceDE w:val="0"/>
        <w:autoSpaceDN w:val="0"/>
        <w:adjustRightInd w:val="0"/>
        <w:spacing w:after="0" w:line="240" w:lineRule="auto"/>
        <w:jc w:val="both"/>
        <w:rPr>
          <w:rFonts w:ascii="Arial" w:hAnsi="Arial" w:cs="Arial"/>
          <w:color w:val="000000"/>
          <w:sz w:val="24"/>
          <w:szCs w:val="24"/>
          <w:highlight w:val="white"/>
        </w:rPr>
      </w:pPr>
      <w:r>
        <w:rPr>
          <w:rFonts w:ascii="Arial" w:hAnsi="Arial" w:cs="Arial"/>
          <w:color w:val="000000"/>
          <w:sz w:val="24"/>
          <w:szCs w:val="24"/>
          <w:highlight w:val="white"/>
        </w:rPr>
        <w:t>obdobně postupuje poskytovatel.</w:t>
      </w:r>
    </w:p>
    <w:p w14:paraId="479EE133" w14:textId="77777777" w:rsidR="00CE7AFF" w:rsidRPr="001F1BC0" w:rsidRDefault="00CE7AFF" w:rsidP="00243207">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 xml:space="preserve"> </w:t>
      </w:r>
    </w:p>
    <w:p w14:paraId="3532388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62AF1BBC" w14:textId="77777777" w:rsidR="00CE7AFF" w:rsidRPr="001F1BC0"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(2) O uložených nápravných opatřeních nebo o podání podnětu zašle příslušný správní orgán informaci zdravotní pojišťovně, u které byl pacient v době porušení práv nebo povinností při poskytování zdravotních služeb pojištěn. </w:t>
      </w:r>
    </w:p>
    <w:p w14:paraId="72C7D7D5" w14:textId="77777777" w:rsidR="00CE7AFF" w:rsidRPr="001F1BC0" w:rsidRDefault="00CE7AFF">
      <w:pPr>
        <w:widowControl w:val="0"/>
        <w:autoSpaceDE w:val="0"/>
        <w:autoSpaceDN w:val="0"/>
        <w:adjustRightInd w:val="0"/>
        <w:spacing w:after="0" w:line="240" w:lineRule="auto"/>
        <w:rPr>
          <w:rFonts w:ascii="Arial" w:hAnsi="Arial" w:cs="Arial"/>
          <w:sz w:val="24"/>
          <w:szCs w:val="24"/>
        </w:rPr>
      </w:pPr>
      <w:r w:rsidRPr="001F1BC0">
        <w:rPr>
          <w:rFonts w:ascii="Arial" w:hAnsi="Arial" w:cs="Arial"/>
          <w:sz w:val="24"/>
          <w:szCs w:val="24"/>
        </w:rPr>
        <w:t xml:space="preserve"> </w:t>
      </w:r>
    </w:p>
    <w:p w14:paraId="77AFECBA" w14:textId="77777777" w:rsidR="00CE7AFF" w:rsidRPr="001F1BC0" w:rsidRDefault="00CE7AFF">
      <w:pPr>
        <w:widowControl w:val="0"/>
        <w:autoSpaceDE w:val="0"/>
        <w:autoSpaceDN w:val="0"/>
        <w:adjustRightInd w:val="0"/>
        <w:spacing w:after="0" w:line="240" w:lineRule="auto"/>
        <w:jc w:val="center"/>
        <w:rPr>
          <w:rFonts w:ascii="Arial" w:hAnsi="Arial" w:cs="Arial"/>
          <w:sz w:val="24"/>
          <w:szCs w:val="24"/>
        </w:rPr>
      </w:pPr>
      <w:r w:rsidRPr="001F1BC0">
        <w:rPr>
          <w:rFonts w:ascii="Arial" w:hAnsi="Arial" w:cs="Arial"/>
          <w:sz w:val="24"/>
          <w:szCs w:val="24"/>
        </w:rPr>
        <w:t xml:space="preserve">§ 97 </w:t>
      </w:r>
    </w:p>
    <w:p w14:paraId="3319A092" w14:textId="77777777" w:rsidR="00CE7AFF" w:rsidRPr="001F1BC0" w:rsidRDefault="00CE7AFF">
      <w:pPr>
        <w:widowControl w:val="0"/>
        <w:autoSpaceDE w:val="0"/>
        <w:autoSpaceDN w:val="0"/>
        <w:adjustRightInd w:val="0"/>
        <w:spacing w:after="0" w:line="240" w:lineRule="auto"/>
        <w:rPr>
          <w:rFonts w:ascii="Arial" w:hAnsi="Arial" w:cs="Arial"/>
          <w:sz w:val="24"/>
          <w:szCs w:val="24"/>
        </w:rPr>
      </w:pPr>
    </w:p>
    <w:p w14:paraId="7931C465" w14:textId="0F934665" w:rsidR="00CE7AFF" w:rsidRDefault="00CE7AFF">
      <w:pPr>
        <w:widowControl w:val="0"/>
        <w:autoSpaceDE w:val="0"/>
        <w:autoSpaceDN w:val="0"/>
        <w:adjustRightInd w:val="0"/>
        <w:spacing w:after="0" w:line="240" w:lineRule="auto"/>
        <w:jc w:val="both"/>
        <w:rPr>
          <w:rFonts w:ascii="Arial" w:hAnsi="Arial" w:cs="Arial"/>
          <w:sz w:val="24"/>
          <w:szCs w:val="24"/>
        </w:rPr>
      </w:pPr>
      <w:r w:rsidRPr="001F1BC0">
        <w:rPr>
          <w:rFonts w:ascii="Arial" w:hAnsi="Arial" w:cs="Arial"/>
          <w:sz w:val="24"/>
          <w:szCs w:val="24"/>
        </w:rPr>
        <w:tab/>
        <w:t xml:space="preserve">Jednání nezávislé odborné komise je neveřejné. Příslušný správní orgán, pokud ustavil nezávislého odborníka nebo nezávislou odbornou komisi, sdělí pacientovi, jehož se stížnost týká, a stěžovateli, pokud jím není pacient, jméno, popřípadě jména, a příjmení nezávislého odborníka nebo členů nezávislé odborné komise a osob přizvaných podle </w:t>
      </w:r>
      <w:hyperlink r:id="rId321" w:history="1">
        <w:r w:rsidRPr="00586F80">
          <w:rPr>
            <w:rFonts w:ascii="Arial" w:hAnsi="Arial" w:cs="Arial"/>
            <w:sz w:val="24"/>
            <w:szCs w:val="24"/>
          </w:rPr>
          <w:t>§ 95 odst. 2</w:t>
        </w:r>
      </w:hyperlink>
      <w:r w:rsidRPr="00586F80">
        <w:rPr>
          <w:rFonts w:ascii="Arial" w:hAnsi="Arial" w:cs="Arial"/>
          <w:sz w:val="24"/>
          <w:szCs w:val="24"/>
        </w:rPr>
        <w:t xml:space="preserve">. </w:t>
      </w:r>
    </w:p>
    <w:p w14:paraId="20005747" w14:textId="77777777" w:rsidR="00753A7C" w:rsidRPr="00586F80" w:rsidRDefault="00753A7C">
      <w:pPr>
        <w:widowControl w:val="0"/>
        <w:autoSpaceDE w:val="0"/>
        <w:autoSpaceDN w:val="0"/>
        <w:adjustRightInd w:val="0"/>
        <w:spacing w:after="0" w:line="240" w:lineRule="auto"/>
        <w:jc w:val="both"/>
        <w:rPr>
          <w:rFonts w:ascii="Arial" w:hAnsi="Arial" w:cs="Arial"/>
          <w:sz w:val="24"/>
          <w:szCs w:val="24"/>
        </w:rPr>
      </w:pPr>
    </w:p>
    <w:p w14:paraId="05486236"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44EC6D7C" w14:textId="77777777" w:rsidR="00CE7AFF" w:rsidRPr="00E50110" w:rsidRDefault="00CE7AFF">
      <w:pPr>
        <w:widowControl w:val="0"/>
        <w:autoSpaceDE w:val="0"/>
        <w:autoSpaceDN w:val="0"/>
        <w:adjustRightInd w:val="0"/>
        <w:spacing w:after="0" w:line="240" w:lineRule="auto"/>
        <w:jc w:val="center"/>
        <w:rPr>
          <w:rFonts w:ascii="Arial" w:hAnsi="Arial" w:cs="Arial"/>
          <w:bCs/>
          <w:sz w:val="24"/>
          <w:szCs w:val="24"/>
        </w:rPr>
      </w:pPr>
      <w:bookmarkStart w:id="168" w:name="_Hlk46152532"/>
      <w:r w:rsidRPr="00E50110">
        <w:rPr>
          <w:rFonts w:ascii="Arial" w:hAnsi="Arial" w:cs="Arial"/>
          <w:bCs/>
          <w:sz w:val="24"/>
          <w:szCs w:val="24"/>
        </w:rPr>
        <w:t xml:space="preserve">ČÁST DEVÁTÁ </w:t>
      </w:r>
    </w:p>
    <w:p w14:paraId="3D310CE8" w14:textId="77777777" w:rsidR="00CE7AFF" w:rsidRPr="00586F80" w:rsidRDefault="00CE7AFF">
      <w:pPr>
        <w:widowControl w:val="0"/>
        <w:autoSpaceDE w:val="0"/>
        <w:autoSpaceDN w:val="0"/>
        <w:adjustRightInd w:val="0"/>
        <w:spacing w:after="0" w:line="240" w:lineRule="auto"/>
        <w:rPr>
          <w:rFonts w:ascii="Arial" w:hAnsi="Arial" w:cs="Arial"/>
          <w:b/>
          <w:bCs/>
          <w:sz w:val="24"/>
          <w:szCs w:val="24"/>
        </w:rPr>
      </w:pPr>
    </w:p>
    <w:p w14:paraId="1DC8F879" w14:textId="0C826F9F" w:rsidR="00CE7AFF" w:rsidRPr="00D34B1B" w:rsidRDefault="00CE7AFF">
      <w:pPr>
        <w:widowControl w:val="0"/>
        <w:autoSpaceDE w:val="0"/>
        <w:autoSpaceDN w:val="0"/>
        <w:adjustRightInd w:val="0"/>
        <w:spacing w:after="0" w:line="240" w:lineRule="auto"/>
        <w:jc w:val="center"/>
        <w:rPr>
          <w:rFonts w:ascii="Arial" w:hAnsi="Arial" w:cs="Arial"/>
          <w:b/>
          <w:bCs/>
          <w:strike/>
          <w:sz w:val="24"/>
          <w:szCs w:val="24"/>
        </w:rPr>
      </w:pPr>
      <w:r w:rsidRPr="00D34B1B">
        <w:rPr>
          <w:rFonts w:ascii="Arial" w:hAnsi="Arial" w:cs="Arial"/>
          <w:bCs/>
          <w:strike/>
          <w:sz w:val="24"/>
          <w:szCs w:val="24"/>
        </w:rPr>
        <w:t>HODNOCENÍ KVALITY A BEZPEČÍ ZDRAVOTNÍCH SLUŽEB</w:t>
      </w:r>
      <w:r w:rsidRPr="00D34B1B">
        <w:rPr>
          <w:rFonts w:ascii="Arial" w:hAnsi="Arial" w:cs="Arial"/>
          <w:b/>
          <w:bCs/>
          <w:strike/>
          <w:sz w:val="24"/>
          <w:szCs w:val="24"/>
        </w:rPr>
        <w:t xml:space="preserve"> </w:t>
      </w:r>
    </w:p>
    <w:p w14:paraId="41F10BC7" w14:textId="0FFA623D" w:rsidR="00CE7AFF" w:rsidRPr="006D3111" w:rsidRDefault="00CE7AFF">
      <w:pPr>
        <w:widowControl w:val="0"/>
        <w:autoSpaceDE w:val="0"/>
        <w:autoSpaceDN w:val="0"/>
        <w:adjustRightInd w:val="0"/>
        <w:spacing w:after="0" w:line="240" w:lineRule="auto"/>
        <w:rPr>
          <w:rFonts w:ascii="Arial" w:hAnsi="Arial" w:cs="Arial"/>
          <w:b/>
          <w:strike/>
          <w:sz w:val="24"/>
          <w:szCs w:val="24"/>
        </w:rPr>
      </w:pPr>
    </w:p>
    <w:p w14:paraId="378CE23F" w14:textId="5AB155A8" w:rsidR="00D34B1B" w:rsidRPr="006D3111" w:rsidRDefault="00D34B1B" w:rsidP="00D34B1B">
      <w:pPr>
        <w:widowControl w:val="0"/>
        <w:autoSpaceDE w:val="0"/>
        <w:autoSpaceDN w:val="0"/>
        <w:adjustRightInd w:val="0"/>
        <w:spacing w:after="0" w:line="240" w:lineRule="auto"/>
        <w:jc w:val="center"/>
        <w:rPr>
          <w:rFonts w:ascii="Arial" w:hAnsi="Arial" w:cs="Arial"/>
          <w:b/>
          <w:sz w:val="24"/>
          <w:szCs w:val="24"/>
        </w:rPr>
      </w:pPr>
      <w:r w:rsidRPr="006D3111">
        <w:rPr>
          <w:rFonts w:ascii="Arial" w:hAnsi="Arial" w:cs="Arial"/>
          <w:b/>
          <w:sz w:val="24"/>
          <w:szCs w:val="24"/>
        </w:rPr>
        <w:t xml:space="preserve">EXTERNÍ HODNOCENÍ KVALITY A BEZPEČÍ ZDRAVOTNÍCH SLUŽEB </w:t>
      </w:r>
    </w:p>
    <w:bookmarkEnd w:id="168"/>
    <w:p w14:paraId="32D04DA6" w14:textId="77777777" w:rsidR="00D34B1B" w:rsidRPr="00586F80" w:rsidRDefault="00D34B1B" w:rsidP="00D34B1B">
      <w:pPr>
        <w:widowControl w:val="0"/>
        <w:autoSpaceDE w:val="0"/>
        <w:autoSpaceDN w:val="0"/>
        <w:adjustRightInd w:val="0"/>
        <w:spacing w:after="0" w:line="240" w:lineRule="auto"/>
        <w:rPr>
          <w:rFonts w:ascii="Arial" w:hAnsi="Arial" w:cs="Arial"/>
          <w:b/>
          <w:bCs/>
          <w:sz w:val="24"/>
          <w:szCs w:val="24"/>
        </w:rPr>
      </w:pPr>
    </w:p>
    <w:p w14:paraId="139789C4" w14:textId="77777777" w:rsidR="00D34B1B" w:rsidRPr="00D34B1B" w:rsidRDefault="00D34B1B">
      <w:pPr>
        <w:widowControl w:val="0"/>
        <w:autoSpaceDE w:val="0"/>
        <w:autoSpaceDN w:val="0"/>
        <w:adjustRightInd w:val="0"/>
        <w:spacing w:after="0" w:line="240" w:lineRule="auto"/>
        <w:rPr>
          <w:rFonts w:ascii="Arial" w:hAnsi="Arial" w:cs="Arial"/>
          <w:b/>
          <w:bCs/>
          <w:strike/>
          <w:sz w:val="24"/>
          <w:szCs w:val="24"/>
        </w:rPr>
      </w:pPr>
    </w:p>
    <w:p w14:paraId="575DB89E" w14:textId="77777777" w:rsidR="00CE7AFF" w:rsidRPr="00586F80" w:rsidRDefault="00CE7AFF">
      <w:pPr>
        <w:widowControl w:val="0"/>
        <w:autoSpaceDE w:val="0"/>
        <w:autoSpaceDN w:val="0"/>
        <w:adjustRightInd w:val="0"/>
        <w:spacing w:after="0" w:line="240" w:lineRule="auto"/>
        <w:jc w:val="center"/>
        <w:rPr>
          <w:rFonts w:ascii="Arial" w:hAnsi="Arial" w:cs="Arial"/>
          <w:sz w:val="24"/>
          <w:szCs w:val="24"/>
        </w:rPr>
      </w:pPr>
      <w:r w:rsidRPr="00586F80">
        <w:rPr>
          <w:rFonts w:ascii="Arial" w:hAnsi="Arial" w:cs="Arial"/>
          <w:sz w:val="24"/>
          <w:szCs w:val="24"/>
        </w:rPr>
        <w:t xml:space="preserve">§ 98 </w:t>
      </w:r>
    </w:p>
    <w:p w14:paraId="418071BF"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779878E3" w14:textId="201B68E9" w:rsidR="00F71181" w:rsidRPr="002442BF" w:rsidRDefault="00CE7AFF" w:rsidP="00F71181">
      <w:pPr>
        <w:spacing w:before="120" w:after="120" w:line="240" w:lineRule="auto"/>
        <w:jc w:val="both"/>
        <w:rPr>
          <w:rFonts w:ascii="Arial" w:hAnsi="Arial" w:cs="Arial"/>
          <w:sz w:val="24"/>
          <w:szCs w:val="24"/>
        </w:rPr>
      </w:pPr>
      <w:r w:rsidRPr="00586F80">
        <w:rPr>
          <w:rFonts w:ascii="Arial" w:hAnsi="Arial" w:cs="Arial"/>
          <w:sz w:val="24"/>
          <w:szCs w:val="24"/>
        </w:rPr>
        <w:tab/>
      </w:r>
      <w:r w:rsidR="00F71181" w:rsidRPr="002442BF">
        <w:rPr>
          <w:rFonts w:ascii="Arial" w:hAnsi="Arial" w:cs="Arial"/>
          <w:sz w:val="24"/>
          <w:szCs w:val="24"/>
        </w:rPr>
        <w:t xml:space="preserve">(1) </w:t>
      </w:r>
      <w:r w:rsidR="00F71181" w:rsidRPr="002442BF">
        <w:rPr>
          <w:rFonts w:ascii="Arial" w:hAnsi="Arial" w:cs="Arial"/>
          <w:strike/>
          <w:sz w:val="24"/>
          <w:szCs w:val="24"/>
        </w:rPr>
        <w:t xml:space="preserve">Hodnocení </w:t>
      </w:r>
      <w:r w:rsidR="006D3111" w:rsidRPr="002442BF">
        <w:rPr>
          <w:rFonts w:ascii="Arial" w:hAnsi="Arial" w:cs="Arial"/>
          <w:b/>
          <w:sz w:val="24"/>
          <w:szCs w:val="24"/>
        </w:rPr>
        <w:t xml:space="preserve">Externí hodnocení </w:t>
      </w:r>
      <w:r w:rsidR="00F71181" w:rsidRPr="002442BF">
        <w:rPr>
          <w:rFonts w:ascii="Arial" w:hAnsi="Arial" w:cs="Arial"/>
          <w:sz w:val="24"/>
          <w:szCs w:val="24"/>
        </w:rPr>
        <w:t xml:space="preserve">kvality a bezpečí poskytovaných zdravotních služeb (dále jen „hodnocení kvality a bezpečí“) je dobrovolný proces, jehož účelem je posoudit podle hodnotících standardů </w:t>
      </w:r>
      <w:bookmarkStart w:id="169" w:name="_Hlk46152874"/>
      <w:r w:rsidR="00F71181" w:rsidRPr="002442BF">
        <w:rPr>
          <w:rFonts w:ascii="Arial" w:hAnsi="Arial" w:cs="Arial"/>
          <w:b/>
          <w:sz w:val="24"/>
          <w:szCs w:val="24"/>
        </w:rPr>
        <w:t>kvality a bezpečí poskytovaných zdravotních služeb (dále jen „hodnotící standardy“)</w:t>
      </w:r>
      <w:r w:rsidR="00F71181" w:rsidRPr="002442BF">
        <w:rPr>
          <w:rFonts w:ascii="Arial" w:hAnsi="Arial" w:cs="Arial"/>
          <w:sz w:val="24"/>
          <w:szCs w:val="24"/>
        </w:rPr>
        <w:t xml:space="preserve"> </w:t>
      </w:r>
      <w:bookmarkEnd w:id="169"/>
      <w:r w:rsidR="00F71181" w:rsidRPr="002442BF">
        <w:rPr>
          <w:rFonts w:ascii="Arial" w:hAnsi="Arial" w:cs="Arial"/>
          <w:sz w:val="24"/>
          <w:szCs w:val="24"/>
        </w:rPr>
        <w:t>organizační úroveň poskytování zdravotních služeb, a to z hlediska jejich kvality a bezpečí.</w:t>
      </w:r>
    </w:p>
    <w:p w14:paraId="71FF21DF" w14:textId="1346F0EB" w:rsidR="00CE7AFF" w:rsidRPr="00586F80" w:rsidRDefault="00CE7AFF" w:rsidP="006D3111">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  </w:t>
      </w:r>
    </w:p>
    <w:p w14:paraId="63C366A4"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(2) Hodnotící standardy jsou souborem požadavků na vybrané procesy a ukazatele posuzované ve zdravotnickém zařízení z hlediska zajištění kvality a bezpečí poskytovaných zdravotních služeb. </w:t>
      </w:r>
    </w:p>
    <w:p w14:paraId="5A457A84"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367A0B19"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(3) Hodnocení kvality a bezpečí může provádět fyzická nebo právnická osoba, které bylo uděleno oprávnění k provádění této činnosti podle tohoto zákona. </w:t>
      </w:r>
    </w:p>
    <w:p w14:paraId="03087C34"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77917A41"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(4) O udělení oprávnění k provádění hodnocení kvality a bezpečí rozhoduje ministerstvo. Toto oprávnění nelze převést ani nepřechází na jinou fyzickou nebo právnickou osobu. </w:t>
      </w:r>
    </w:p>
    <w:p w14:paraId="230C05A1"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1F40BF31"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(5) Fyzické osobě se udělí oprávnění k provádění hodnocení kvality a bezpečí na její písemnou žádost, jestliže </w:t>
      </w:r>
    </w:p>
    <w:p w14:paraId="11F37C24"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44EE338A"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a) není poskytovatelem nebo společníkem právnické osoby, která je poskytovatelem, </w:t>
      </w:r>
    </w:p>
    <w:p w14:paraId="013C1366"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78C0D07F"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b) nejedná ve shodě s poskytovatelem nebo zdravotní pojišťovnou</w:t>
      </w:r>
      <w:r w:rsidRPr="00586F80">
        <w:rPr>
          <w:rFonts w:ascii="Arial" w:hAnsi="Arial" w:cs="Arial"/>
          <w:sz w:val="24"/>
          <w:szCs w:val="24"/>
          <w:vertAlign w:val="superscript"/>
        </w:rPr>
        <w:t>42)</w:t>
      </w:r>
      <w:r w:rsidRPr="00586F80">
        <w:rPr>
          <w:rFonts w:ascii="Arial" w:hAnsi="Arial" w:cs="Arial"/>
          <w:sz w:val="24"/>
          <w:szCs w:val="24"/>
        </w:rPr>
        <w:t xml:space="preserve">, </w:t>
      </w:r>
    </w:p>
    <w:p w14:paraId="180B8AEE"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0DDD95F8" w14:textId="77777777" w:rsidR="00402E2D" w:rsidRPr="00322FF1" w:rsidRDefault="00402E2D" w:rsidP="00402E2D">
      <w:pPr>
        <w:widowControl w:val="0"/>
        <w:autoSpaceDE w:val="0"/>
        <w:autoSpaceDN w:val="0"/>
        <w:adjustRightInd w:val="0"/>
        <w:spacing w:after="0" w:line="240" w:lineRule="auto"/>
        <w:jc w:val="both"/>
        <w:rPr>
          <w:rFonts w:ascii="Arial" w:hAnsi="Arial" w:cs="Arial"/>
          <w:sz w:val="24"/>
          <w:szCs w:val="24"/>
        </w:rPr>
      </w:pPr>
      <w:r w:rsidRPr="00322FF1">
        <w:rPr>
          <w:rFonts w:ascii="Arial" w:hAnsi="Arial" w:cs="Arial"/>
          <w:sz w:val="24"/>
          <w:szCs w:val="24"/>
        </w:rPr>
        <w:t xml:space="preserve">c) má vypracovány hodnotící standardy kvality a bezpečí pro jednotlivé formy zdravotní péče, popřípadě druhy zdravotní péče podle § 5 odst. 2 </w:t>
      </w:r>
      <w:r w:rsidRPr="00322FF1">
        <w:rPr>
          <w:rFonts w:ascii="Arial" w:hAnsi="Arial" w:cs="Arial"/>
          <w:strike/>
          <w:sz w:val="24"/>
          <w:szCs w:val="24"/>
        </w:rPr>
        <w:t>písm. f) až i)</w:t>
      </w:r>
      <w:r w:rsidRPr="00322FF1">
        <w:rPr>
          <w:rFonts w:ascii="Arial" w:hAnsi="Arial" w:cs="Arial"/>
          <w:sz w:val="24"/>
          <w:szCs w:val="24"/>
        </w:rPr>
        <w:t xml:space="preserve">, pro jejichž hodnocení má být oprávnění uděleno, a pravidla procesu hodnocení kvality a bezpečí, </w:t>
      </w:r>
    </w:p>
    <w:p w14:paraId="08CF05D7" w14:textId="77777777" w:rsidR="00402E2D" w:rsidRPr="00322FF1" w:rsidRDefault="00402E2D" w:rsidP="00402E2D">
      <w:pPr>
        <w:widowControl w:val="0"/>
        <w:autoSpaceDE w:val="0"/>
        <w:autoSpaceDN w:val="0"/>
        <w:adjustRightInd w:val="0"/>
        <w:spacing w:after="0" w:line="240" w:lineRule="auto"/>
        <w:rPr>
          <w:rFonts w:ascii="Arial" w:hAnsi="Arial" w:cs="Arial"/>
          <w:sz w:val="24"/>
          <w:szCs w:val="24"/>
        </w:rPr>
      </w:pPr>
      <w:r w:rsidRPr="00322FF1">
        <w:rPr>
          <w:rFonts w:ascii="Arial" w:hAnsi="Arial" w:cs="Arial"/>
          <w:sz w:val="24"/>
          <w:szCs w:val="24"/>
        </w:rPr>
        <w:t xml:space="preserve"> </w:t>
      </w:r>
    </w:p>
    <w:p w14:paraId="091FCC2C" w14:textId="77777777" w:rsidR="00402E2D" w:rsidRPr="00322FF1" w:rsidRDefault="00402E2D" w:rsidP="00402E2D">
      <w:pPr>
        <w:widowControl w:val="0"/>
        <w:autoSpaceDE w:val="0"/>
        <w:autoSpaceDN w:val="0"/>
        <w:adjustRightInd w:val="0"/>
        <w:spacing w:after="0" w:line="240" w:lineRule="auto"/>
        <w:jc w:val="both"/>
        <w:rPr>
          <w:rFonts w:ascii="Arial" w:hAnsi="Arial" w:cs="Arial"/>
          <w:b/>
          <w:strike/>
          <w:sz w:val="24"/>
          <w:szCs w:val="24"/>
        </w:rPr>
      </w:pPr>
      <w:r w:rsidRPr="00322FF1">
        <w:rPr>
          <w:rFonts w:ascii="Arial" w:hAnsi="Arial" w:cs="Arial"/>
          <w:sz w:val="24"/>
          <w:szCs w:val="24"/>
        </w:rPr>
        <w:t xml:space="preserve">d) splňuje požadavky na personální zabezpečení provádění hodnocení kvality a bezpečí v návaznosti na formy zdravotní péče, popřípadě druhy zdravotní péče podle § 5 odst. 2 </w:t>
      </w:r>
      <w:r w:rsidRPr="00322FF1">
        <w:rPr>
          <w:rFonts w:ascii="Arial" w:hAnsi="Arial" w:cs="Arial"/>
          <w:strike/>
          <w:sz w:val="24"/>
          <w:szCs w:val="24"/>
        </w:rPr>
        <w:t>písm. f) až i)</w:t>
      </w:r>
      <w:r w:rsidRPr="00322FF1">
        <w:rPr>
          <w:rFonts w:ascii="Arial" w:hAnsi="Arial" w:cs="Arial"/>
          <w:sz w:val="24"/>
          <w:szCs w:val="24"/>
        </w:rPr>
        <w:t>, pro jejichž hodnocení má být oprávnění uděleno</w:t>
      </w:r>
      <w:r w:rsidRPr="00322FF1">
        <w:rPr>
          <w:rFonts w:ascii="Arial" w:hAnsi="Arial" w:cs="Arial"/>
          <w:strike/>
          <w:sz w:val="24"/>
          <w:szCs w:val="24"/>
        </w:rPr>
        <w:t>.</w:t>
      </w:r>
      <w:r w:rsidRPr="000C21DE">
        <w:rPr>
          <w:rFonts w:ascii="Arial" w:hAnsi="Arial" w:cs="Arial"/>
          <w:b/>
          <w:sz w:val="24"/>
          <w:szCs w:val="24"/>
        </w:rPr>
        <w:t>,</w:t>
      </w:r>
    </w:p>
    <w:p w14:paraId="23E856E7" w14:textId="77777777" w:rsidR="00402E2D" w:rsidRPr="00322FF1" w:rsidRDefault="00402E2D" w:rsidP="00402E2D">
      <w:pPr>
        <w:widowControl w:val="0"/>
        <w:autoSpaceDE w:val="0"/>
        <w:autoSpaceDN w:val="0"/>
        <w:adjustRightInd w:val="0"/>
        <w:spacing w:after="0" w:line="240" w:lineRule="auto"/>
        <w:jc w:val="both"/>
        <w:rPr>
          <w:rFonts w:ascii="Arial" w:hAnsi="Arial" w:cs="Arial"/>
          <w:b/>
          <w:strike/>
          <w:sz w:val="24"/>
          <w:szCs w:val="24"/>
        </w:rPr>
      </w:pPr>
    </w:p>
    <w:p w14:paraId="235AA81F" w14:textId="77777777" w:rsidR="00402E2D" w:rsidRPr="00322FF1" w:rsidRDefault="00402E2D" w:rsidP="006654F4">
      <w:pPr>
        <w:widowControl w:val="0"/>
        <w:tabs>
          <w:tab w:val="left" w:pos="284"/>
        </w:tabs>
        <w:autoSpaceDE w:val="0"/>
        <w:autoSpaceDN w:val="0"/>
        <w:adjustRightInd w:val="0"/>
        <w:spacing w:after="0" w:line="240" w:lineRule="auto"/>
        <w:ind w:left="284" w:hanging="284"/>
        <w:jc w:val="both"/>
        <w:rPr>
          <w:rFonts w:ascii="Arial" w:hAnsi="Arial" w:cs="Arial"/>
          <w:b/>
          <w:sz w:val="24"/>
          <w:szCs w:val="24"/>
        </w:rPr>
      </w:pPr>
      <w:bookmarkStart w:id="170" w:name="_Hlk46153306"/>
      <w:r w:rsidRPr="00322FF1">
        <w:rPr>
          <w:rFonts w:ascii="Arial" w:hAnsi="Arial" w:cs="Arial"/>
          <w:b/>
          <w:sz w:val="24"/>
          <w:szCs w:val="24"/>
        </w:rPr>
        <w:t>e) má zaveden systém řízení, vnitřní kontroly a sledování kvality jí prováděného hodnocení kvality a bezpečí,</w:t>
      </w:r>
    </w:p>
    <w:p w14:paraId="67F07CAF" w14:textId="77777777" w:rsidR="00402E2D" w:rsidRPr="00322FF1" w:rsidRDefault="00402E2D" w:rsidP="00402E2D">
      <w:pPr>
        <w:widowControl w:val="0"/>
        <w:autoSpaceDE w:val="0"/>
        <w:autoSpaceDN w:val="0"/>
        <w:adjustRightInd w:val="0"/>
        <w:spacing w:after="0" w:line="240" w:lineRule="auto"/>
        <w:jc w:val="both"/>
        <w:rPr>
          <w:rFonts w:ascii="Arial" w:hAnsi="Arial" w:cs="Arial"/>
          <w:b/>
          <w:sz w:val="24"/>
          <w:szCs w:val="24"/>
        </w:rPr>
      </w:pPr>
      <w:r w:rsidRPr="00322FF1">
        <w:rPr>
          <w:rFonts w:ascii="Arial" w:hAnsi="Arial" w:cs="Arial"/>
          <w:b/>
          <w:sz w:val="24"/>
          <w:szCs w:val="24"/>
        </w:rPr>
        <w:t xml:space="preserve"> </w:t>
      </w:r>
    </w:p>
    <w:p w14:paraId="0FEC3419" w14:textId="77777777" w:rsidR="00402E2D" w:rsidRPr="0044655A" w:rsidRDefault="00402E2D" w:rsidP="00402E2D">
      <w:pPr>
        <w:widowControl w:val="0"/>
        <w:autoSpaceDE w:val="0"/>
        <w:autoSpaceDN w:val="0"/>
        <w:adjustRightInd w:val="0"/>
        <w:spacing w:after="0" w:line="240" w:lineRule="auto"/>
        <w:jc w:val="both"/>
        <w:rPr>
          <w:rFonts w:ascii="Arial" w:hAnsi="Arial" w:cs="Arial"/>
          <w:b/>
          <w:sz w:val="24"/>
          <w:szCs w:val="24"/>
        </w:rPr>
      </w:pPr>
      <w:r w:rsidRPr="00322FF1">
        <w:rPr>
          <w:rFonts w:ascii="Arial" w:hAnsi="Arial" w:cs="Arial"/>
          <w:b/>
          <w:sz w:val="24"/>
          <w:szCs w:val="24"/>
        </w:rPr>
        <w:t>f) má vypracovaný etický kodex procesu hodnocení kvality a bezpečí.</w:t>
      </w:r>
      <w:r w:rsidRPr="0044655A">
        <w:rPr>
          <w:rFonts w:ascii="Arial" w:hAnsi="Arial" w:cs="Arial"/>
          <w:b/>
          <w:sz w:val="24"/>
          <w:szCs w:val="24"/>
        </w:rPr>
        <w:t xml:space="preserve"> </w:t>
      </w:r>
    </w:p>
    <w:bookmarkEnd w:id="170"/>
    <w:p w14:paraId="0F6AA2ED"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08F920B6"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(6) Právnické osobě se udělí oprávnění k provádění hodnocení kvality a bezpečí na její písemnou žádost, jestliže </w:t>
      </w:r>
    </w:p>
    <w:p w14:paraId="5868ABF3"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42996E35"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a) není poskytovatelem nebo společníkem právnické osoby, která je poskytovatelem, nebo zdravotní pojišťovnou, </w:t>
      </w:r>
    </w:p>
    <w:p w14:paraId="1325B46F"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2887BD40"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b) její statutární orgán nebo jeho člen nebo člen jejího kontrolního orgánu není současně statutárním orgánem nebo jeho členem nebo členem kontrolního orgánu poskytovatele nebo zdravotní pojišťovny a není ani poskytovatelem, </w:t>
      </w:r>
    </w:p>
    <w:p w14:paraId="7A73F931"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4E2BCECD"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c) nejedná ve shodě s poskytovatelem nebo zdravotní pojišťovnou</w:t>
      </w:r>
      <w:r w:rsidRPr="00586F80">
        <w:rPr>
          <w:rFonts w:ascii="Arial" w:hAnsi="Arial" w:cs="Arial"/>
          <w:sz w:val="24"/>
          <w:szCs w:val="24"/>
          <w:vertAlign w:val="superscript"/>
        </w:rPr>
        <w:t>42)</w:t>
      </w:r>
      <w:r w:rsidRPr="00586F80">
        <w:rPr>
          <w:rFonts w:ascii="Arial" w:hAnsi="Arial" w:cs="Arial"/>
          <w:sz w:val="24"/>
          <w:szCs w:val="24"/>
        </w:rPr>
        <w:t xml:space="preserve"> a ani jinak nejednají ve shodě s poskytovatelem nebo zdravotní pojišťovnou její statutární orgán nebo jeho člen nebo člen jejího kontrolního orgánu, </w:t>
      </w:r>
    </w:p>
    <w:p w14:paraId="01A96E03"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5BEE0CE7"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d) má vypracovány hodnotící standardy pro jednotlivé formy zdravotní péče, popřípadě druhy zdravotní péče podle </w:t>
      </w:r>
      <w:hyperlink r:id="rId322" w:history="1">
        <w:r w:rsidRPr="00586F80">
          <w:rPr>
            <w:rFonts w:ascii="Arial" w:hAnsi="Arial" w:cs="Arial"/>
            <w:sz w:val="24"/>
            <w:szCs w:val="24"/>
          </w:rPr>
          <w:t>§ 5 odst. 2 písm. f) až i)</w:t>
        </w:r>
      </w:hyperlink>
      <w:r w:rsidRPr="00586F80">
        <w:rPr>
          <w:rFonts w:ascii="Arial" w:hAnsi="Arial" w:cs="Arial"/>
          <w:sz w:val="24"/>
          <w:szCs w:val="24"/>
        </w:rPr>
        <w:t xml:space="preserve">, pro jejichž hodnocení má být oprávnění uděleno, a pravidla procesu hodnocení kvality a bezpečí, </w:t>
      </w:r>
    </w:p>
    <w:p w14:paraId="5671F360"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6C92A009" w14:textId="52DE4EA9" w:rsidR="00CE7AFF" w:rsidRDefault="00CE7AFF">
      <w:pPr>
        <w:widowControl w:val="0"/>
        <w:autoSpaceDE w:val="0"/>
        <w:autoSpaceDN w:val="0"/>
        <w:adjustRightInd w:val="0"/>
        <w:spacing w:after="0" w:line="240" w:lineRule="auto"/>
        <w:jc w:val="both"/>
        <w:rPr>
          <w:rFonts w:ascii="Arial" w:hAnsi="Arial" w:cs="Arial"/>
          <w:b/>
          <w:sz w:val="24"/>
          <w:szCs w:val="24"/>
        </w:rPr>
      </w:pPr>
      <w:r w:rsidRPr="00586F80">
        <w:rPr>
          <w:rFonts w:ascii="Arial" w:hAnsi="Arial" w:cs="Arial"/>
          <w:sz w:val="24"/>
          <w:szCs w:val="24"/>
        </w:rPr>
        <w:t xml:space="preserve">e) splňuje požadavky na personální zabezpečení provádění hodnocení kvality a bezpečí v návaznosti na formy zdravotní péče, popřípadě druhy zdravotní péče podle </w:t>
      </w:r>
      <w:hyperlink r:id="rId323" w:history="1">
        <w:r w:rsidRPr="00586F80">
          <w:rPr>
            <w:rFonts w:ascii="Arial" w:hAnsi="Arial" w:cs="Arial"/>
            <w:sz w:val="24"/>
            <w:szCs w:val="24"/>
          </w:rPr>
          <w:t>§ 5 odst. 2 písm. f) až i)</w:t>
        </w:r>
      </w:hyperlink>
      <w:r w:rsidRPr="00586F80">
        <w:rPr>
          <w:rFonts w:ascii="Arial" w:hAnsi="Arial" w:cs="Arial"/>
          <w:sz w:val="24"/>
          <w:szCs w:val="24"/>
        </w:rPr>
        <w:t>, pro jejichž hodnocení má být oprávnění uděleno</w:t>
      </w:r>
      <w:r w:rsidR="000C21DE" w:rsidRPr="000C21DE">
        <w:rPr>
          <w:rFonts w:ascii="Arial" w:hAnsi="Arial" w:cs="Arial"/>
          <w:strike/>
          <w:sz w:val="24"/>
          <w:szCs w:val="24"/>
        </w:rPr>
        <w:t>.</w:t>
      </w:r>
      <w:r w:rsidR="00754429" w:rsidRPr="00754429">
        <w:rPr>
          <w:rFonts w:ascii="Arial" w:hAnsi="Arial" w:cs="Arial"/>
          <w:b/>
          <w:sz w:val="24"/>
          <w:szCs w:val="24"/>
        </w:rPr>
        <w:t>,</w:t>
      </w:r>
    </w:p>
    <w:p w14:paraId="50126444" w14:textId="77777777" w:rsidR="00754429" w:rsidRDefault="00754429">
      <w:pPr>
        <w:widowControl w:val="0"/>
        <w:autoSpaceDE w:val="0"/>
        <w:autoSpaceDN w:val="0"/>
        <w:adjustRightInd w:val="0"/>
        <w:spacing w:after="0" w:line="240" w:lineRule="auto"/>
        <w:jc w:val="both"/>
        <w:rPr>
          <w:rFonts w:ascii="Arial" w:hAnsi="Arial" w:cs="Arial"/>
          <w:sz w:val="24"/>
          <w:szCs w:val="24"/>
        </w:rPr>
      </w:pPr>
    </w:p>
    <w:p w14:paraId="6C9D6D3A" w14:textId="77777777" w:rsidR="00754429" w:rsidRPr="0047124D" w:rsidRDefault="00754429" w:rsidP="00754429">
      <w:pPr>
        <w:widowControl w:val="0"/>
        <w:autoSpaceDE w:val="0"/>
        <w:autoSpaceDN w:val="0"/>
        <w:adjustRightInd w:val="0"/>
        <w:jc w:val="both"/>
        <w:rPr>
          <w:rFonts w:ascii="Arial" w:hAnsi="Arial" w:cs="Arial"/>
          <w:b/>
          <w:sz w:val="24"/>
        </w:rPr>
      </w:pPr>
      <w:bookmarkStart w:id="171" w:name="_Hlk46153506"/>
      <w:r w:rsidRPr="00664EE2">
        <w:rPr>
          <w:rFonts w:ascii="Arial" w:hAnsi="Arial" w:cs="Arial"/>
          <w:b/>
          <w:sz w:val="24"/>
        </w:rPr>
        <w:t>f) jsou splněny podmínky uvedené v odstavci 5 písm. e) a f).</w:t>
      </w:r>
      <w:r w:rsidRPr="0047124D">
        <w:rPr>
          <w:rFonts w:ascii="Arial" w:hAnsi="Arial" w:cs="Arial"/>
          <w:sz w:val="28"/>
          <w:szCs w:val="24"/>
        </w:rPr>
        <w:t xml:space="preserve"> </w:t>
      </w:r>
    </w:p>
    <w:bookmarkEnd w:id="171"/>
    <w:p w14:paraId="7ACE79BA"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50465967" w14:textId="77777777" w:rsidR="00D83209" w:rsidRPr="00D83209" w:rsidRDefault="00CE7AFF" w:rsidP="00D83209">
      <w:pPr>
        <w:widowControl w:val="0"/>
        <w:autoSpaceDE w:val="0"/>
        <w:autoSpaceDN w:val="0"/>
        <w:adjustRightInd w:val="0"/>
        <w:spacing w:after="0" w:line="240" w:lineRule="auto"/>
        <w:jc w:val="both"/>
        <w:rPr>
          <w:rFonts w:ascii="Arial" w:hAnsi="Arial" w:cs="Arial"/>
          <w:strike/>
          <w:sz w:val="24"/>
          <w:szCs w:val="24"/>
        </w:rPr>
      </w:pPr>
      <w:r w:rsidRPr="00586F80">
        <w:rPr>
          <w:rFonts w:ascii="Arial" w:hAnsi="Arial" w:cs="Arial"/>
          <w:sz w:val="24"/>
          <w:szCs w:val="24"/>
        </w:rPr>
        <w:tab/>
      </w:r>
      <w:r w:rsidR="00D83209" w:rsidRPr="00D83209">
        <w:rPr>
          <w:rFonts w:ascii="Arial" w:hAnsi="Arial" w:cs="Arial"/>
          <w:strike/>
          <w:sz w:val="24"/>
          <w:szCs w:val="24"/>
        </w:rPr>
        <w:t xml:space="preserve">(7) Prováděcí právní předpis stanoví </w:t>
      </w:r>
    </w:p>
    <w:p w14:paraId="35E0A2FB" w14:textId="77777777" w:rsidR="00D83209" w:rsidRPr="00D83209" w:rsidRDefault="00D83209" w:rsidP="00D83209">
      <w:pPr>
        <w:widowControl w:val="0"/>
        <w:autoSpaceDE w:val="0"/>
        <w:autoSpaceDN w:val="0"/>
        <w:adjustRightInd w:val="0"/>
        <w:spacing w:after="0" w:line="240" w:lineRule="auto"/>
        <w:rPr>
          <w:rFonts w:ascii="Arial" w:hAnsi="Arial" w:cs="Arial"/>
          <w:strike/>
          <w:sz w:val="24"/>
          <w:szCs w:val="24"/>
        </w:rPr>
      </w:pPr>
      <w:r w:rsidRPr="00D83209">
        <w:rPr>
          <w:rFonts w:ascii="Arial" w:hAnsi="Arial" w:cs="Arial"/>
          <w:strike/>
          <w:sz w:val="24"/>
          <w:szCs w:val="24"/>
        </w:rPr>
        <w:t xml:space="preserve"> </w:t>
      </w:r>
    </w:p>
    <w:p w14:paraId="05D93EF8" w14:textId="77777777" w:rsidR="00D83209" w:rsidRPr="00D83209" w:rsidRDefault="00D83209" w:rsidP="00D83209">
      <w:pPr>
        <w:widowControl w:val="0"/>
        <w:autoSpaceDE w:val="0"/>
        <w:autoSpaceDN w:val="0"/>
        <w:adjustRightInd w:val="0"/>
        <w:spacing w:after="0" w:line="240" w:lineRule="auto"/>
        <w:jc w:val="both"/>
        <w:rPr>
          <w:rFonts w:ascii="Arial" w:hAnsi="Arial" w:cs="Arial"/>
          <w:strike/>
          <w:sz w:val="24"/>
          <w:szCs w:val="24"/>
        </w:rPr>
      </w:pPr>
      <w:r w:rsidRPr="00D83209">
        <w:rPr>
          <w:rFonts w:ascii="Arial" w:hAnsi="Arial" w:cs="Arial"/>
          <w:strike/>
          <w:sz w:val="24"/>
          <w:szCs w:val="24"/>
        </w:rPr>
        <w:t xml:space="preserve">a) minimální hodnotící standardy kvality a bezpečí pro jednotlivé formy zdravotní péče, popřípadě druhy zdravotní péče podle </w:t>
      </w:r>
      <w:hyperlink r:id="rId324" w:history="1">
        <w:r w:rsidRPr="00D83209">
          <w:rPr>
            <w:rFonts w:ascii="Arial" w:hAnsi="Arial" w:cs="Arial"/>
            <w:strike/>
            <w:sz w:val="24"/>
            <w:szCs w:val="24"/>
          </w:rPr>
          <w:t>§ 5 odst. 2 písm. f) až i)</w:t>
        </w:r>
      </w:hyperlink>
      <w:r w:rsidRPr="00D83209">
        <w:rPr>
          <w:rFonts w:ascii="Arial" w:hAnsi="Arial" w:cs="Arial"/>
          <w:strike/>
          <w:sz w:val="24"/>
          <w:szCs w:val="24"/>
        </w:rPr>
        <w:t xml:space="preserve">, </w:t>
      </w:r>
    </w:p>
    <w:p w14:paraId="7A516404" w14:textId="77777777" w:rsidR="00D83209" w:rsidRPr="00D83209" w:rsidRDefault="00D83209" w:rsidP="00D83209">
      <w:pPr>
        <w:widowControl w:val="0"/>
        <w:autoSpaceDE w:val="0"/>
        <w:autoSpaceDN w:val="0"/>
        <w:adjustRightInd w:val="0"/>
        <w:spacing w:after="0" w:line="240" w:lineRule="auto"/>
        <w:rPr>
          <w:rFonts w:ascii="Arial" w:hAnsi="Arial" w:cs="Arial"/>
          <w:strike/>
          <w:sz w:val="24"/>
          <w:szCs w:val="24"/>
        </w:rPr>
      </w:pPr>
      <w:r w:rsidRPr="00D83209">
        <w:rPr>
          <w:rFonts w:ascii="Arial" w:hAnsi="Arial" w:cs="Arial"/>
          <w:strike/>
          <w:sz w:val="24"/>
          <w:szCs w:val="24"/>
        </w:rPr>
        <w:t xml:space="preserve"> </w:t>
      </w:r>
    </w:p>
    <w:p w14:paraId="1F76E8F0" w14:textId="77777777" w:rsidR="00D83209" w:rsidRPr="00D83209" w:rsidRDefault="00D83209" w:rsidP="00D83209">
      <w:pPr>
        <w:widowControl w:val="0"/>
        <w:autoSpaceDE w:val="0"/>
        <w:autoSpaceDN w:val="0"/>
        <w:adjustRightInd w:val="0"/>
        <w:spacing w:after="0" w:line="240" w:lineRule="auto"/>
        <w:jc w:val="both"/>
        <w:rPr>
          <w:rFonts w:ascii="Arial" w:hAnsi="Arial" w:cs="Arial"/>
          <w:strike/>
          <w:sz w:val="24"/>
          <w:szCs w:val="24"/>
        </w:rPr>
      </w:pPr>
      <w:r w:rsidRPr="00D83209">
        <w:rPr>
          <w:rFonts w:ascii="Arial" w:hAnsi="Arial" w:cs="Arial"/>
          <w:strike/>
          <w:sz w:val="24"/>
          <w:szCs w:val="24"/>
        </w:rPr>
        <w:t xml:space="preserve">b) ukazatele kvality a bezpečí zdravotních služeb, způsob jejich tvorby a sledování, </w:t>
      </w:r>
    </w:p>
    <w:p w14:paraId="2FD2FFDA" w14:textId="77777777" w:rsidR="00D83209" w:rsidRPr="00D83209" w:rsidRDefault="00D83209" w:rsidP="00D83209">
      <w:pPr>
        <w:widowControl w:val="0"/>
        <w:autoSpaceDE w:val="0"/>
        <w:autoSpaceDN w:val="0"/>
        <w:adjustRightInd w:val="0"/>
        <w:spacing w:after="0" w:line="240" w:lineRule="auto"/>
        <w:rPr>
          <w:rFonts w:ascii="Arial" w:hAnsi="Arial" w:cs="Arial"/>
          <w:strike/>
          <w:sz w:val="24"/>
          <w:szCs w:val="24"/>
        </w:rPr>
      </w:pPr>
      <w:r w:rsidRPr="00D83209">
        <w:rPr>
          <w:rFonts w:ascii="Arial" w:hAnsi="Arial" w:cs="Arial"/>
          <w:strike/>
          <w:sz w:val="24"/>
          <w:szCs w:val="24"/>
        </w:rPr>
        <w:t xml:space="preserve"> </w:t>
      </w:r>
    </w:p>
    <w:p w14:paraId="4CAE1EAB" w14:textId="77777777" w:rsidR="00D83209" w:rsidRPr="00D83209" w:rsidRDefault="00D83209" w:rsidP="00D83209">
      <w:pPr>
        <w:widowControl w:val="0"/>
        <w:autoSpaceDE w:val="0"/>
        <w:autoSpaceDN w:val="0"/>
        <w:adjustRightInd w:val="0"/>
        <w:spacing w:after="0" w:line="240" w:lineRule="auto"/>
        <w:jc w:val="both"/>
        <w:rPr>
          <w:rFonts w:ascii="Arial" w:hAnsi="Arial" w:cs="Arial"/>
          <w:strike/>
          <w:sz w:val="24"/>
          <w:szCs w:val="24"/>
        </w:rPr>
      </w:pPr>
      <w:r w:rsidRPr="00D83209">
        <w:rPr>
          <w:rFonts w:ascii="Arial" w:hAnsi="Arial" w:cs="Arial"/>
          <w:strike/>
          <w:sz w:val="24"/>
          <w:szCs w:val="24"/>
        </w:rPr>
        <w:t xml:space="preserve">c) rozsah procesů posuzovaných ve zdravotnickém zařízení a požadavků na tyto procesy, </w:t>
      </w:r>
    </w:p>
    <w:p w14:paraId="4EDB631B" w14:textId="77777777" w:rsidR="00D83209" w:rsidRPr="00D83209" w:rsidRDefault="00D83209" w:rsidP="00D83209">
      <w:pPr>
        <w:widowControl w:val="0"/>
        <w:autoSpaceDE w:val="0"/>
        <w:autoSpaceDN w:val="0"/>
        <w:adjustRightInd w:val="0"/>
        <w:spacing w:after="0" w:line="240" w:lineRule="auto"/>
        <w:rPr>
          <w:rFonts w:ascii="Arial" w:hAnsi="Arial" w:cs="Arial"/>
          <w:strike/>
          <w:sz w:val="24"/>
          <w:szCs w:val="24"/>
        </w:rPr>
      </w:pPr>
      <w:r w:rsidRPr="00D83209">
        <w:rPr>
          <w:rFonts w:ascii="Arial" w:hAnsi="Arial" w:cs="Arial"/>
          <w:strike/>
          <w:sz w:val="24"/>
          <w:szCs w:val="24"/>
        </w:rPr>
        <w:t xml:space="preserve"> </w:t>
      </w:r>
    </w:p>
    <w:p w14:paraId="5175EC9B" w14:textId="77777777" w:rsidR="00D83209" w:rsidRPr="00D83209" w:rsidRDefault="00D83209" w:rsidP="00D83209">
      <w:pPr>
        <w:widowControl w:val="0"/>
        <w:autoSpaceDE w:val="0"/>
        <w:autoSpaceDN w:val="0"/>
        <w:adjustRightInd w:val="0"/>
        <w:spacing w:after="0" w:line="240" w:lineRule="auto"/>
        <w:jc w:val="both"/>
        <w:rPr>
          <w:rFonts w:ascii="Arial" w:hAnsi="Arial" w:cs="Arial"/>
          <w:strike/>
          <w:sz w:val="24"/>
          <w:szCs w:val="24"/>
        </w:rPr>
      </w:pPr>
      <w:r w:rsidRPr="00D83209">
        <w:rPr>
          <w:rFonts w:ascii="Arial" w:hAnsi="Arial" w:cs="Arial"/>
          <w:strike/>
          <w:sz w:val="24"/>
          <w:szCs w:val="24"/>
        </w:rPr>
        <w:t xml:space="preserve">d) požadavky na způsob a postupy hodnocení kvality a bezpečí, </w:t>
      </w:r>
    </w:p>
    <w:p w14:paraId="3402E26E" w14:textId="77777777" w:rsidR="00D83209" w:rsidRPr="00D83209" w:rsidRDefault="00D83209" w:rsidP="00D83209">
      <w:pPr>
        <w:widowControl w:val="0"/>
        <w:autoSpaceDE w:val="0"/>
        <w:autoSpaceDN w:val="0"/>
        <w:adjustRightInd w:val="0"/>
        <w:spacing w:after="0" w:line="240" w:lineRule="auto"/>
        <w:rPr>
          <w:rFonts w:ascii="Arial" w:hAnsi="Arial" w:cs="Arial"/>
          <w:strike/>
          <w:sz w:val="24"/>
          <w:szCs w:val="24"/>
        </w:rPr>
      </w:pPr>
      <w:r w:rsidRPr="00D83209">
        <w:rPr>
          <w:rFonts w:ascii="Arial" w:hAnsi="Arial" w:cs="Arial"/>
          <w:strike/>
          <w:sz w:val="24"/>
          <w:szCs w:val="24"/>
        </w:rPr>
        <w:t xml:space="preserve"> </w:t>
      </w:r>
    </w:p>
    <w:p w14:paraId="6DB573EB" w14:textId="77777777" w:rsidR="00D83209" w:rsidRPr="00D83209" w:rsidRDefault="00D83209" w:rsidP="00D83209">
      <w:pPr>
        <w:widowControl w:val="0"/>
        <w:autoSpaceDE w:val="0"/>
        <w:autoSpaceDN w:val="0"/>
        <w:adjustRightInd w:val="0"/>
        <w:spacing w:after="0" w:line="240" w:lineRule="auto"/>
        <w:jc w:val="both"/>
        <w:rPr>
          <w:rFonts w:ascii="Arial" w:hAnsi="Arial" w:cs="Arial"/>
          <w:strike/>
          <w:sz w:val="24"/>
          <w:szCs w:val="24"/>
        </w:rPr>
      </w:pPr>
      <w:r w:rsidRPr="00D83209">
        <w:rPr>
          <w:rFonts w:ascii="Arial" w:hAnsi="Arial" w:cs="Arial"/>
          <w:strike/>
          <w:sz w:val="24"/>
          <w:szCs w:val="24"/>
        </w:rPr>
        <w:t xml:space="preserve">e) požadavky na personální zabezpečení provádění hodnocení kvality a bezpečí týkající se odborné způsobilosti osob, jejichž prostřednictvím bude hodnocení kvality a bezpečí prováděno, a počet těchto osob. </w:t>
      </w:r>
    </w:p>
    <w:p w14:paraId="652CF608" w14:textId="77777777" w:rsidR="00D83209" w:rsidRPr="00D83209" w:rsidRDefault="00D83209" w:rsidP="00D83209">
      <w:pPr>
        <w:widowControl w:val="0"/>
        <w:autoSpaceDE w:val="0"/>
        <w:autoSpaceDN w:val="0"/>
        <w:adjustRightInd w:val="0"/>
        <w:spacing w:after="0" w:line="240" w:lineRule="auto"/>
        <w:rPr>
          <w:rFonts w:ascii="Arial" w:hAnsi="Arial" w:cs="Arial"/>
          <w:strike/>
          <w:sz w:val="24"/>
          <w:szCs w:val="24"/>
        </w:rPr>
      </w:pPr>
      <w:r w:rsidRPr="00D83209">
        <w:rPr>
          <w:rFonts w:ascii="Arial" w:hAnsi="Arial" w:cs="Arial"/>
          <w:strike/>
          <w:sz w:val="24"/>
          <w:szCs w:val="24"/>
        </w:rPr>
        <w:t xml:space="preserve"> </w:t>
      </w:r>
    </w:p>
    <w:p w14:paraId="44B96B03" w14:textId="08E76DE5" w:rsidR="001371BF" w:rsidRPr="00D83209" w:rsidRDefault="001371BF" w:rsidP="00D83209">
      <w:pPr>
        <w:widowControl w:val="0"/>
        <w:autoSpaceDE w:val="0"/>
        <w:autoSpaceDN w:val="0"/>
        <w:adjustRightInd w:val="0"/>
        <w:spacing w:after="0" w:line="240" w:lineRule="auto"/>
        <w:jc w:val="both"/>
        <w:rPr>
          <w:rFonts w:ascii="Arial" w:hAnsi="Arial" w:cs="Arial"/>
          <w:b/>
          <w:bCs/>
          <w:sz w:val="24"/>
          <w:szCs w:val="24"/>
        </w:rPr>
      </w:pPr>
    </w:p>
    <w:p w14:paraId="184B3334" w14:textId="4809B1D9" w:rsidR="001371BF" w:rsidRPr="00A55C4F" w:rsidRDefault="001371BF" w:rsidP="00D83209">
      <w:pPr>
        <w:pStyle w:val="Odstavecseseznamem"/>
        <w:widowControl w:val="0"/>
        <w:autoSpaceDE w:val="0"/>
        <w:autoSpaceDN w:val="0"/>
        <w:adjustRightInd w:val="0"/>
        <w:spacing w:after="0" w:line="240" w:lineRule="auto"/>
        <w:ind w:left="360"/>
        <w:jc w:val="both"/>
        <w:rPr>
          <w:rFonts w:ascii="Arial" w:hAnsi="Arial" w:cs="Arial"/>
          <w:b/>
          <w:bCs/>
          <w:sz w:val="24"/>
          <w:szCs w:val="24"/>
        </w:rPr>
      </w:pPr>
      <w:bookmarkStart w:id="172" w:name="_Hlk46154843"/>
      <w:r w:rsidRPr="00A55C4F">
        <w:rPr>
          <w:rFonts w:ascii="Arial" w:hAnsi="Arial" w:cs="Arial"/>
          <w:b/>
          <w:bCs/>
          <w:sz w:val="24"/>
          <w:szCs w:val="24"/>
        </w:rPr>
        <w:t xml:space="preserve">(7) Prováděcí právní předpis stanoví </w:t>
      </w:r>
    </w:p>
    <w:p w14:paraId="17F80598" w14:textId="77777777" w:rsidR="001371BF" w:rsidRPr="00A55C4F" w:rsidRDefault="001371BF" w:rsidP="00D83209">
      <w:pPr>
        <w:pStyle w:val="Odstavecseseznamem"/>
        <w:widowControl w:val="0"/>
        <w:autoSpaceDE w:val="0"/>
        <w:autoSpaceDN w:val="0"/>
        <w:adjustRightInd w:val="0"/>
        <w:spacing w:after="0" w:line="240" w:lineRule="auto"/>
        <w:ind w:left="360"/>
        <w:rPr>
          <w:rFonts w:ascii="Arial" w:hAnsi="Arial" w:cs="Arial"/>
          <w:b/>
          <w:bCs/>
          <w:sz w:val="24"/>
          <w:szCs w:val="24"/>
        </w:rPr>
      </w:pPr>
      <w:r w:rsidRPr="00A55C4F">
        <w:rPr>
          <w:rFonts w:ascii="Arial" w:hAnsi="Arial" w:cs="Arial"/>
          <w:b/>
          <w:bCs/>
          <w:sz w:val="24"/>
          <w:szCs w:val="24"/>
        </w:rPr>
        <w:t xml:space="preserve"> </w:t>
      </w:r>
    </w:p>
    <w:p w14:paraId="20FB586F" w14:textId="4607AD54" w:rsidR="001371BF" w:rsidRPr="00A55C4F" w:rsidRDefault="001371BF" w:rsidP="0051603D">
      <w:pPr>
        <w:pStyle w:val="Odstavecseseznamem"/>
        <w:numPr>
          <w:ilvl w:val="0"/>
          <w:numId w:val="23"/>
        </w:numPr>
        <w:spacing w:before="120" w:after="120" w:line="240" w:lineRule="auto"/>
        <w:jc w:val="both"/>
        <w:rPr>
          <w:rFonts w:ascii="Arial" w:hAnsi="Arial" w:cs="Arial"/>
          <w:b/>
          <w:bCs/>
          <w:sz w:val="24"/>
          <w:szCs w:val="24"/>
        </w:rPr>
      </w:pPr>
      <w:r w:rsidRPr="00A55C4F">
        <w:rPr>
          <w:rFonts w:ascii="Arial" w:hAnsi="Arial" w:cs="Arial"/>
          <w:b/>
          <w:bCs/>
          <w:sz w:val="24"/>
          <w:szCs w:val="24"/>
        </w:rPr>
        <w:t>postup pro vypracování minimálních</w:t>
      </w:r>
      <w:r w:rsidRPr="00A55C4F">
        <w:rPr>
          <w:rFonts w:ascii="Arial" w:hAnsi="Arial" w:cs="Arial"/>
          <w:b/>
          <w:bCs/>
          <w:color w:val="FF0000"/>
          <w:sz w:val="24"/>
          <w:szCs w:val="24"/>
        </w:rPr>
        <w:t xml:space="preserve"> </w:t>
      </w:r>
      <w:r w:rsidRPr="00A55C4F">
        <w:rPr>
          <w:rFonts w:ascii="Arial" w:hAnsi="Arial" w:cs="Arial"/>
          <w:b/>
          <w:bCs/>
          <w:sz w:val="24"/>
          <w:szCs w:val="24"/>
        </w:rPr>
        <w:t>hodnotících standardů pro jednotlivé formy zdravotní péče, popřípadě druhy zdravotní péče podle §</w:t>
      </w:r>
      <w:r w:rsidR="005932CA">
        <w:rPr>
          <w:rFonts w:ascii="Arial" w:hAnsi="Arial" w:cs="Arial"/>
          <w:b/>
          <w:bCs/>
          <w:sz w:val="24"/>
          <w:szCs w:val="24"/>
        </w:rPr>
        <w:t> </w:t>
      </w:r>
      <w:r w:rsidRPr="00A55C4F">
        <w:rPr>
          <w:rFonts w:ascii="Arial" w:hAnsi="Arial" w:cs="Arial"/>
          <w:b/>
          <w:bCs/>
          <w:sz w:val="24"/>
          <w:szCs w:val="24"/>
        </w:rPr>
        <w:t xml:space="preserve">5 odst. </w:t>
      </w:r>
      <w:r w:rsidR="00D83209" w:rsidRPr="00A55C4F">
        <w:rPr>
          <w:rFonts w:ascii="Arial" w:hAnsi="Arial" w:cs="Arial"/>
          <w:b/>
          <w:bCs/>
          <w:sz w:val="24"/>
          <w:szCs w:val="24"/>
        </w:rPr>
        <w:t>2</w:t>
      </w:r>
      <w:r w:rsidRPr="00A55C4F">
        <w:rPr>
          <w:rFonts w:ascii="Arial" w:hAnsi="Arial" w:cs="Arial"/>
          <w:b/>
          <w:bCs/>
          <w:sz w:val="24"/>
          <w:szCs w:val="24"/>
        </w:rPr>
        <w:t>,</w:t>
      </w:r>
    </w:p>
    <w:p w14:paraId="7095B70B" w14:textId="6DCCE8B2" w:rsidR="001371BF" w:rsidRPr="00A55C4F" w:rsidRDefault="001371BF" w:rsidP="0051603D">
      <w:pPr>
        <w:pStyle w:val="Odstavecseseznamem"/>
        <w:numPr>
          <w:ilvl w:val="0"/>
          <w:numId w:val="23"/>
        </w:numPr>
        <w:spacing w:before="120" w:after="120" w:line="240" w:lineRule="auto"/>
        <w:jc w:val="both"/>
        <w:rPr>
          <w:rFonts w:ascii="Arial" w:hAnsi="Arial" w:cs="Arial"/>
          <w:b/>
          <w:bCs/>
          <w:sz w:val="24"/>
          <w:szCs w:val="24"/>
        </w:rPr>
      </w:pPr>
      <w:r w:rsidRPr="00A55C4F">
        <w:rPr>
          <w:rFonts w:ascii="Arial" w:hAnsi="Arial" w:cs="Arial"/>
          <w:b/>
          <w:bCs/>
          <w:sz w:val="24"/>
          <w:szCs w:val="24"/>
        </w:rPr>
        <w:t>rozsah procesů posuzovaných ve zdravotnickém zařízení a požadavků na tyto procesy,</w:t>
      </w:r>
    </w:p>
    <w:p w14:paraId="3A9C088C" w14:textId="286EB966" w:rsidR="001371BF" w:rsidRPr="00A55C4F" w:rsidRDefault="001371BF" w:rsidP="0051603D">
      <w:pPr>
        <w:pStyle w:val="Odstavecseseznamem"/>
        <w:numPr>
          <w:ilvl w:val="0"/>
          <w:numId w:val="23"/>
        </w:numPr>
        <w:spacing w:before="120" w:after="120" w:line="240" w:lineRule="auto"/>
        <w:jc w:val="both"/>
        <w:rPr>
          <w:rFonts w:ascii="Arial" w:hAnsi="Arial" w:cs="Arial"/>
          <w:b/>
          <w:bCs/>
          <w:sz w:val="24"/>
          <w:szCs w:val="24"/>
        </w:rPr>
      </w:pPr>
      <w:r w:rsidRPr="00A55C4F">
        <w:rPr>
          <w:rFonts w:ascii="Arial" w:hAnsi="Arial" w:cs="Arial"/>
          <w:b/>
          <w:bCs/>
          <w:sz w:val="24"/>
          <w:szCs w:val="24"/>
        </w:rPr>
        <w:t xml:space="preserve">požadavky na způsob a postupy hodnocení kvality a bezpečí, </w:t>
      </w:r>
    </w:p>
    <w:p w14:paraId="0F00BDE7" w14:textId="0497C5BD" w:rsidR="001371BF" w:rsidRPr="00A55C4F" w:rsidRDefault="001371BF" w:rsidP="0051603D">
      <w:pPr>
        <w:pStyle w:val="Odstavecseseznamem"/>
        <w:numPr>
          <w:ilvl w:val="0"/>
          <w:numId w:val="23"/>
        </w:numPr>
        <w:spacing w:before="120" w:after="120" w:line="240" w:lineRule="auto"/>
        <w:jc w:val="both"/>
        <w:rPr>
          <w:rFonts w:ascii="Arial" w:hAnsi="Arial" w:cs="Arial"/>
          <w:b/>
          <w:bCs/>
          <w:sz w:val="24"/>
          <w:szCs w:val="24"/>
        </w:rPr>
      </w:pPr>
      <w:r w:rsidRPr="00A55C4F">
        <w:rPr>
          <w:rFonts w:ascii="Arial" w:hAnsi="Arial" w:cs="Arial"/>
          <w:b/>
          <w:bCs/>
          <w:sz w:val="24"/>
          <w:szCs w:val="24"/>
        </w:rPr>
        <w:t xml:space="preserve">minimální požadavky pro obsah systému řízení, vnitřní kontroly a sledování kvality prováděného hodnocení kvality a bezpečí podle § 98 odst. 5 písm. f), </w:t>
      </w:r>
    </w:p>
    <w:p w14:paraId="2A81EEA2" w14:textId="52471E82" w:rsidR="001371BF" w:rsidRPr="00A55C4F" w:rsidRDefault="001371BF" w:rsidP="0051603D">
      <w:pPr>
        <w:pStyle w:val="Odstavecseseznamem"/>
        <w:numPr>
          <w:ilvl w:val="0"/>
          <w:numId w:val="23"/>
        </w:numPr>
        <w:spacing w:before="120" w:after="120" w:line="240" w:lineRule="auto"/>
        <w:jc w:val="both"/>
        <w:rPr>
          <w:rFonts w:ascii="Arial" w:hAnsi="Arial" w:cs="Arial"/>
          <w:b/>
          <w:bCs/>
          <w:sz w:val="24"/>
          <w:szCs w:val="24"/>
        </w:rPr>
      </w:pPr>
      <w:r w:rsidRPr="00A55C4F">
        <w:rPr>
          <w:rFonts w:ascii="Arial" w:hAnsi="Arial" w:cs="Arial"/>
          <w:b/>
          <w:bCs/>
          <w:sz w:val="24"/>
          <w:szCs w:val="24"/>
        </w:rPr>
        <w:t>minimální požadavky pro obsah etického kodexu procesu hodnocení kvality a bezpečí podle § 98 odst. 5 písm. f).</w:t>
      </w:r>
    </w:p>
    <w:bookmarkEnd w:id="172"/>
    <w:p w14:paraId="746363AA"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23F35C5B" w14:textId="77777777" w:rsidR="00CE7AFF" w:rsidRPr="00586F80" w:rsidRDefault="00CE7AFF">
      <w:pPr>
        <w:widowControl w:val="0"/>
        <w:autoSpaceDE w:val="0"/>
        <w:autoSpaceDN w:val="0"/>
        <w:adjustRightInd w:val="0"/>
        <w:spacing w:after="0" w:line="240" w:lineRule="auto"/>
        <w:jc w:val="center"/>
        <w:rPr>
          <w:rFonts w:ascii="Arial" w:hAnsi="Arial" w:cs="Arial"/>
          <w:sz w:val="24"/>
          <w:szCs w:val="24"/>
        </w:rPr>
      </w:pPr>
      <w:r w:rsidRPr="00586F80">
        <w:rPr>
          <w:rFonts w:ascii="Arial" w:hAnsi="Arial" w:cs="Arial"/>
          <w:sz w:val="24"/>
          <w:szCs w:val="24"/>
        </w:rPr>
        <w:t xml:space="preserve">§ 99 </w:t>
      </w:r>
    </w:p>
    <w:p w14:paraId="4A2AE29A"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6A441C16" w14:textId="77777777" w:rsidR="00956EF8" w:rsidRPr="00DA5712" w:rsidRDefault="00CE7AFF" w:rsidP="00956EF8">
      <w:pPr>
        <w:widowControl w:val="0"/>
        <w:autoSpaceDE w:val="0"/>
        <w:autoSpaceDN w:val="0"/>
        <w:adjustRightInd w:val="0"/>
        <w:spacing w:after="0" w:line="240" w:lineRule="auto"/>
        <w:jc w:val="both"/>
        <w:rPr>
          <w:rFonts w:ascii="Arial" w:hAnsi="Arial" w:cs="Arial"/>
          <w:strike/>
          <w:sz w:val="24"/>
          <w:szCs w:val="24"/>
        </w:rPr>
      </w:pPr>
      <w:r w:rsidRPr="00586F80">
        <w:rPr>
          <w:rFonts w:ascii="Arial" w:hAnsi="Arial" w:cs="Arial"/>
          <w:sz w:val="24"/>
          <w:szCs w:val="24"/>
        </w:rPr>
        <w:tab/>
      </w:r>
      <w:r w:rsidR="00956EF8" w:rsidRPr="00DA5712">
        <w:rPr>
          <w:rFonts w:ascii="Arial" w:hAnsi="Arial" w:cs="Arial"/>
          <w:strike/>
          <w:sz w:val="24"/>
          <w:szCs w:val="24"/>
        </w:rPr>
        <w:t xml:space="preserve">(1) Žádost o udělení oprávnění k provádění hodnocení kvality a bezpečí kromě náležitostí stanovených správním řádem obsahuje, </w:t>
      </w:r>
    </w:p>
    <w:p w14:paraId="51F678A5" w14:textId="77777777" w:rsidR="00956EF8" w:rsidRPr="00DA5712" w:rsidRDefault="00956EF8" w:rsidP="00956EF8">
      <w:pPr>
        <w:widowControl w:val="0"/>
        <w:autoSpaceDE w:val="0"/>
        <w:autoSpaceDN w:val="0"/>
        <w:adjustRightInd w:val="0"/>
        <w:spacing w:after="0" w:line="240" w:lineRule="auto"/>
        <w:rPr>
          <w:rFonts w:ascii="Arial" w:hAnsi="Arial" w:cs="Arial"/>
          <w:strike/>
          <w:sz w:val="24"/>
          <w:szCs w:val="24"/>
        </w:rPr>
      </w:pPr>
      <w:r w:rsidRPr="00DA5712">
        <w:rPr>
          <w:rFonts w:ascii="Arial" w:hAnsi="Arial" w:cs="Arial"/>
          <w:strike/>
          <w:sz w:val="24"/>
          <w:szCs w:val="24"/>
        </w:rPr>
        <w:t xml:space="preserve"> </w:t>
      </w:r>
    </w:p>
    <w:p w14:paraId="777F270F" w14:textId="77777777" w:rsidR="00956EF8" w:rsidRPr="00DA5712" w:rsidRDefault="00956EF8" w:rsidP="00956EF8">
      <w:pPr>
        <w:widowControl w:val="0"/>
        <w:autoSpaceDE w:val="0"/>
        <w:autoSpaceDN w:val="0"/>
        <w:adjustRightInd w:val="0"/>
        <w:spacing w:after="0" w:line="240" w:lineRule="auto"/>
        <w:jc w:val="both"/>
        <w:rPr>
          <w:rFonts w:ascii="Arial" w:hAnsi="Arial" w:cs="Arial"/>
          <w:strike/>
          <w:sz w:val="24"/>
          <w:szCs w:val="24"/>
        </w:rPr>
      </w:pPr>
      <w:r w:rsidRPr="00DA5712">
        <w:rPr>
          <w:rFonts w:ascii="Arial" w:hAnsi="Arial" w:cs="Arial"/>
          <w:strike/>
          <w:sz w:val="24"/>
          <w:szCs w:val="24"/>
        </w:rPr>
        <w:t xml:space="preserve">a) je-li žadatelem fyzická osoba </w:t>
      </w:r>
    </w:p>
    <w:p w14:paraId="640A5179" w14:textId="77777777" w:rsidR="00956EF8" w:rsidRPr="00DA5712" w:rsidRDefault="00956EF8" w:rsidP="00956EF8">
      <w:pPr>
        <w:widowControl w:val="0"/>
        <w:autoSpaceDE w:val="0"/>
        <w:autoSpaceDN w:val="0"/>
        <w:adjustRightInd w:val="0"/>
        <w:spacing w:after="0" w:line="240" w:lineRule="auto"/>
        <w:jc w:val="both"/>
        <w:rPr>
          <w:rFonts w:ascii="Arial" w:hAnsi="Arial" w:cs="Arial"/>
          <w:strike/>
          <w:sz w:val="24"/>
          <w:szCs w:val="24"/>
        </w:rPr>
      </w:pPr>
      <w:r w:rsidRPr="00DA5712">
        <w:rPr>
          <w:rFonts w:ascii="Arial" w:hAnsi="Arial" w:cs="Arial"/>
          <w:strike/>
          <w:sz w:val="24"/>
          <w:szCs w:val="24"/>
        </w:rPr>
        <w:t xml:space="preserve">1. jméno, popřípadě jména,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a datum narození žadatele, </w:t>
      </w:r>
    </w:p>
    <w:p w14:paraId="7AE485DD" w14:textId="77777777" w:rsidR="00956EF8" w:rsidRPr="00DA5712" w:rsidRDefault="00956EF8" w:rsidP="00956EF8">
      <w:pPr>
        <w:widowControl w:val="0"/>
        <w:autoSpaceDE w:val="0"/>
        <w:autoSpaceDN w:val="0"/>
        <w:adjustRightInd w:val="0"/>
        <w:spacing w:after="0" w:line="240" w:lineRule="auto"/>
        <w:jc w:val="both"/>
        <w:rPr>
          <w:rFonts w:ascii="Arial" w:hAnsi="Arial" w:cs="Arial"/>
          <w:strike/>
          <w:sz w:val="24"/>
          <w:szCs w:val="24"/>
        </w:rPr>
      </w:pPr>
      <w:r w:rsidRPr="00DA5712">
        <w:rPr>
          <w:rFonts w:ascii="Arial" w:hAnsi="Arial" w:cs="Arial"/>
          <w:strike/>
          <w:sz w:val="24"/>
          <w:szCs w:val="24"/>
        </w:rPr>
        <w:t>2. identifikační číslo</w:t>
      </w:r>
      <w:r w:rsidRPr="00DA5712">
        <w:rPr>
          <w:rFonts w:ascii="Arial" w:hAnsi="Arial" w:cs="Arial"/>
          <w:strike/>
          <w:sz w:val="24"/>
          <w:szCs w:val="24"/>
          <w:vertAlign w:val="superscript"/>
        </w:rPr>
        <w:t>17)</w:t>
      </w:r>
      <w:r w:rsidRPr="00DA5712">
        <w:rPr>
          <w:rFonts w:ascii="Arial" w:hAnsi="Arial" w:cs="Arial"/>
          <w:strike/>
          <w:sz w:val="24"/>
          <w:szCs w:val="24"/>
        </w:rPr>
        <w:t xml:space="preserve">, bylo-li přiděleno, </w:t>
      </w:r>
    </w:p>
    <w:p w14:paraId="2BF0799B" w14:textId="77777777" w:rsidR="00956EF8" w:rsidRPr="00DA5712" w:rsidRDefault="00956EF8" w:rsidP="00956EF8">
      <w:pPr>
        <w:widowControl w:val="0"/>
        <w:autoSpaceDE w:val="0"/>
        <w:autoSpaceDN w:val="0"/>
        <w:adjustRightInd w:val="0"/>
        <w:spacing w:after="0" w:line="240" w:lineRule="auto"/>
        <w:jc w:val="both"/>
        <w:rPr>
          <w:rFonts w:ascii="Arial" w:hAnsi="Arial" w:cs="Arial"/>
          <w:strike/>
          <w:sz w:val="24"/>
          <w:szCs w:val="24"/>
        </w:rPr>
      </w:pPr>
      <w:r w:rsidRPr="00DA5712">
        <w:rPr>
          <w:rFonts w:ascii="Arial" w:hAnsi="Arial" w:cs="Arial"/>
          <w:strike/>
          <w:sz w:val="24"/>
          <w:szCs w:val="24"/>
        </w:rPr>
        <w:t xml:space="preserve">3. formy, popřípadě druhy zdravotní péče podle § 5 odst. 2 písm. f) až i), pro jejichž hodnocení má být oprávnění uděleno, </w:t>
      </w:r>
    </w:p>
    <w:p w14:paraId="4375EEC6" w14:textId="77777777" w:rsidR="00956EF8" w:rsidRPr="00DA5712" w:rsidRDefault="00956EF8" w:rsidP="00956EF8">
      <w:pPr>
        <w:widowControl w:val="0"/>
        <w:autoSpaceDE w:val="0"/>
        <w:autoSpaceDN w:val="0"/>
        <w:adjustRightInd w:val="0"/>
        <w:spacing w:after="0" w:line="240" w:lineRule="auto"/>
        <w:jc w:val="both"/>
        <w:rPr>
          <w:rFonts w:ascii="Arial" w:hAnsi="Arial" w:cs="Arial"/>
          <w:strike/>
          <w:sz w:val="24"/>
          <w:szCs w:val="24"/>
        </w:rPr>
      </w:pPr>
      <w:r w:rsidRPr="00DA5712">
        <w:rPr>
          <w:rFonts w:ascii="Arial" w:hAnsi="Arial" w:cs="Arial"/>
          <w:strike/>
          <w:sz w:val="24"/>
          <w:szCs w:val="24"/>
        </w:rPr>
        <w:t xml:space="preserve">4. datum, od něhož žadatel hodlá zahájit provádění hodnocení kvality a bezpečí, </w:t>
      </w:r>
    </w:p>
    <w:p w14:paraId="1E55F600" w14:textId="77777777" w:rsidR="00956EF8" w:rsidRPr="00DA5712" w:rsidRDefault="00956EF8" w:rsidP="00956EF8">
      <w:pPr>
        <w:widowControl w:val="0"/>
        <w:autoSpaceDE w:val="0"/>
        <w:autoSpaceDN w:val="0"/>
        <w:adjustRightInd w:val="0"/>
        <w:spacing w:after="0" w:line="240" w:lineRule="auto"/>
        <w:rPr>
          <w:rFonts w:ascii="Arial" w:hAnsi="Arial" w:cs="Arial"/>
          <w:strike/>
          <w:sz w:val="24"/>
          <w:szCs w:val="24"/>
        </w:rPr>
      </w:pPr>
      <w:r w:rsidRPr="00DA5712">
        <w:rPr>
          <w:rFonts w:ascii="Arial" w:hAnsi="Arial" w:cs="Arial"/>
          <w:strike/>
          <w:sz w:val="24"/>
          <w:szCs w:val="24"/>
        </w:rPr>
        <w:t xml:space="preserve"> </w:t>
      </w:r>
    </w:p>
    <w:p w14:paraId="62CB3032" w14:textId="77777777" w:rsidR="00956EF8" w:rsidRPr="00DA5712" w:rsidRDefault="00956EF8" w:rsidP="00956EF8">
      <w:pPr>
        <w:widowControl w:val="0"/>
        <w:autoSpaceDE w:val="0"/>
        <w:autoSpaceDN w:val="0"/>
        <w:adjustRightInd w:val="0"/>
        <w:spacing w:after="0" w:line="240" w:lineRule="auto"/>
        <w:jc w:val="both"/>
        <w:rPr>
          <w:rFonts w:ascii="Arial" w:hAnsi="Arial" w:cs="Arial"/>
          <w:strike/>
          <w:sz w:val="24"/>
          <w:szCs w:val="24"/>
        </w:rPr>
      </w:pPr>
      <w:r w:rsidRPr="00DA5712">
        <w:rPr>
          <w:rFonts w:ascii="Arial" w:hAnsi="Arial" w:cs="Arial"/>
          <w:strike/>
          <w:sz w:val="24"/>
          <w:szCs w:val="24"/>
        </w:rPr>
        <w:t xml:space="preserve">b) je-li žadatelem právnická osoba </w:t>
      </w:r>
    </w:p>
    <w:p w14:paraId="2804D1F8" w14:textId="77777777" w:rsidR="00956EF8" w:rsidRPr="00DA5712" w:rsidRDefault="00956EF8" w:rsidP="00956EF8">
      <w:pPr>
        <w:widowControl w:val="0"/>
        <w:autoSpaceDE w:val="0"/>
        <w:autoSpaceDN w:val="0"/>
        <w:adjustRightInd w:val="0"/>
        <w:spacing w:after="0" w:line="240" w:lineRule="auto"/>
        <w:jc w:val="both"/>
        <w:rPr>
          <w:rFonts w:ascii="Arial" w:hAnsi="Arial" w:cs="Arial"/>
          <w:strike/>
          <w:sz w:val="24"/>
          <w:szCs w:val="24"/>
        </w:rPr>
      </w:pPr>
      <w:r w:rsidRPr="00DA5712">
        <w:rPr>
          <w:rFonts w:ascii="Arial" w:hAnsi="Arial" w:cs="Arial"/>
          <w:strike/>
          <w:sz w:val="24"/>
          <w:szCs w:val="24"/>
        </w:rPr>
        <w:t xml:space="preserve">1. obchodní firmu nebo název a adresu sídla žadatele, </w:t>
      </w:r>
    </w:p>
    <w:p w14:paraId="5BF7EED5" w14:textId="77777777" w:rsidR="00956EF8" w:rsidRPr="00DA5712" w:rsidRDefault="00956EF8" w:rsidP="00956EF8">
      <w:pPr>
        <w:widowControl w:val="0"/>
        <w:autoSpaceDE w:val="0"/>
        <w:autoSpaceDN w:val="0"/>
        <w:adjustRightInd w:val="0"/>
        <w:spacing w:after="0" w:line="240" w:lineRule="auto"/>
        <w:jc w:val="both"/>
        <w:rPr>
          <w:rFonts w:ascii="Arial" w:hAnsi="Arial" w:cs="Arial"/>
          <w:strike/>
          <w:sz w:val="24"/>
          <w:szCs w:val="24"/>
        </w:rPr>
      </w:pPr>
      <w:r w:rsidRPr="00DA5712">
        <w:rPr>
          <w:rFonts w:ascii="Arial" w:hAnsi="Arial" w:cs="Arial"/>
          <w:strike/>
          <w:sz w:val="24"/>
          <w:szCs w:val="24"/>
        </w:rPr>
        <w:t xml:space="preserve">2. jméno, popřípadě jména,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a datum narození osob, které jsou statutárním orgánem žadatele nebo jeho členy nebo které jednají jménem právnické osoby zapisované do obchodního nebo obdobného rejstříku před jejím vznikem, </w:t>
      </w:r>
    </w:p>
    <w:p w14:paraId="5192561E" w14:textId="77777777" w:rsidR="00956EF8" w:rsidRPr="00DA5712" w:rsidRDefault="00956EF8" w:rsidP="00956EF8">
      <w:pPr>
        <w:widowControl w:val="0"/>
        <w:autoSpaceDE w:val="0"/>
        <w:autoSpaceDN w:val="0"/>
        <w:adjustRightInd w:val="0"/>
        <w:spacing w:after="0" w:line="240" w:lineRule="auto"/>
        <w:jc w:val="both"/>
        <w:rPr>
          <w:rFonts w:ascii="Arial" w:hAnsi="Arial" w:cs="Arial"/>
          <w:strike/>
          <w:sz w:val="24"/>
          <w:szCs w:val="24"/>
        </w:rPr>
      </w:pPr>
      <w:r w:rsidRPr="00DA5712">
        <w:rPr>
          <w:rFonts w:ascii="Arial" w:hAnsi="Arial" w:cs="Arial"/>
          <w:strike/>
          <w:sz w:val="24"/>
          <w:szCs w:val="24"/>
        </w:rPr>
        <w:t xml:space="preserve">3. údaje uvedené v písmenu a) bodech 2 až 4. </w:t>
      </w:r>
    </w:p>
    <w:p w14:paraId="75FE9696" w14:textId="77777777" w:rsidR="00956EF8" w:rsidRPr="00DA5712" w:rsidRDefault="00956EF8" w:rsidP="00956EF8">
      <w:pPr>
        <w:widowControl w:val="0"/>
        <w:autoSpaceDE w:val="0"/>
        <w:autoSpaceDN w:val="0"/>
        <w:adjustRightInd w:val="0"/>
        <w:spacing w:after="0" w:line="240" w:lineRule="auto"/>
        <w:jc w:val="both"/>
        <w:rPr>
          <w:rFonts w:ascii="Arial" w:hAnsi="Arial" w:cs="Arial"/>
          <w:strike/>
          <w:sz w:val="24"/>
          <w:szCs w:val="24"/>
        </w:rPr>
      </w:pPr>
    </w:p>
    <w:p w14:paraId="42E3E297" w14:textId="77777777" w:rsidR="00956EF8" w:rsidRPr="00DA5712" w:rsidRDefault="00956EF8" w:rsidP="00956EF8">
      <w:pPr>
        <w:spacing w:after="0" w:line="240" w:lineRule="auto"/>
        <w:ind w:firstLine="720"/>
        <w:jc w:val="both"/>
        <w:rPr>
          <w:rFonts w:ascii="Arial" w:hAnsi="Arial" w:cs="Arial"/>
          <w:b/>
          <w:sz w:val="24"/>
          <w:szCs w:val="24"/>
        </w:rPr>
      </w:pPr>
      <w:bookmarkStart w:id="173" w:name="_Hlk46154907"/>
      <w:r w:rsidRPr="00DA5712">
        <w:rPr>
          <w:rFonts w:ascii="Arial" w:hAnsi="Arial" w:cs="Arial"/>
          <w:b/>
          <w:sz w:val="24"/>
          <w:szCs w:val="24"/>
        </w:rPr>
        <w:t>(1)</w:t>
      </w:r>
      <w:r w:rsidRPr="00DA5712">
        <w:rPr>
          <w:rFonts w:ascii="Arial" w:hAnsi="Arial" w:cs="Arial"/>
          <w:sz w:val="24"/>
          <w:szCs w:val="24"/>
        </w:rPr>
        <w:t xml:space="preserve"> </w:t>
      </w:r>
      <w:r w:rsidRPr="00DA5712">
        <w:rPr>
          <w:rFonts w:ascii="Arial" w:hAnsi="Arial" w:cs="Arial"/>
          <w:b/>
          <w:sz w:val="24"/>
          <w:szCs w:val="24"/>
        </w:rPr>
        <w:t>Žádost o udělení oprávnění k provádění hodnocení kvality a bezpečí kromě náležitostí stanovených správním řádem obsahuje formy, popřípadě druhy zdravotní péče podle § 5 odst. 2, pro jejichž hodnocení má být oprávnění uděleno.</w:t>
      </w:r>
    </w:p>
    <w:p w14:paraId="3B789C7D" w14:textId="77777777" w:rsidR="00956EF8" w:rsidRPr="00DA5712" w:rsidRDefault="00956EF8" w:rsidP="00956EF8">
      <w:pPr>
        <w:widowControl w:val="0"/>
        <w:autoSpaceDE w:val="0"/>
        <w:autoSpaceDN w:val="0"/>
        <w:adjustRightInd w:val="0"/>
        <w:spacing w:after="0" w:line="240" w:lineRule="auto"/>
        <w:rPr>
          <w:rFonts w:ascii="Arial" w:hAnsi="Arial" w:cs="Arial"/>
          <w:sz w:val="24"/>
          <w:szCs w:val="24"/>
        </w:rPr>
      </w:pPr>
    </w:p>
    <w:bookmarkEnd w:id="173"/>
    <w:p w14:paraId="7169C829" w14:textId="48EBF684"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 </w:t>
      </w:r>
      <w:r w:rsidRPr="00586F80">
        <w:rPr>
          <w:rFonts w:ascii="Arial" w:hAnsi="Arial" w:cs="Arial"/>
          <w:sz w:val="24"/>
          <w:szCs w:val="24"/>
        </w:rPr>
        <w:tab/>
        <w:t xml:space="preserve">(2) Žadatel k žádosti o udělení oprávnění k provádění hodnocení kvality a bezpečí předloží, </w:t>
      </w:r>
    </w:p>
    <w:p w14:paraId="0230D066"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25B78424"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a) jde-li o fyzickou osobu </w:t>
      </w:r>
    </w:p>
    <w:p w14:paraId="0C551D92"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1. prohlášení, že splňuje podmínky podle </w:t>
      </w:r>
      <w:hyperlink r:id="rId325" w:history="1">
        <w:r w:rsidRPr="00586F80">
          <w:rPr>
            <w:rFonts w:ascii="Arial" w:hAnsi="Arial" w:cs="Arial"/>
            <w:sz w:val="24"/>
            <w:szCs w:val="24"/>
          </w:rPr>
          <w:t>§ 98 odst. 5 písm. a) a b)</w:t>
        </w:r>
      </w:hyperlink>
      <w:r w:rsidRPr="00586F80">
        <w:rPr>
          <w:rFonts w:ascii="Arial" w:hAnsi="Arial" w:cs="Arial"/>
          <w:sz w:val="24"/>
          <w:szCs w:val="24"/>
        </w:rPr>
        <w:t xml:space="preserve">, </w:t>
      </w:r>
    </w:p>
    <w:p w14:paraId="385C0EE8"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2. seznam osob, jejichž prostřednictvím bude hodnocení kvality a bezpečí prováděno, s uvedením jména, popřípadě jmen a příjmení; u zdravotnických pracovníků se dále uvede jejich odborná nebo specializovaná způsobilost k výkonu zdravotnického povolání a u ostatních osob jejich vzdělání s uvedením studijního programu a oboru, ve kterém bylo získáno; v seznamu se dále uvede, které osoby budou odpovídat žadateli za hodnocení kvality a bezpečí jednotlivých forem, popřípadě druhů zdravotní péče, </w:t>
      </w:r>
    </w:p>
    <w:p w14:paraId="3EB49BD8" w14:textId="77777777" w:rsidR="0076755E" w:rsidRPr="00831976" w:rsidRDefault="0076755E" w:rsidP="0076755E">
      <w:pPr>
        <w:widowControl w:val="0"/>
        <w:autoSpaceDE w:val="0"/>
        <w:autoSpaceDN w:val="0"/>
        <w:adjustRightInd w:val="0"/>
        <w:spacing w:after="0" w:line="240" w:lineRule="auto"/>
        <w:jc w:val="both"/>
        <w:rPr>
          <w:rFonts w:ascii="Arial" w:hAnsi="Arial" w:cs="Arial"/>
          <w:sz w:val="24"/>
          <w:szCs w:val="24"/>
        </w:rPr>
      </w:pPr>
      <w:r w:rsidRPr="00831976">
        <w:rPr>
          <w:rFonts w:ascii="Arial" w:hAnsi="Arial" w:cs="Arial"/>
          <w:sz w:val="24"/>
          <w:szCs w:val="24"/>
        </w:rPr>
        <w:t xml:space="preserve">3. hodnotící standardy kvality a bezpečí a pravidla procesu hodnocení kvality a bezpečí pro jednotlivé formy zdravotní péče, popřípadě druhy zdravotní péče podle § 5 odst. 2 </w:t>
      </w:r>
      <w:r w:rsidRPr="00831976">
        <w:rPr>
          <w:rFonts w:ascii="Arial" w:hAnsi="Arial" w:cs="Arial"/>
          <w:strike/>
          <w:sz w:val="24"/>
          <w:szCs w:val="24"/>
        </w:rPr>
        <w:t>písm. f) až i)</w:t>
      </w:r>
      <w:r w:rsidRPr="00831976">
        <w:rPr>
          <w:rFonts w:ascii="Arial" w:hAnsi="Arial" w:cs="Arial"/>
          <w:sz w:val="24"/>
          <w:szCs w:val="24"/>
        </w:rPr>
        <w:t xml:space="preserve">, pro jejichž hodnocení má být oprávnění uděleno, </w:t>
      </w:r>
    </w:p>
    <w:p w14:paraId="31CB84D6" w14:textId="77777777" w:rsidR="0076755E" w:rsidRPr="00831976" w:rsidRDefault="0076755E" w:rsidP="0076755E">
      <w:pPr>
        <w:widowControl w:val="0"/>
        <w:autoSpaceDE w:val="0"/>
        <w:autoSpaceDN w:val="0"/>
        <w:adjustRightInd w:val="0"/>
        <w:spacing w:after="0" w:line="240" w:lineRule="auto"/>
        <w:jc w:val="both"/>
        <w:rPr>
          <w:rFonts w:ascii="Arial" w:hAnsi="Arial" w:cs="Arial"/>
          <w:b/>
          <w:sz w:val="24"/>
          <w:szCs w:val="24"/>
        </w:rPr>
      </w:pPr>
      <w:bookmarkStart w:id="174" w:name="_Hlk46155274"/>
      <w:r w:rsidRPr="00831976">
        <w:rPr>
          <w:rFonts w:ascii="Arial" w:hAnsi="Arial" w:cs="Arial"/>
          <w:b/>
          <w:sz w:val="24"/>
          <w:szCs w:val="24"/>
        </w:rPr>
        <w:t>4. systém řízení, vnitřní kontroly a sledování kvality jím prováděného hodnocení kvality a bezpečí,</w:t>
      </w:r>
    </w:p>
    <w:p w14:paraId="67B3D7A3" w14:textId="77777777" w:rsidR="0076755E" w:rsidRPr="00831976" w:rsidRDefault="0076755E" w:rsidP="0076755E">
      <w:pPr>
        <w:widowControl w:val="0"/>
        <w:autoSpaceDE w:val="0"/>
        <w:autoSpaceDN w:val="0"/>
        <w:adjustRightInd w:val="0"/>
        <w:spacing w:after="0" w:line="240" w:lineRule="auto"/>
        <w:jc w:val="both"/>
        <w:rPr>
          <w:rFonts w:ascii="Arial" w:hAnsi="Arial" w:cs="Arial"/>
          <w:b/>
          <w:sz w:val="24"/>
          <w:szCs w:val="24"/>
        </w:rPr>
      </w:pPr>
      <w:r w:rsidRPr="00831976">
        <w:rPr>
          <w:rFonts w:ascii="Arial" w:hAnsi="Arial" w:cs="Arial"/>
          <w:b/>
          <w:sz w:val="24"/>
          <w:szCs w:val="24"/>
        </w:rPr>
        <w:t>5. etický kodex procesu hodnocení kvality a bezpečí.</w:t>
      </w:r>
    </w:p>
    <w:bookmarkEnd w:id="174"/>
    <w:p w14:paraId="79647682" w14:textId="77777777" w:rsidR="0076755E" w:rsidRPr="00831976" w:rsidRDefault="0076755E" w:rsidP="0076755E">
      <w:pPr>
        <w:widowControl w:val="0"/>
        <w:autoSpaceDE w:val="0"/>
        <w:autoSpaceDN w:val="0"/>
        <w:adjustRightInd w:val="0"/>
        <w:spacing w:after="0" w:line="240" w:lineRule="auto"/>
        <w:jc w:val="both"/>
        <w:rPr>
          <w:rFonts w:ascii="Arial" w:hAnsi="Arial" w:cs="Arial"/>
          <w:sz w:val="24"/>
          <w:szCs w:val="24"/>
        </w:rPr>
      </w:pPr>
      <w:r w:rsidRPr="00831976">
        <w:rPr>
          <w:rFonts w:ascii="Arial" w:hAnsi="Arial" w:cs="Arial"/>
          <w:sz w:val="24"/>
          <w:szCs w:val="24"/>
        </w:rPr>
        <w:t xml:space="preserve"> </w:t>
      </w:r>
    </w:p>
    <w:p w14:paraId="1E234174"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4992CC17"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b) jde-li o právnickou osobu </w:t>
      </w:r>
    </w:p>
    <w:p w14:paraId="1FAC7D1A"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1. doklad o tom, že právnická osoba byla zřízena nebo založena, pokud se nezapisuje do obchodního nebo obdobného rejstříku nebo pokud zápis ještě nebyl proveden; je-li žadatelem právnická osoba se sídlem mimo území České republiky, předloží výpis z obchodního nebo obdobného rejstříku vedeného ve státě sídla, který nesmí být starší 3 měsíců, </w:t>
      </w:r>
    </w:p>
    <w:p w14:paraId="374813C1"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2. prohlášení, že splňuje podmínky podle </w:t>
      </w:r>
      <w:hyperlink r:id="rId326" w:history="1">
        <w:r w:rsidRPr="00586F80">
          <w:rPr>
            <w:rFonts w:ascii="Arial" w:hAnsi="Arial" w:cs="Arial"/>
            <w:sz w:val="24"/>
            <w:szCs w:val="24"/>
          </w:rPr>
          <w:t>§ 98 odst. 6 písm. a) a c)</w:t>
        </w:r>
      </w:hyperlink>
      <w:r w:rsidRPr="00586F80">
        <w:rPr>
          <w:rFonts w:ascii="Arial" w:hAnsi="Arial" w:cs="Arial"/>
          <w:sz w:val="24"/>
          <w:szCs w:val="24"/>
        </w:rPr>
        <w:t xml:space="preserve">, </w:t>
      </w:r>
    </w:p>
    <w:p w14:paraId="632AADA0"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3. prohlášení statutárního orgánu nebo jeho členů a členů kontrolního orgánu, že splňují podmínky podle </w:t>
      </w:r>
      <w:hyperlink r:id="rId327" w:history="1">
        <w:r w:rsidRPr="00586F80">
          <w:rPr>
            <w:rFonts w:ascii="Arial" w:hAnsi="Arial" w:cs="Arial"/>
            <w:sz w:val="24"/>
            <w:szCs w:val="24"/>
          </w:rPr>
          <w:t>§ 98 odst. 6 písm. b) a c)</w:t>
        </w:r>
      </w:hyperlink>
      <w:r w:rsidRPr="00586F80">
        <w:rPr>
          <w:rFonts w:ascii="Arial" w:hAnsi="Arial" w:cs="Arial"/>
          <w:sz w:val="24"/>
          <w:szCs w:val="24"/>
        </w:rPr>
        <w:t xml:space="preserve">, </w:t>
      </w:r>
    </w:p>
    <w:p w14:paraId="7753BD25"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4. údaje uvedené v písmenu a) bodech 2 </w:t>
      </w:r>
      <w:r w:rsidRPr="00E61E03">
        <w:rPr>
          <w:rFonts w:ascii="Arial" w:hAnsi="Arial" w:cs="Arial"/>
          <w:strike/>
          <w:sz w:val="24"/>
          <w:szCs w:val="24"/>
        </w:rPr>
        <w:t>a 3</w:t>
      </w:r>
      <w:r w:rsidR="00E61E03">
        <w:rPr>
          <w:rFonts w:ascii="Arial" w:hAnsi="Arial" w:cs="Arial"/>
          <w:sz w:val="24"/>
          <w:szCs w:val="24"/>
        </w:rPr>
        <w:t xml:space="preserve"> </w:t>
      </w:r>
      <w:r w:rsidR="00E61E03" w:rsidRPr="00E61E03">
        <w:rPr>
          <w:rFonts w:ascii="Arial" w:hAnsi="Arial" w:cs="Arial"/>
          <w:b/>
          <w:sz w:val="24"/>
          <w:szCs w:val="24"/>
        </w:rPr>
        <w:t>až 5</w:t>
      </w:r>
      <w:r w:rsidRPr="00E61E03">
        <w:rPr>
          <w:rFonts w:ascii="Arial" w:hAnsi="Arial" w:cs="Arial"/>
          <w:b/>
          <w:sz w:val="24"/>
          <w:szCs w:val="24"/>
        </w:rPr>
        <w:t>.</w:t>
      </w:r>
      <w:r w:rsidRPr="00586F80">
        <w:rPr>
          <w:rFonts w:ascii="Arial" w:hAnsi="Arial" w:cs="Arial"/>
          <w:sz w:val="24"/>
          <w:szCs w:val="24"/>
        </w:rPr>
        <w:t xml:space="preserve"> </w:t>
      </w:r>
    </w:p>
    <w:p w14:paraId="628C3577"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37EC0E57" w14:textId="77777777" w:rsidR="00CE7AFF" w:rsidRPr="00586F80" w:rsidRDefault="00CE7AFF">
      <w:pPr>
        <w:widowControl w:val="0"/>
        <w:autoSpaceDE w:val="0"/>
        <w:autoSpaceDN w:val="0"/>
        <w:adjustRightInd w:val="0"/>
        <w:spacing w:after="0" w:line="240" w:lineRule="auto"/>
        <w:jc w:val="center"/>
        <w:rPr>
          <w:rFonts w:ascii="Arial" w:hAnsi="Arial" w:cs="Arial"/>
          <w:sz w:val="24"/>
          <w:szCs w:val="24"/>
        </w:rPr>
      </w:pPr>
      <w:r w:rsidRPr="00586F80">
        <w:rPr>
          <w:rFonts w:ascii="Arial" w:hAnsi="Arial" w:cs="Arial"/>
          <w:sz w:val="24"/>
          <w:szCs w:val="24"/>
        </w:rPr>
        <w:t xml:space="preserve">§ 100 </w:t>
      </w:r>
    </w:p>
    <w:p w14:paraId="75EEFFF6"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6CDE70D5"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(1) Rozhodnutí o udělení oprávnění k provádění hodnocení kvality a bezpečí kromě náležitostí stanovených </w:t>
      </w:r>
      <w:hyperlink r:id="rId328" w:history="1">
        <w:r w:rsidRPr="00586F80">
          <w:rPr>
            <w:rFonts w:ascii="Arial" w:hAnsi="Arial" w:cs="Arial"/>
            <w:sz w:val="24"/>
            <w:szCs w:val="24"/>
          </w:rPr>
          <w:t>správním řádem</w:t>
        </w:r>
      </w:hyperlink>
      <w:r w:rsidRPr="00586F80">
        <w:rPr>
          <w:rFonts w:ascii="Arial" w:hAnsi="Arial" w:cs="Arial"/>
          <w:sz w:val="24"/>
          <w:szCs w:val="24"/>
        </w:rPr>
        <w:t xml:space="preserve"> obsahuje </w:t>
      </w:r>
    </w:p>
    <w:p w14:paraId="2C9B8DF2"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66A14C69"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a) v případě fyzické osoby jméno, popřípadě jména,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datum narození a identifikační číslo, bylo-li přiděleno, </w:t>
      </w:r>
    </w:p>
    <w:p w14:paraId="54FD4DA2"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14981280"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b) v případě právnické osoby obchodní firmu nebo název, adresu sídla a identifikační číslo, bylo-li přiděleno, </w:t>
      </w:r>
    </w:p>
    <w:p w14:paraId="290A7964"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11DFB059" w14:textId="77777777" w:rsidR="00AE4C1E" w:rsidRPr="00DA5712" w:rsidRDefault="00AE4C1E" w:rsidP="00AE4C1E">
      <w:pPr>
        <w:widowControl w:val="0"/>
        <w:autoSpaceDE w:val="0"/>
        <w:autoSpaceDN w:val="0"/>
        <w:adjustRightInd w:val="0"/>
        <w:spacing w:after="0" w:line="240" w:lineRule="auto"/>
        <w:jc w:val="both"/>
        <w:rPr>
          <w:rFonts w:ascii="Arial" w:hAnsi="Arial" w:cs="Arial"/>
          <w:sz w:val="24"/>
          <w:szCs w:val="24"/>
        </w:rPr>
      </w:pPr>
      <w:r w:rsidRPr="00DA5712">
        <w:rPr>
          <w:rFonts w:ascii="Arial" w:hAnsi="Arial" w:cs="Arial"/>
          <w:sz w:val="24"/>
          <w:szCs w:val="24"/>
        </w:rPr>
        <w:t xml:space="preserve">c) formy zdravotní péče, popřípadě druhy zdravotní péče podle § 5 odst. 2 </w:t>
      </w:r>
      <w:r w:rsidRPr="00DA5712">
        <w:rPr>
          <w:rFonts w:ascii="Arial" w:hAnsi="Arial" w:cs="Arial"/>
          <w:strike/>
          <w:sz w:val="24"/>
          <w:szCs w:val="24"/>
        </w:rPr>
        <w:t>písm. f) až i)</w:t>
      </w:r>
      <w:r w:rsidRPr="00DA5712">
        <w:rPr>
          <w:rFonts w:ascii="Arial" w:hAnsi="Arial" w:cs="Arial"/>
          <w:sz w:val="24"/>
          <w:szCs w:val="24"/>
        </w:rPr>
        <w:t>, pro jejichž hodnocení se oprávnění uděluje</w:t>
      </w:r>
      <w:r w:rsidRPr="00DA5712">
        <w:rPr>
          <w:rFonts w:ascii="Arial" w:hAnsi="Arial" w:cs="Arial"/>
          <w:strike/>
          <w:sz w:val="24"/>
          <w:szCs w:val="24"/>
        </w:rPr>
        <w:t>,</w:t>
      </w:r>
      <w:r w:rsidRPr="00DA5712">
        <w:rPr>
          <w:rFonts w:ascii="Arial" w:hAnsi="Arial" w:cs="Arial"/>
          <w:b/>
          <w:sz w:val="24"/>
          <w:szCs w:val="24"/>
        </w:rPr>
        <w:t>.</w:t>
      </w:r>
      <w:r w:rsidRPr="00DA5712">
        <w:rPr>
          <w:rFonts w:ascii="Arial" w:hAnsi="Arial" w:cs="Arial"/>
          <w:sz w:val="24"/>
          <w:szCs w:val="24"/>
        </w:rPr>
        <w:t xml:space="preserve"> </w:t>
      </w:r>
    </w:p>
    <w:p w14:paraId="4D7CF097" w14:textId="77777777" w:rsidR="00AE4C1E" w:rsidRPr="00DA5712" w:rsidRDefault="00AE4C1E" w:rsidP="00AE4C1E">
      <w:pPr>
        <w:widowControl w:val="0"/>
        <w:autoSpaceDE w:val="0"/>
        <w:autoSpaceDN w:val="0"/>
        <w:adjustRightInd w:val="0"/>
        <w:spacing w:after="0" w:line="240" w:lineRule="auto"/>
        <w:rPr>
          <w:rFonts w:ascii="Arial" w:hAnsi="Arial" w:cs="Arial"/>
          <w:sz w:val="24"/>
          <w:szCs w:val="24"/>
        </w:rPr>
      </w:pPr>
      <w:r w:rsidRPr="00DA5712">
        <w:rPr>
          <w:rFonts w:ascii="Arial" w:hAnsi="Arial" w:cs="Arial"/>
          <w:sz w:val="24"/>
          <w:szCs w:val="24"/>
        </w:rPr>
        <w:t xml:space="preserve"> </w:t>
      </w:r>
    </w:p>
    <w:p w14:paraId="4D26BBC7" w14:textId="77777777" w:rsidR="00AE4C1E" w:rsidRPr="00DA5712" w:rsidRDefault="00AE4C1E" w:rsidP="00AE4C1E">
      <w:pPr>
        <w:widowControl w:val="0"/>
        <w:autoSpaceDE w:val="0"/>
        <w:autoSpaceDN w:val="0"/>
        <w:adjustRightInd w:val="0"/>
        <w:spacing w:after="0" w:line="240" w:lineRule="auto"/>
        <w:jc w:val="both"/>
        <w:rPr>
          <w:rFonts w:ascii="Arial" w:hAnsi="Arial" w:cs="Arial"/>
          <w:sz w:val="24"/>
          <w:szCs w:val="24"/>
        </w:rPr>
      </w:pPr>
      <w:r w:rsidRPr="00DA5712">
        <w:rPr>
          <w:rFonts w:ascii="Arial" w:hAnsi="Arial" w:cs="Arial"/>
          <w:strike/>
          <w:sz w:val="24"/>
          <w:szCs w:val="24"/>
        </w:rPr>
        <w:t>d) datum, od kterého lze hodnocení kvality a bezpečí provádět</w:t>
      </w:r>
      <w:r w:rsidRPr="00DA5712">
        <w:rPr>
          <w:rFonts w:ascii="Arial" w:hAnsi="Arial" w:cs="Arial"/>
          <w:sz w:val="24"/>
          <w:szCs w:val="24"/>
        </w:rPr>
        <w:t xml:space="preserve">. </w:t>
      </w:r>
    </w:p>
    <w:p w14:paraId="61FEA2D9"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00BA4BB5"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(2) Ministerstvo zašle stejnopis písemného vyhotovení rozhodnutí o udělení oprávnění k provádění hodnocení kvality a bezpečí do 30 dnů ode dne nabytí právní moci rozhodnutí místně příslušnému správci daně vykonávajícímu správu daně z příjmů a místně příslušné okresní správě sociálního zabezpečení. </w:t>
      </w:r>
    </w:p>
    <w:p w14:paraId="05F70F50"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72131826"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(3) Ministerstvo zveřejní seznam osob oprávněných k provádění hodnocení kvality a bezpečí, s uvedením údajů uvedených v odstavci 1, na svých internetových stránkách. </w:t>
      </w:r>
    </w:p>
    <w:p w14:paraId="619255F5"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45F88506" w14:textId="77777777" w:rsidR="00CE7AFF" w:rsidRPr="00586F80" w:rsidRDefault="00CE7AFF">
      <w:pPr>
        <w:widowControl w:val="0"/>
        <w:autoSpaceDE w:val="0"/>
        <w:autoSpaceDN w:val="0"/>
        <w:adjustRightInd w:val="0"/>
        <w:spacing w:after="0" w:line="240" w:lineRule="auto"/>
        <w:jc w:val="center"/>
        <w:rPr>
          <w:rFonts w:ascii="Arial" w:hAnsi="Arial" w:cs="Arial"/>
          <w:sz w:val="24"/>
          <w:szCs w:val="24"/>
        </w:rPr>
      </w:pPr>
      <w:r w:rsidRPr="00586F80">
        <w:rPr>
          <w:rFonts w:ascii="Arial" w:hAnsi="Arial" w:cs="Arial"/>
          <w:sz w:val="24"/>
          <w:szCs w:val="24"/>
        </w:rPr>
        <w:t xml:space="preserve">§ 101 </w:t>
      </w:r>
    </w:p>
    <w:p w14:paraId="6A141C08"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20844B7B" w14:textId="77777777" w:rsidR="007C671A" w:rsidRPr="00DA5712" w:rsidRDefault="00CE7AFF" w:rsidP="007C671A">
      <w:pPr>
        <w:spacing w:before="120" w:after="120" w:line="240" w:lineRule="auto"/>
        <w:jc w:val="both"/>
        <w:rPr>
          <w:rFonts w:ascii="Arial" w:hAnsi="Arial" w:cs="Arial"/>
          <w:sz w:val="24"/>
          <w:szCs w:val="24"/>
        </w:rPr>
      </w:pPr>
      <w:r w:rsidRPr="00586F80">
        <w:rPr>
          <w:rFonts w:ascii="Arial" w:hAnsi="Arial" w:cs="Arial"/>
          <w:sz w:val="24"/>
          <w:szCs w:val="24"/>
        </w:rPr>
        <w:tab/>
      </w:r>
      <w:r w:rsidR="007C671A" w:rsidRPr="00DA5712">
        <w:rPr>
          <w:rFonts w:ascii="Arial" w:hAnsi="Arial" w:cs="Arial"/>
          <w:sz w:val="24"/>
          <w:szCs w:val="24"/>
        </w:rPr>
        <w:t xml:space="preserve">(1) Osoba oprávněná provádět hodnocení kvality a bezpečí je povinna </w:t>
      </w:r>
      <w:bookmarkStart w:id="175" w:name="_Hlk46155718"/>
      <w:r w:rsidR="007C671A" w:rsidRPr="00DA5712">
        <w:rPr>
          <w:rFonts w:ascii="Arial" w:hAnsi="Arial" w:cs="Arial"/>
          <w:b/>
          <w:sz w:val="24"/>
          <w:szCs w:val="24"/>
        </w:rPr>
        <w:t xml:space="preserve">do 10 dnů ode dne nabytí právní moci rozhodnutí o udělení oprávnění k provádění hodnocení kvality </w:t>
      </w:r>
      <w:bookmarkEnd w:id="175"/>
      <w:r w:rsidR="007C671A" w:rsidRPr="00DA5712">
        <w:rPr>
          <w:rFonts w:ascii="Arial" w:hAnsi="Arial" w:cs="Arial"/>
          <w:b/>
          <w:sz w:val="24"/>
          <w:szCs w:val="24"/>
        </w:rPr>
        <w:t>a bezpečí</w:t>
      </w:r>
      <w:r w:rsidR="007C671A" w:rsidRPr="00DA5712">
        <w:rPr>
          <w:rFonts w:ascii="Arial" w:hAnsi="Arial" w:cs="Arial"/>
          <w:sz w:val="24"/>
          <w:szCs w:val="24"/>
        </w:rPr>
        <w:t xml:space="preserve"> zveřejnit hodnotící standardy a pravidla procesu hodnocení kvality a bezpečí na svých internetových stránkách.</w:t>
      </w:r>
    </w:p>
    <w:p w14:paraId="0E5068BB" w14:textId="77777777" w:rsidR="007C671A" w:rsidRPr="00DA5712" w:rsidRDefault="007C671A" w:rsidP="007C671A">
      <w:pPr>
        <w:spacing w:before="120" w:after="120" w:line="240" w:lineRule="auto"/>
        <w:jc w:val="both"/>
        <w:rPr>
          <w:rFonts w:ascii="Arial" w:hAnsi="Arial" w:cs="Arial"/>
          <w:sz w:val="24"/>
          <w:szCs w:val="24"/>
        </w:rPr>
      </w:pPr>
      <w:r w:rsidRPr="00DA5712">
        <w:rPr>
          <w:rFonts w:ascii="Arial" w:hAnsi="Arial" w:cs="Arial"/>
          <w:sz w:val="24"/>
          <w:szCs w:val="24"/>
        </w:rPr>
        <w:t xml:space="preserve"> </w:t>
      </w:r>
    </w:p>
    <w:p w14:paraId="3DCE8681" w14:textId="77777777" w:rsidR="007C671A" w:rsidRPr="00DA5712" w:rsidRDefault="007C671A" w:rsidP="007C671A">
      <w:pPr>
        <w:spacing w:before="120" w:after="120" w:line="240" w:lineRule="auto"/>
        <w:jc w:val="both"/>
        <w:rPr>
          <w:rFonts w:ascii="Arial" w:hAnsi="Arial" w:cs="Arial"/>
          <w:strike/>
          <w:sz w:val="24"/>
          <w:szCs w:val="24"/>
        </w:rPr>
      </w:pPr>
      <w:r w:rsidRPr="00DA5712">
        <w:rPr>
          <w:rFonts w:ascii="Arial" w:hAnsi="Arial" w:cs="Arial"/>
          <w:sz w:val="24"/>
          <w:szCs w:val="24"/>
        </w:rPr>
        <w:tab/>
        <w:t xml:space="preserve">(2) Osoba oprávněná provádět hodnocení kvality a bezpečí je povinna písemně oznámit ministerstvu všechny změny týkající se údajů obsažených v rozhodnutí o udělení oprávnění k provádění hodnocení kvality a bezpečí, v žádosti o udělení oprávnění a v dokladech předkládaných s touto žádostí a doložit tyto změny příslušnými doklady </w:t>
      </w:r>
      <w:bookmarkStart w:id="176" w:name="_Hlk46155831"/>
      <w:r w:rsidRPr="00DA5712">
        <w:rPr>
          <w:rFonts w:ascii="Arial" w:hAnsi="Arial" w:cs="Arial"/>
          <w:b/>
          <w:sz w:val="24"/>
          <w:szCs w:val="24"/>
        </w:rPr>
        <w:t>nejpozději do 15 dnů ode dne, kdy k nim došlo</w:t>
      </w:r>
      <w:bookmarkEnd w:id="176"/>
      <w:r w:rsidRPr="00DA5712">
        <w:rPr>
          <w:rFonts w:ascii="Arial" w:hAnsi="Arial" w:cs="Arial"/>
          <w:sz w:val="24"/>
          <w:szCs w:val="24"/>
        </w:rPr>
        <w:t xml:space="preserve">. </w:t>
      </w:r>
      <w:r w:rsidRPr="00DA5712">
        <w:rPr>
          <w:rFonts w:ascii="Arial" w:hAnsi="Arial" w:cs="Arial"/>
          <w:strike/>
          <w:sz w:val="24"/>
          <w:szCs w:val="24"/>
        </w:rPr>
        <w:t>V případě změn údajů uvedených v seznamu osob uvedeného v § 99 odst. 2 písm. a) bodě 2 se oznamují pouze změny týkající se osob, které odpovídají za hodnocení kvality a bezpečí jednotlivých forem zdravotní péče, popřípadě druhů zdravotní péče.</w:t>
      </w:r>
    </w:p>
    <w:p w14:paraId="370AE206" w14:textId="77777777" w:rsidR="00CE7AFF" w:rsidRPr="00586F80" w:rsidRDefault="00CE7AFF" w:rsidP="007C671A">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 </w:t>
      </w:r>
    </w:p>
    <w:p w14:paraId="378DCDE2"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(3) Týká-li se změna údaje, který není uveden v rozhodnutí o udělení oprávnění k provádění hodnocení kvality a bezpečí a jsou-li nadále splněny podmínky stanovené pro provádění hodnocení, provede ministerstvo o této změně záznam do spisu; v ostatních případech rozhodne ministerstvo podle okolností o změně oprávnění nebo o jeho odejmutí. </w:t>
      </w:r>
    </w:p>
    <w:p w14:paraId="56201870"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28566984" w14:textId="77777777" w:rsidR="00CE7AFF" w:rsidRPr="00586F80" w:rsidRDefault="00CE7AFF">
      <w:pPr>
        <w:widowControl w:val="0"/>
        <w:autoSpaceDE w:val="0"/>
        <w:autoSpaceDN w:val="0"/>
        <w:adjustRightInd w:val="0"/>
        <w:spacing w:after="0" w:line="240" w:lineRule="auto"/>
        <w:jc w:val="center"/>
        <w:rPr>
          <w:rFonts w:ascii="Arial" w:hAnsi="Arial" w:cs="Arial"/>
          <w:sz w:val="24"/>
          <w:szCs w:val="24"/>
        </w:rPr>
      </w:pPr>
      <w:r w:rsidRPr="00586F80">
        <w:rPr>
          <w:rFonts w:ascii="Arial" w:hAnsi="Arial" w:cs="Arial"/>
          <w:sz w:val="24"/>
          <w:szCs w:val="24"/>
        </w:rPr>
        <w:t xml:space="preserve">§ 102 </w:t>
      </w:r>
    </w:p>
    <w:p w14:paraId="161AA4DA"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17330601"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(1) Oprávnění k provádění hodnocení kvality a bezpečí zaniká </w:t>
      </w:r>
    </w:p>
    <w:p w14:paraId="1B7A20CB"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3748C9B6"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a) smrtí držitele oprávnění, </w:t>
      </w:r>
    </w:p>
    <w:p w14:paraId="7E6F2D45"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0A28AE53"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b) zánikem držitele oprávnění, nebo </w:t>
      </w:r>
    </w:p>
    <w:p w14:paraId="55B45C2D"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034102C4"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c) rozhodnutím ministerstva o odejmutí oprávnění. </w:t>
      </w:r>
    </w:p>
    <w:p w14:paraId="7013D990"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448E6AA4"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(2) Ministerstvo odejme oprávnění k provádění hodnocení kvality a bezpečí, jestliže držitel oprávnění </w:t>
      </w:r>
    </w:p>
    <w:p w14:paraId="269DF3C4"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149D660C"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a) přestal splňovat některou z podmínek uvedených v </w:t>
      </w:r>
      <w:hyperlink r:id="rId329" w:history="1">
        <w:r w:rsidRPr="00586F80">
          <w:rPr>
            <w:rFonts w:ascii="Arial" w:hAnsi="Arial" w:cs="Arial"/>
            <w:sz w:val="24"/>
            <w:szCs w:val="24"/>
          </w:rPr>
          <w:t>§ 98 odst. 5 nebo 6</w:t>
        </w:r>
      </w:hyperlink>
      <w:r w:rsidRPr="00586F80">
        <w:rPr>
          <w:rFonts w:ascii="Arial" w:hAnsi="Arial" w:cs="Arial"/>
          <w:sz w:val="24"/>
          <w:szCs w:val="24"/>
        </w:rPr>
        <w:t xml:space="preserve">, nebo </w:t>
      </w:r>
    </w:p>
    <w:p w14:paraId="7560848B"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12C9AC74" w14:textId="22065AA1" w:rsidR="00CE7AFF" w:rsidRDefault="00CE7AFF">
      <w:pPr>
        <w:widowControl w:val="0"/>
        <w:autoSpaceDE w:val="0"/>
        <w:autoSpaceDN w:val="0"/>
        <w:adjustRightInd w:val="0"/>
        <w:spacing w:after="0" w:line="240" w:lineRule="auto"/>
        <w:jc w:val="both"/>
        <w:rPr>
          <w:rFonts w:ascii="Arial" w:hAnsi="Arial" w:cs="Arial"/>
          <w:b/>
          <w:sz w:val="24"/>
          <w:szCs w:val="24"/>
        </w:rPr>
      </w:pPr>
      <w:r w:rsidRPr="00586F80">
        <w:rPr>
          <w:rFonts w:ascii="Arial" w:hAnsi="Arial" w:cs="Arial"/>
          <w:sz w:val="24"/>
          <w:szCs w:val="24"/>
        </w:rPr>
        <w:t>b) o odejmutí oprávnění požádal</w:t>
      </w:r>
      <w:r w:rsidR="00BE518E" w:rsidRPr="00BE518E">
        <w:rPr>
          <w:rFonts w:ascii="Arial" w:hAnsi="Arial" w:cs="Arial"/>
          <w:strike/>
          <w:sz w:val="24"/>
          <w:szCs w:val="24"/>
        </w:rPr>
        <w:t>.</w:t>
      </w:r>
      <w:r w:rsidR="001C3F08" w:rsidRPr="001C3F08">
        <w:rPr>
          <w:rFonts w:ascii="Arial" w:hAnsi="Arial" w:cs="Arial"/>
          <w:b/>
          <w:sz w:val="24"/>
          <w:szCs w:val="24"/>
        </w:rPr>
        <w:t>,</w:t>
      </w:r>
    </w:p>
    <w:p w14:paraId="5DE99D9A" w14:textId="77777777" w:rsidR="001C3F08" w:rsidRPr="002442BF" w:rsidRDefault="001C3F08" w:rsidP="00BE518E">
      <w:pPr>
        <w:widowControl w:val="0"/>
        <w:autoSpaceDE w:val="0"/>
        <w:autoSpaceDN w:val="0"/>
        <w:adjustRightInd w:val="0"/>
        <w:spacing w:before="120" w:after="120" w:line="240" w:lineRule="auto"/>
        <w:ind w:left="284" w:hanging="284"/>
        <w:jc w:val="both"/>
        <w:rPr>
          <w:rFonts w:ascii="Arial" w:hAnsi="Arial" w:cs="Arial"/>
          <w:b/>
          <w:sz w:val="24"/>
          <w:szCs w:val="24"/>
        </w:rPr>
      </w:pPr>
      <w:bookmarkStart w:id="177" w:name="_Hlk46156016"/>
      <w:r w:rsidRPr="002442BF">
        <w:rPr>
          <w:rFonts w:ascii="Arial" w:hAnsi="Arial" w:cs="Arial"/>
          <w:b/>
          <w:sz w:val="24"/>
          <w:szCs w:val="24"/>
        </w:rPr>
        <w:t xml:space="preserve">c) neprovedl hodnocení kvality a bezpečí po dobu </w:t>
      </w:r>
      <w:r>
        <w:rPr>
          <w:rFonts w:ascii="Arial" w:hAnsi="Arial" w:cs="Arial"/>
          <w:b/>
          <w:sz w:val="24"/>
          <w:szCs w:val="24"/>
        </w:rPr>
        <w:t xml:space="preserve">delší než </w:t>
      </w:r>
      <w:r w:rsidRPr="002442BF">
        <w:rPr>
          <w:rFonts w:ascii="Arial" w:hAnsi="Arial" w:cs="Arial"/>
          <w:b/>
          <w:sz w:val="24"/>
          <w:szCs w:val="24"/>
        </w:rPr>
        <w:t xml:space="preserve">36 po sobě jdoucích kalendářních měsíců ode dne nabytí právní moci rozhodnutí o udělení oprávnění nebo od provedení posledního hodnocení </w:t>
      </w:r>
      <w:r>
        <w:rPr>
          <w:rFonts w:ascii="Arial" w:hAnsi="Arial" w:cs="Arial"/>
          <w:b/>
          <w:sz w:val="24"/>
          <w:szCs w:val="24"/>
        </w:rPr>
        <w:t>kvality a bezpečí</w:t>
      </w:r>
      <w:r w:rsidRPr="002442BF">
        <w:rPr>
          <w:rFonts w:ascii="Arial" w:hAnsi="Arial" w:cs="Arial"/>
          <w:b/>
          <w:sz w:val="24"/>
          <w:szCs w:val="24"/>
        </w:rPr>
        <w:t>.</w:t>
      </w:r>
    </w:p>
    <w:bookmarkEnd w:id="177"/>
    <w:p w14:paraId="66501760" w14:textId="77777777" w:rsidR="001C3F08" w:rsidRPr="00586F80" w:rsidRDefault="001C3F08">
      <w:pPr>
        <w:widowControl w:val="0"/>
        <w:autoSpaceDE w:val="0"/>
        <w:autoSpaceDN w:val="0"/>
        <w:adjustRightInd w:val="0"/>
        <w:spacing w:after="0" w:line="240" w:lineRule="auto"/>
        <w:jc w:val="both"/>
        <w:rPr>
          <w:rFonts w:ascii="Arial" w:hAnsi="Arial" w:cs="Arial"/>
          <w:sz w:val="24"/>
          <w:szCs w:val="24"/>
        </w:rPr>
      </w:pPr>
    </w:p>
    <w:p w14:paraId="299DB670"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226CA421"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(3) Ministerstvo může odejmout oprávnění k provádění hodnocení kvality a bezpečí, jestliže držitel oprávnění závažným způsobem nebo opakovaně porušil některou z povinností uvedených v </w:t>
      </w:r>
      <w:hyperlink r:id="rId330" w:history="1">
        <w:r w:rsidRPr="00586F80">
          <w:rPr>
            <w:rFonts w:ascii="Arial" w:hAnsi="Arial" w:cs="Arial"/>
            <w:sz w:val="24"/>
            <w:szCs w:val="24"/>
          </w:rPr>
          <w:t>§ 101 odst. 1 nebo 2</w:t>
        </w:r>
      </w:hyperlink>
      <w:r w:rsidRPr="00586F80">
        <w:rPr>
          <w:rFonts w:ascii="Arial" w:hAnsi="Arial" w:cs="Arial"/>
          <w:sz w:val="24"/>
          <w:szCs w:val="24"/>
        </w:rPr>
        <w:t xml:space="preserve"> nebo v </w:t>
      </w:r>
      <w:hyperlink r:id="rId331" w:history="1">
        <w:r w:rsidRPr="00586F80">
          <w:rPr>
            <w:rFonts w:ascii="Arial" w:hAnsi="Arial" w:cs="Arial"/>
            <w:sz w:val="24"/>
            <w:szCs w:val="24"/>
          </w:rPr>
          <w:t>§ 104 odst. 2</w:t>
        </w:r>
      </w:hyperlink>
      <w:r w:rsidRPr="00586F80">
        <w:rPr>
          <w:rFonts w:ascii="Arial" w:hAnsi="Arial" w:cs="Arial"/>
          <w:sz w:val="24"/>
          <w:szCs w:val="24"/>
        </w:rPr>
        <w:t xml:space="preserve">. Ministerstvo může odejmout oprávnění k provádění hodnocení kvality a bezpečí rovněž v případě, že držitel oprávnění provedl hodnocení kvality a bezpečí prostřednictvím osoby vyloučené z hodnocení podle </w:t>
      </w:r>
      <w:hyperlink r:id="rId332" w:history="1">
        <w:r w:rsidRPr="00586F80">
          <w:rPr>
            <w:rFonts w:ascii="Arial" w:hAnsi="Arial" w:cs="Arial"/>
            <w:sz w:val="24"/>
            <w:szCs w:val="24"/>
          </w:rPr>
          <w:t>§ 104 odst. 3</w:t>
        </w:r>
      </w:hyperlink>
      <w:r w:rsidRPr="00586F80">
        <w:rPr>
          <w:rFonts w:ascii="Arial" w:hAnsi="Arial" w:cs="Arial"/>
          <w:sz w:val="24"/>
          <w:szCs w:val="24"/>
        </w:rPr>
        <w:t xml:space="preserve">. </w:t>
      </w:r>
    </w:p>
    <w:p w14:paraId="3CE15DBB"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2CD59D4F" w14:textId="77777777" w:rsidR="00CE7AFF" w:rsidRPr="00586F80" w:rsidRDefault="00CE7AFF">
      <w:pPr>
        <w:widowControl w:val="0"/>
        <w:autoSpaceDE w:val="0"/>
        <w:autoSpaceDN w:val="0"/>
        <w:adjustRightInd w:val="0"/>
        <w:spacing w:after="0" w:line="240" w:lineRule="auto"/>
        <w:jc w:val="center"/>
        <w:rPr>
          <w:rFonts w:ascii="Arial" w:hAnsi="Arial" w:cs="Arial"/>
          <w:sz w:val="24"/>
          <w:szCs w:val="24"/>
        </w:rPr>
      </w:pPr>
      <w:r w:rsidRPr="00586F80">
        <w:rPr>
          <w:rFonts w:ascii="Arial" w:hAnsi="Arial" w:cs="Arial"/>
          <w:sz w:val="24"/>
          <w:szCs w:val="24"/>
        </w:rPr>
        <w:t xml:space="preserve">§ 103 </w:t>
      </w:r>
    </w:p>
    <w:p w14:paraId="1A00B964"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28D4F511"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Ministerstvo zašle stejnopis písemného vyhotovení rozhodnutí o změně nebo odejmutí oprávnění k provádění hodnocení kvality a bezpečí do 30 dnů ode dne nabytí právní moci rozhodnutí subjektům uvedeným v </w:t>
      </w:r>
      <w:hyperlink r:id="rId333" w:history="1">
        <w:r w:rsidRPr="00586F80">
          <w:rPr>
            <w:rFonts w:ascii="Arial" w:hAnsi="Arial" w:cs="Arial"/>
            <w:sz w:val="24"/>
            <w:szCs w:val="24"/>
          </w:rPr>
          <w:t>§ 100 odst. 2</w:t>
        </w:r>
      </w:hyperlink>
      <w:r w:rsidRPr="00586F80">
        <w:rPr>
          <w:rFonts w:ascii="Arial" w:hAnsi="Arial" w:cs="Arial"/>
          <w:sz w:val="24"/>
          <w:szCs w:val="24"/>
        </w:rPr>
        <w:t xml:space="preserve">. </w:t>
      </w:r>
    </w:p>
    <w:p w14:paraId="0CCA4873"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474A0AE4" w14:textId="77777777" w:rsidR="00CE7AFF" w:rsidRPr="00586F80" w:rsidRDefault="00CE7AFF">
      <w:pPr>
        <w:widowControl w:val="0"/>
        <w:autoSpaceDE w:val="0"/>
        <w:autoSpaceDN w:val="0"/>
        <w:adjustRightInd w:val="0"/>
        <w:spacing w:after="0" w:line="240" w:lineRule="auto"/>
        <w:jc w:val="center"/>
        <w:rPr>
          <w:rFonts w:ascii="Arial" w:hAnsi="Arial" w:cs="Arial"/>
          <w:sz w:val="24"/>
          <w:szCs w:val="24"/>
        </w:rPr>
      </w:pPr>
      <w:r w:rsidRPr="00586F80">
        <w:rPr>
          <w:rFonts w:ascii="Arial" w:hAnsi="Arial" w:cs="Arial"/>
          <w:sz w:val="24"/>
          <w:szCs w:val="24"/>
        </w:rPr>
        <w:t xml:space="preserve">§ 104 </w:t>
      </w:r>
    </w:p>
    <w:p w14:paraId="7E909F9F"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0D488BF4"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(1) Hodnocení kvality a bezpečí se provádí na základě smlouvy uzavřené mezi osobou oprávněnou provádět hodnocení kvality a bezpečí a poskytovatelem; součástí smlouvy je i sjednaná úplata za provedené hodnocení. Hodnocení kvality a bezpečí musí být provedeno do 12 měsíců ode dne uzavření smlouvy. </w:t>
      </w:r>
    </w:p>
    <w:p w14:paraId="332DC66A"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7E21A1E0"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(2) Osoba oprávněná provádět hodnocení kvality a bezpečí je při hodnocení povinna </w:t>
      </w:r>
    </w:p>
    <w:p w14:paraId="6B4C189E"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6159442E"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a) postupovat nestranně, </w:t>
      </w:r>
    </w:p>
    <w:p w14:paraId="3899905F"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7644696B" w14:textId="57F1024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b) dodržovat hodnotící standardy kvality a bezpečí a pravidla procesu hodnocení kvality a bezpečí</w:t>
      </w:r>
      <w:r w:rsidR="00BE518E" w:rsidRPr="00BE518E">
        <w:rPr>
          <w:rFonts w:ascii="Arial" w:hAnsi="Arial" w:cs="Arial"/>
          <w:strike/>
          <w:sz w:val="24"/>
          <w:szCs w:val="24"/>
        </w:rPr>
        <w:t>.</w:t>
      </w:r>
      <w:r w:rsidR="000B32BE" w:rsidRPr="000B32BE">
        <w:rPr>
          <w:rFonts w:ascii="Arial" w:hAnsi="Arial" w:cs="Arial"/>
          <w:b/>
          <w:sz w:val="24"/>
          <w:szCs w:val="24"/>
        </w:rPr>
        <w:t>,</w:t>
      </w:r>
      <w:r w:rsidRPr="00586F80">
        <w:rPr>
          <w:rFonts w:ascii="Arial" w:hAnsi="Arial" w:cs="Arial"/>
          <w:sz w:val="24"/>
          <w:szCs w:val="24"/>
        </w:rPr>
        <w:t xml:space="preserve"> </w:t>
      </w:r>
    </w:p>
    <w:p w14:paraId="398D3711"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30E3438B" w14:textId="358FC769" w:rsidR="000B32BE" w:rsidRPr="002442BF" w:rsidRDefault="000B32BE" w:rsidP="00C64AA6">
      <w:pPr>
        <w:spacing w:before="120" w:after="120" w:line="240" w:lineRule="auto"/>
        <w:ind w:left="284" w:hanging="284"/>
        <w:jc w:val="both"/>
        <w:rPr>
          <w:rFonts w:ascii="Arial" w:hAnsi="Arial" w:cs="Arial"/>
          <w:b/>
          <w:sz w:val="24"/>
          <w:szCs w:val="24"/>
        </w:rPr>
      </w:pPr>
      <w:bookmarkStart w:id="178" w:name="_Hlk46156178"/>
      <w:r w:rsidRPr="002442BF">
        <w:rPr>
          <w:rFonts w:ascii="Arial" w:hAnsi="Arial" w:cs="Arial"/>
          <w:b/>
          <w:sz w:val="24"/>
          <w:szCs w:val="24"/>
        </w:rPr>
        <w:t>c) splňovat požadavky na personální zabezpečení provádění hodnocení kvality a bezpečí,</w:t>
      </w:r>
    </w:p>
    <w:p w14:paraId="1CB79570" w14:textId="6F6F2A07" w:rsidR="000B32BE" w:rsidRPr="002442BF" w:rsidRDefault="000B32BE" w:rsidP="000B32BE">
      <w:pPr>
        <w:spacing w:before="120" w:after="120" w:line="240" w:lineRule="auto"/>
        <w:ind w:left="284" w:hanging="284"/>
        <w:jc w:val="both"/>
        <w:rPr>
          <w:rFonts w:ascii="Arial" w:hAnsi="Arial" w:cs="Arial"/>
          <w:b/>
          <w:sz w:val="24"/>
          <w:szCs w:val="24"/>
        </w:rPr>
      </w:pPr>
      <w:r w:rsidRPr="002442BF">
        <w:rPr>
          <w:rFonts w:ascii="Arial" w:hAnsi="Arial" w:cs="Arial"/>
          <w:b/>
          <w:sz w:val="24"/>
          <w:szCs w:val="24"/>
        </w:rPr>
        <w:t xml:space="preserve">d) dodržovat systém řízení, vnitřní kontroly a sledování kvality jí prováděného hodnocení kvality a </w:t>
      </w:r>
      <w:r w:rsidRPr="00A55C4F">
        <w:rPr>
          <w:rFonts w:ascii="Arial" w:hAnsi="Arial" w:cs="Arial"/>
          <w:b/>
          <w:sz w:val="24"/>
          <w:szCs w:val="24"/>
        </w:rPr>
        <w:t>bezpečí</w:t>
      </w:r>
      <w:r w:rsidR="00C82C19" w:rsidRPr="00A55C4F">
        <w:rPr>
          <w:rFonts w:ascii="Arial" w:hAnsi="Arial" w:cs="Arial"/>
          <w:b/>
          <w:sz w:val="24"/>
          <w:szCs w:val="24"/>
        </w:rPr>
        <w:t xml:space="preserve"> a</w:t>
      </w:r>
    </w:p>
    <w:p w14:paraId="49EC9884" w14:textId="77777777" w:rsidR="000B32BE" w:rsidRPr="002442BF" w:rsidRDefault="000B32BE" w:rsidP="000B32BE">
      <w:pPr>
        <w:spacing w:before="120" w:after="120" w:line="240" w:lineRule="auto"/>
        <w:ind w:left="284" w:hanging="284"/>
        <w:jc w:val="both"/>
        <w:rPr>
          <w:rFonts w:ascii="Arial" w:hAnsi="Arial" w:cs="Arial"/>
          <w:b/>
          <w:sz w:val="24"/>
          <w:szCs w:val="24"/>
        </w:rPr>
      </w:pPr>
      <w:r w:rsidRPr="002442BF">
        <w:rPr>
          <w:rFonts w:ascii="Arial" w:hAnsi="Arial" w:cs="Arial"/>
          <w:b/>
          <w:sz w:val="24"/>
          <w:szCs w:val="24"/>
        </w:rPr>
        <w:t>e) dodržovat etický kodex</w:t>
      </w:r>
      <w:r w:rsidRPr="002442BF">
        <w:rPr>
          <w:rFonts w:ascii="Arial" w:hAnsi="Arial" w:cs="Arial"/>
          <w:b/>
          <w:color w:val="000000"/>
          <w:sz w:val="24"/>
          <w:szCs w:val="24"/>
        </w:rPr>
        <w:t xml:space="preserve"> procesu hodnocení kvality a bezpečí</w:t>
      </w:r>
      <w:r w:rsidRPr="002442BF">
        <w:rPr>
          <w:rFonts w:ascii="Arial" w:hAnsi="Arial" w:cs="Arial"/>
          <w:b/>
          <w:sz w:val="24"/>
          <w:szCs w:val="24"/>
        </w:rPr>
        <w:t>.</w:t>
      </w:r>
      <w:r w:rsidRPr="002442BF">
        <w:rPr>
          <w:rFonts w:ascii="Arial" w:hAnsi="Arial" w:cs="Arial"/>
          <w:sz w:val="24"/>
          <w:szCs w:val="24"/>
        </w:rPr>
        <w:t xml:space="preserve"> </w:t>
      </w:r>
    </w:p>
    <w:bookmarkEnd w:id="178"/>
    <w:p w14:paraId="14A3EDF3" w14:textId="77777777" w:rsidR="000B32BE" w:rsidRPr="002442BF" w:rsidRDefault="000B32BE" w:rsidP="000B32BE">
      <w:pPr>
        <w:spacing w:before="120" w:after="120" w:line="240" w:lineRule="auto"/>
        <w:jc w:val="both"/>
        <w:rPr>
          <w:rFonts w:ascii="Arial" w:hAnsi="Arial" w:cs="Arial"/>
          <w:sz w:val="24"/>
          <w:szCs w:val="24"/>
        </w:rPr>
      </w:pPr>
      <w:r w:rsidRPr="002442BF">
        <w:rPr>
          <w:rFonts w:ascii="Arial" w:hAnsi="Arial" w:cs="Arial"/>
          <w:sz w:val="24"/>
          <w:szCs w:val="24"/>
        </w:rPr>
        <w:t xml:space="preserve"> </w:t>
      </w:r>
    </w:p>
    <w:p w14:paraId="6FEC4FA0" w14:textId="4CADD92D" w:rsidR="000B32BE" w:rsidRPr="002442BF" w:rsidRDefault="000B32BE" w:rsidP="000B32BE">
      <w:pPr>
        <w:spacing w:before="120" w:after="120" w:line="240" w:lineRule="auto"/>
        <w:jc w:val="both"/>
        <w:rPr>
          <w:rFonts w:ascii="Arial" w:hAnsi="Arial" w:cs="Arial"/>
          <w:sz w:val="24"/>
          <w:szCs w:val="24"/>
        </w:rPr>
      </w:pPr>
      <w:r w:rsidRPr="002442BF">
        <w:rPr>
          <w:rFonts w:ascii="Arial" w:hAnsi="Arial" w:cs="Arial"/>
          <w:sz w:val="24"/>
          <w:szCs w:val="24"/>
        </w:rPr>
        <w:tab/>
        <w:t>(3) Z provádění hodnocení kvality a bezpečí je vyloučena osoba, která je v pracovněprávním nebo obdobném vztahu k poskytovateli, u něhož má být hodnocení provedeno, nebo vykonává pro tohoto poskytovatele funkci odborného zástupce nebo</w:t>
      </w:r>
      <w:r w:rsidRPr="000B32BE">
        <w:rPr>
          <w:rFonts w:ascii="Arial" w:hAnsi="Arial" w:cs="Arial"/>
          <w:b/>
          <w:color w:val="000000"/>
          <w:sz w:val="24"/>
          <w:szCs w:val="24"/>
          <w:lang w:eastAsia="en-GB"/>
        </w:rPr>
        <w:t xml:space="preserve"> </w:t>
      </w:r>
      <w:bookmarkStart w:id="179" w:name="_Hlk46156380"/>
      <w:r w:rsidR="00C64AA6" w:rsidRPr="002442BF">
        <w:rPr>
          <w:rFonts w:ascii="Arial" w:hAnsi="Arial" w:cs="Arial"/>
          <w:strike/>
          <w:sz w:val="24"/>
          <w:szCs w:val="24"/>
        </w:rPr>
        <w:t>, je-li tímto poskytovatelem právnická osoba,</w:t>
      </w:r>
      <w:r w:rsidR="00C64AA6" w:rsidRPr="002442BF">
        <w:rPr>
          <w:rFonts w:ascii="Arial" w:hAnsi="Arial" w:cs="Arial"/>
          <w:sz w:val="24"/>
          <w:szCs w:val="24"/>
        </w:rPr>
        <w:t xml:space="preserve"> </w:t>
      </w:r>
      <w:r w:rsidRPr="002442BF">
        <w:rPr>
          <w:rFonts w:ascii="Arial" w:hAnsi="Arial" w:cs="Arial"/>
          <w:b/>
          <w:sz w:val="24"/>
          <w:szCs w:val="24"/>
        </w:rPr>
        <w:t>poskytuje tomuto poskytovateli konzultační služby v jeho přípravě k externímu hodnocení kvality a bezpečí.</w:t>
      </w:r>
      <w:r w:rsidRPr="002442BF">
        <w:rPr>
          <w:rFonts w:ascii="Arial" w:hAnsi="Arial" w:cs="Arial"/>
          <w:sz w:val="24"/>
          <w:szCs w:val="24"/>
        </w:rPr>
        <w:t xml:space="preserve"> </w:t>
      </w:r>
      <w:r w:rsidRPr="002442BF">
        <w:rPr>
          <w:rFonts w:ascii="Arial" w:hAnsi="Arial" w:cs="Arial"/>
          <w:b/>
          <w:sz w:val="24"/>
          <w:szCs w:val="24"/>
        </w:rPr>
        <w:t>Z provádění hodnocení kvality a bezpečí u poskytovatele zdravotních služeb, kterým je právnická osoba, je vyloučena též osoba, která</w:t>
      </w:r>
      <w:bookmarkEnd w:id="179"/>
      <w:r w:rsidR="00C64AA6">
        <w:rPr>
          <w:rFonts w:ascii="Arial" w:hAnsi="Arial" w:cs="Arial"/>
          <w:b/>
          <w:sz w:val="24"/>
          <w:szCs w:val="24"/>
        </w:rPr>
        <w:t xml:space="preserve"> </w:t>
      </w:r>
      <w:r w:rsidRPr="002442BF">
        <w:rPr>
          <w:rFonts w:ascii="Arial" w:hAnsi="Arial" w:cs="Arial"/>
          <w:sz w:val="24"/>
          <w:szCs w:val="24"/>
        </w:rPr>
        <w:t>je společníkem této právnické osoby, jejím statutárním orgánem nebo členem statutárního orgánu nebo členem jejího kontrolního orgánu.</w:t>
      </w:r>
    </w:p>
    <w:p w14:paraId="57B7B0D9"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 </w:t>
      </w:r>
    </w:p>
    <w:p w14:paraId="3D085B42" w14:textId="05858B0A"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04A1D86F" w14:textId="77777777" w:rsidR="00CE7AFF" w:rsidRPr="00586F80" w:rsidRDefault="00CE7AFF">
      <w:pPr>
        <w:widowControl w:val="0"/>
        <w:autoSpaceDE w:val="0"/>
        <w:autoSpaceDN w:val="0"/>
        <w:adjustRightInd w:val="0"/>
        <w:spacing w:after="0" w:line="240" w:lineRule="auto"/>
        <w:jc w:val="center"/>
        <w:rPr>
          <w:rFonts w:ascii="Arial" w:hAnsi="Arial" w:cs="Arial"/>
          <w:sz w:val="24"/>
          <w:szCs w:val="24"/>
        </w:rPr>
      </w:pPr>
      <w:r w:rsidRPr="00586F80">
        <w:rPr>
          <w:rFonts w:ascii="Arial" w:hAnsi="Arial" w:cs="Arial"/>
          <w:sz w:val="24"/>
          <w:szCs w:val="24"/>
        </w:rPr>
        <w:t xml:space="preserve">§ 105 </w:t>
      </w:r>
    </w:p>
    <w:p w14:paraId="4FF8CB8D"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16A5C707"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(1) Osoba oprávněná provádět hodnocení kvality a bezpečí vydá v případě, že vyhovuje úroveň poskytovaných zdravotních služeb u hodnoceného poskytovatele hodnotícím standardům, certifikát kvality a bezpečí (dále jen „certifikát“) s platností 3 roky. </w:t>
      </w:r>
    </w:p>
    <w:p w14:paraId="70D1131C"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1FD70286"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(2) Certifikát obsahuje </w:t>
      </w:r>
    </w:p>
    <w:p w14:paraId="16889125"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1034F057"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a) údaje o osobě, která vydala certifikát, jimiž jsou </w:t>
      </w:r>
    </w:p>
    <w:p w14:paraId="59F50069"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1. v případě fyzické osoby jméno, popřípadě jména, příjmení, adresa místa trvalého pobytu na území České republiky nebo v případě osoby bez trvalého pobytu na území České republiky adresa bydliště mimo území České republiky a popřípadě adresa místa hlášeného pobytu na území České republiky a identifikační číslo, </w:t>
      </w:r>
    </w:p>
    <w:p w14:paraId="271DAEF0"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2. v případě právnické osoby obchodní firma nebo název, adresa sídla a identifikační číslo, </w:t>
      </w:r>
    </w:p>
    <w:p w14:paraId="38CCEB27"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28661953"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b) údaje o poskytovateli, jimiž jsou </w:t>
      </w:r>
    </w:p>
    <w:p w14:paraId="6FE65D0A"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1. v případě fyzické osoby jméno, popřípadě jména, příjmení a adresa místa jejího trvalého pobytu na území České republiky nebo v případě fyzické osoby bez trvalého pobytu na území České republiky adresa bydliště mimo území České republiky a popřípadě adresa místa hlášeného pobytu na území České republiky a identifikační číslo, </w:t>
      </w:r>
    </w:p>
    <w:p w14:paraId="738C4B4E"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2. v případě právnické osoby obchodní firma nebo název, adresa sídla, v případě právnické osoby se sídlem mimo území České republiky též adresa místa usazení závodu nebo organizační složky závodu právnické osoby na území České republiky a identifikační číslo, </w:t>
      </w:r>
    </w:p>
    <w:p w14:paraId="6831E725"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5D7D615D" w14:textId="77777777" w:rsidR="00EF255D" w:rsidRPr="002442BF" w:rsidRDefault="00EF255D" w:rsidP="00EF255D">
      <w:pPr>
        <w:spacing w:before="120" w:after="120" w:line="240" w:lineRule="auto"/>
        <w:jc w:val="both"/>
        <w:rPr>
          <w:rFonts w:ascii="Arial" w:hAnsi="Arial" w:cs="Arial"/>
          <w:sz w:val="24"/>
          <w:szCs w:val="24"/>
        </w:rPr>
      </w:pPr>
      <w:r w:rsidRPr="002442BF">
        <w:rPr>
          <w:rFonts w:ascii="Arial" w:hAnsi="Arial" w:cs="Arial"/>
          <w:sz w:val="24"/>
          <w:szCs w:val="24"/>
        </w:rPr>
        <w:t xml:space="preserve">c) formy zdravotní péče, popřípadě druhy zdravotní péče podle § 5 odst. 2 </w:t>
      </w:r>
      <w:r w:rsidRPr="002442BF">
        <w:rPr>
          <w:rFonts w:ascii="Arial" w:hAnsi="Arial" w:cs="Arial"/>
          <w:strike/>
          <w:sz w:val="24"/>
          <w:szCs w:val="24"/>
        </w:rPr>
        <w:t>písm. f) až i)</w:t>
      </w:r>
      <w:r w:rsidRPr="002442BF">
        <w:rPr>
          <w:rFonts w:ascii="Arial" w:hAnsi="Arial" w:cs="Arial"/>
          <w:sz w:val="24"/>
          <w:szCs w:val="24"/>
        </w:rPr>
        <w:t>, pro které byl certifikát vydán, a adresu místa jejich poskytování,</w:t>
      </w:r>
    </w:p>
    <w:p w14:paraId="2E0D0E58"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45EC0C7A"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d) datum vydání certifikátu. </w:t>
      </w:r>
    </w:p>
    <w:p w14:paraId="0BA77B3E"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332FA19C"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(3) Pokud nejsou splněny podmínky pro vydání certifikátu, oznámí osoba, která provedla hodnocení kvality a bezpečí, tuto skutečnost písemně poskytovateli; v oznámení uvede, které podmínky poskytovatel nesplnil. </w:t>
      </w:r>
    </w:p>
    <w:p w14:paraId="4557BE54"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522D827E" w14:textId="77777777" w:rsidR="00CE7AFF" w:rsidRPr="00586F80" w:rsidRDefault="00CE7AFF">
      <w:pPr>
        <w:widowControl w:val="0"/>
        <w:autoSpaceDE w:val="0"/>
        <w:autoSpaceDN w:val="0"/>
        <w:adjustRightInd w:val="0"/>
        <w:spacing w:after="0" w:line="240" w:lineRule="auto"/>
        <w:jc w:val="center"/>
        <w:rPr>
          <w:rFonts w:ascii="Arial" w:hAnsi="Arial" w:cs="Arial"/>
          <w:sz w:val="24"/>
          <w:szCs w:val="24"/>
        </w:rPr>
      </w:pPr>
      <w:r w:rsidRPr="00586F80">
        <w:rPr>
          <w:rFonts w:ascii="Arial" w:hAnsi="Arial" w:cs="Arial"/>
          <w:sz w:val="24"/>
          <w:szCs w:val="24"/>
        </w:rPr>
        <w:t xml:space="preserve">§ 106 </w:t>
      </w:r>
    </w:p>
    <w:p w14:paraId="36F3FDC8"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495BAB9C" w14:textId="4820F651" w:rsidR="00CE7AFF"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r>
      <w:r w:rsidR="00CA0A13" w:rsidRPr="002442BF">
        <w:rPr>
          <w:rFonts w:ascii="Arial" w:hAnsi="Arial" w:cs="Arial"/>
          <w:sz w:val="24"/>
          <w:szCs w:val="24"/>
        </w:rPr>
        <w:t xml:space="preserve">Osoby oprávněné provádět hodnocení kvality a bezpečí vedou evidenci poskytovatelů, kterým vydaly </w:t>
      </w:r>
      <w:bookmarkStart w:id="180" w:name="_Hlk46156620"/>
      <w:r w:rsidR="00CA0A13" w:rsidRPr="002442BF">
        <w:rPr>
          <w:rFonts w:ascii="Arial" w:hAnsi="Arial" w:cs="Arial"/>
          <w:sz w:val="24"/>
          <w:szCs w:val="24"/>
        </w:rPr>
        <w:t>certifikát</w:t>
      </w:r>
      <w:r w:rsidR="00CA0A13" w:rsidRPr="00C64AA6">
        <w:rPr>
          <w:rFonts w:ascii="Arial" w:hAnsi="Arial" w:cs="Arial"/>
          <w:b/>
          <w:bCs/>
          <w:sz w:val="24"/>
          <w:szCs w:val="24"/>
        </w:rPr>
        <w:t>,</w:t>
      </w:r>
      <w:r w:rsidR="00CA0A13">
        <w:rPr>
          <w:rFonts w:ascii="Arial" w:hAnsi="Arial" w:cs="Arial"/>
          <w:sz w:val="24"/>
          <w:szCs w:val="24"/>
        </w:rPr>
        <w:t xml:space="preserve"> </w:t>
      </w:r>
      <w:r w:rsidR="00CA0A13" w:rsidRPr="002442BF">
        <w:rPr>
          <w:rFonts w:ascii="Arial" w:hAnsi="Arial" w:cs="Arial"/>
          <w:b/>
          <w:sz w:val="24"/>
          <w:szCs w:val="24"/>
        </w:rPr>
        <w:t>a zveřejňují ji na svých internetových stránkách</w:t>
      </w:r>
      <w:r w:rsidR="00CA0A13" w:rsidRPr="002442BF">
        <w:rPr>
          <w:rFonts w:ascii="Arial" w:hAnsi="Arial" w:cs="Arial"/>
          <w:sz w:val="24"/>
          <w:szCs w:val="24"/>
        </w:rPr>
        <w:t>.</w:t>
      </w:r>
    </w:p>
    <w:p w14:paraId="782AA39C" w14:textId="77777777" w:rsidR="00753A7C" w:rsidRPr="00586F80" w:rsidRDefault="00753A7C">
      <w:pPr>
        <w:widowControl w:val="0"/>
        <w:autoSpaceDE w:val="0"/>
        <w:autoSpaceDN w:val="0"/>
        <w:adjustRightInd w:val="0"/>
        <w:spacing w:after="0" w:line="240" w:lineRule="auto"/>
        <w:jc w:val="both"/>
        <w:rPr>
          <w:rFonts w:ascii="Arial" w:hAnsi="Arial" w:cs="Arial"/>
          <w:sz w:val="24"/>
          <w:szCs w:val="24"/>
        </w:rPr>
      </w:pPr>
    </w:p>
    <w:bookmarkEnd w:id="180"/>
    <w:p w14:paraId="68F63A74" w14:textId="6B7FB886" w:rsidR="006A77ED" w:rsidRDefault="00CE7AFF" w:rsidP="006A77ED">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1DD6E8C3" w14:textId="58AC52E3" w:rsidR="003D0B97" w:rsidRDefault="003D0B97" w:rsidP="006A77ED">
      <w:pPr>
        <w:widowControl w:val="0"/>
        <w:autoSpaceDE w:val="0"/>
        <w:autoSpaceDN w:val="0"/>
        <w:adjustRightInd w:val="0"/>
        <w:spacing w:after="0" w:line="240" w:lineRule="auto"/>
        <w:rPr>
          <w:rFonts w:ascii="Arial" w:hAnsi="Arial" w:cs="Arial"/>
          <w:sz w:val="24"/>
          <w:szCs w:val="24"/>
        </w:rPr>
      </w:pPr>
    </w:p>
    <w:p w14:paraId="65F4A455" w14:textId="77777777" w:rsidR="003D0B97" w:rsidRDefault="003D0B97" w:rsidP="006A77ED">
      <w:pPr>
        <w:widowControl w:val="0"/>
        <w:autoSpaceDE w:val="0"/>
        <w:autoSpaceDN w:val="0"/>
        <w:adjustRightInd w:val="0"/>
        <w:spacing w:after="0" w:line="240" w:lineRule="auto"/>
        <w:rPr>
          <w:rFonts w:ascii="Arial" w:hAnsi="Arial" w:cs="Arial"/>
          <w:sz w:val="24"/>
          <w:szCs w:val="24"/>
        </w:rPr>
      </w:pPr>
    </w:p>
    <w:p w14:paraId="6FD25CC5" w14:textId="77777777" w:rsidR="006A77ED" w:rsidRDefault="006A77ED" w:rsidP="006A77ED">
      <w:pPr>
        <w:widowControl w:val="0"/>
        <w:autoSpaceDE w:val="0"/>
        <w:autoSpaceDN w:val="0"/>
        <w:adjustRightInd w:val="0"/>
        <w:spacing w:after="0" w:line="240" w:lineRule="auto"/>
        <w:rPr>
          <w:rFonts w:ascii="Arial" w:hAnsi="Arial" w:cs="Arial"/>
          <w:bCs/>
          <w:sz w:val="24"/>
          <w:szCs w:val="24"/>
        </w:rPr>
      </w:pPr>
    </w:p>
    <w:p w14:paraId="06D62028" w14:textId="77777777" w:rsidR="00002B4B" w:rsidRDefault="00002B4B">
      <w:pPr>
        <w:widowControl w:val="0"/>
        <w:autoSpaceDE w:val="0"/>
        <w:autoSpaceDN w:val="0"/>
        <w:adjustRightInd w:val="0"/>
        <w:spacing w:after="0" w:line="240" w:lineRule="auto"/>
        <w:jc w:val="center"/>
        <w:rPr>
          <w:rFonts w:ascii="Arial" w:hAnsi="Arial" w:cs="Arial"/>
          <w:bCs/>
          <w:sz w:val="24"/>
          <w:szCs w:val="24"/>
        </w:rPr>
      </w:pPr>
    </w:p>
    <w:p w14:paraId="5F9C6569" w14:textId="77777777" w:rsidR="00CE7AFF" w:rsidRPr="00624814" w:rsidRDefault="00CE7AFF">
      <w:pPr>
        <w:widowControl w:val="0"/>
        <w:autoSpaceDE w:val="0"/>
        <w:autoSpaceDN w:val="0"/>
        <w:adjustRightInd w:val="0"/>
        <w:spacing w:after="0" w:line="240" w:lineRule="auto"/>
        <w:jc w:val="center"/>
        <w:rPr>
          <w:rFonts w:ascii="Arial" w:hAnsi="Arial" w:cs="Arial"/>
          <w:bCs/>
          <w:sz w:val="24"/>
          <w:szCs w:val="24"/>
        </w:rPr>
      </w:pPr>
      <w:r w:rsidRPr="00624814">
        <w:rPr>
          <w:rFonts w:ascii="Arial" w:hAnsi="Arial" w:cs="Arial"/>
          <w:bCs/>
          <w:sz w:val="24"/>
          <w:szCs w:val="24"/>
        </w:rPr>
        <w:t xml:space="preserve">ČÁST DESÁTÁ </w:t>
      </w:r>
      <w:r w:rsidR="00002B4B" w:rsidRPr="00624814">
        <w:rPr>
          <w:rFonts w:ascii="Arial" w:hAnsi="Arial" w:cs="Arial"/>
          <w:bCs/>
          <w:sz w:val="24"/>
          <w:szCs w:val="24"/>
        </w:rPr>
        <w:t xml:space="preserve"> </w:t>
      </w:r>
    </w:p>
    <w:p w14:paraId="0DEB66E8" w14:textId="77777777" w:rsidR="00CE7AFF" w:rsidRPr="0083795C" w:rsidRDefault="00CE7AFF">
      <w:pPr>
        <w:widowControl w:val="0"/>
        <w:autoSpaceDE w:val="0"/>
        <w:autoSpaceDN w:val="0"/>
        <w:adjustRightInd w:val="0"/>
        <w:spacing w:after="0" w:line="240" w:lineRule="auto"/>
        <w:rPr>
          <w:rFonts w:ascii="Arial" w:hAnsi="Arial" w:cs="Arial"/>
          <w:bCs/>
          <w:sz w:val="24"/>
          <w:szCs w:val="24"/>
        </w:rPr>
      </w:pPr>
    </w:p>
    <w:p w14:paraId="1AD78C21" w14:textId="77777777" w:rsidR="00CE7AFF" w:rsidRPr="0083795C" w:rsidRDefault="00CE7AFF">
      <w:pPr>
        <w:widowControl w:val="0"/>
        <w:autoSpaceDE w:val="0"/>
        <w:autoSpaceDN w:val="0"/>
        <w:adjustRightInd w:val="0"/>
        <w:spacing w:after="0" w:line="240" w:lineRule="auto"/>
        <w:jc w:val="center"/>
        <w:rPr>
          <w:rFonts w:ascii="Arial" w:hAnsi="Arial" w:cs="Arial"/>
          <w:bCs/>
          <w:sz w:val="24"/>
          <w:szCs w:val="24"/>
        </w:rPr>
      </w:pPr>
      <w:r w:rsidRPr="0083795C">
        <w:rPr>
          <w:rFonts w:ascii="Arial" w:hAnsi="Arial" w:cs="Arial"/>
          <w:bCs/>
          <w:sz w:val="24"/>
          <w:szCs w:val="24"/>
        </w:rPr>
        <w:t xml:space="preserve">KONTROLNÍ ČINNOST </w:t>
      </w:r>
    </w:p>
    <w:p w14:paraId="5A278A28" w14:textId="77777777" w:rsidR="00CE7AFF" w:rsidRPr="00586F80" w:rsidRDefault="00CE7AFF">
      <w:pPr>
        <w:widowControl w:val="0"/>
        <w:autoSpaceDE w:val="0"/>
        <w:autoSpaceDN w:val="0"/>
        <w:adjustRightInd w:val="0"/>
        <w:spacing w:after="0" w:line="240" w:lineRule="auto"/>
        <w:rPr>
          <w:rFonts w:ascii="Arial" w:hAnsi="Arial" w:cs="Arial"/>
          <w:b/>
          <w:bCs/>
          <w:sz w:val="24"/>
          <w:szCs w:val="24"/>
        </w:rPr>
      </w:pPr>
    </w:p>
    <w:p w14:paraId="39EBF4E7" w14:textId="77777777" w:rsidR="00CE7AFF" w:rsidRPr="00586F80" w:rsidRDefault="00CE7AFF">
      <w:pPr>
        <w:widowControl w:val="0"/>
        <w:autoSpaceDE w:val="0"/>
        <w:autoSpaceDN w:val="0"/>
        <w:adjustRightInd w:val="0"/>
        <w:spacing w:after="0" w:line="240" w:lineRule="auto"/>
        <w:jc w:val="center"/>
        <w:rPr>
          <w:rFonts w:ascii="Arial" w:hAnsi="Arial" w:cs="Arial"/>
          <w:sz w:val="24"/>
          <w:szCs w:val="24"/>
        </w:rPr>
      </w:pPr>
      <w:r w:rsidRPr="00586F80">
        <w:rPr>
          <w:rFonts w:ascii="Arial" w:hAnsi="Arial" w:cs="Arial"/>
          <w:sz w:val="24"/>
          <w:szCs w:val="24"/>
        </w:rPr>
        <w:t xml:space="preserve">§ 107 </w:t>
      </w:r>
    </w:p>
    <w:p w14:paraId="2C1F09A0"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3DC11272" w14:textId="147FDE7A"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r>
      <w:r w:rsidR="0083795C" w:rsidRPr="003D2A73">
        <w:rPr>
          <w:rFonts w:ascii="Arial" w:hAnsi="Arial" w:cs="Arial"/>
          <w:sz w:val="24"/>
          <w:szCs w:val="24"/>
        </w:rPr>
        <w:t>(1) Kontrolu poskytovatelů v souvislosti s poskytováním zdravotních služeb nebo kontrolu poskytovatelů nebo jiných právnických nebo podnikajících fyzických osob v souvislosti s prováděním činností, k nimž je třeba udělení souhlasu, oprávnění k činnosti nebo jiného obdobného povolení podle tohoto zákona nebo jiných zákonů upravujících zdravotní služby</w:t>
      </w:r>
      <w:bookmarkStart w:id="181" w:name="_Hlk46156817"/>
      <w:r w:rsidR="0083795C" w:rsidRPr="004D257A">
        <w:rPr>
          <w:rFonts w:ascii="Arial" w:hAnsi="Arial" w:cs="Arial"/>
          <w:b/>
          <w:sz w:val="24"/>
          <w:szCs w:val="24"/>
        </w:rPr>
        <w:t xml:space="preserve">, </w:t>
      </w:r>
      <w:r w:rsidR="004D257A" w:rsidRPr="004D257A">
        <w:rPr>
          <w:rFonts w:ascii="Arial" w:hAnsi="Arial" w:cs="Arial"/>
          <w:b/>
          <w:sz w:val="24"/>
          <w:szCs w:val="24"/>
        </w:rPr>
        <w:t>kontrolu poskytovatelů v souvislosti s</w:t>
      </w:r>
      <w:r w:rsidR="00832E53">
        <w:rPr>
          <w:rFonts w:ascii="Arial" w:hAnsi="Arial" w:cs="Arial"/>
          <w:b/>
          <w:sz w:val="24"/>
          <w:szCs w:val="24"/>
        </w:rPr>
        <w:t xml:space="preserve"> realizací </w:t>
      </w:r>
      <w:r w:rsidR="004D257A" w:rsidRPr="004D257A">
        <w:rPr>
          <w:rFonts w:ascii="Arial" w:hAnsi="Arial" w:cs="Arial"/>
          <w:b/>
          <w:sz w:val="24"/>
          <w:szCs w:val="24"/>
        </w:rPr>
        <w:t>dobrovolnické služby ve zdravotnictví</w:t>
      </w:r>
      <w:bookmarkEnd w:id="181"/>
      <w:r w:rsidR="004D257A" w:rsidRPr="004D257A">
        <w:rPr>
          <w:rFonts w:ascii="Arial" w:hAnsi="Arial" w:cs="Arial"/>
          <w:sz w:val="24"/>
          <w:szCs w:val="24"/>
        </w:rPr>
        <w:t xml:space="preserve">, </w:t>
      </w:r>
      <w:r w:rsidR="0083795C" w:rsidRPr="005E211D">
        <w:rPr>
          <w:rFonts w:ascii="Arial" w:hAnsi="Arial" w:cs="Arial"/>
          <w:sz w:val="24"/>
          <w:szCs w:val="24"/>
        </w:rPr>
        <w:t>kontrolu poskytovatelů sociálních služeb uvedených v Národním registru poskytovatelů</w:t>
      </w:r>
      <w:r w:rsidR="0083795C" w:rsidRPr="003D2A73">
        <w:rPr>
          <w:rFonts w:ascii="Arial" w:hAnsi="Arial" w:cs="Arial"/>
          <w:sz w:val="24"/>
          <w:szCs w:val="24"/>
        </w:rPr>
        <w:t xml:space="preserve"> a osob poskytujících zdravotní služby podle </w:t>
      </w:r>
      <w:hyperlink r:id="rId334" w:history="1">
        <w:r w:rsidR="0083795C" w:rsidRPr="003D2A73">
          <w:rPr>
            <w:rFonts w:ascii="Arial" w:hAnsi="Arial" w:cs="Arial"/>
            <w:sz w:val="24"/>
            <w:szCs w:val="24"/>
          </w:rPr>
          <w:t>§ 20</w:t>
        </w:r>
      </w:hyperlink>
      <w:r w:rsidR="0083795C" w:rsidRPr="003D2A73">
        <w:rPr>
          <w:rFonts w:ascii="Arial" w:hAnsi="Arial" w:cs="Arial"/>
          <w:sz w:val="24"/>
          <w:szCs w:val="24"/>
        </w:rPr>
        <w:t xml:space="preserve"> (dále jen „kontrolované osoby“) provádí</w:t>
      </w:r>
    </w:p>
    <w:p w14:paraId="32ED78A8"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5B3A8552"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a) ministerstvo, </w:t>
      </w:r>
    </w:p>
    <w:p w14:paraId="6F196EC8"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3DBBE03F"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b) příslušný správní orgán, </w:t>
      </w:r>
    </w:p>
    <w:p w14:paraId="6B96B8CF"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103CDAEF"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c) krajský úřad, který zaznamenal poskytovatele sociálních služeb nebo osobu poskytující zdravotní služby podle </w:t>
      </w:r>
      <w:hyperlink r:id="rId335" w:history="1">
        <w:r w:rsidRPr="00586F80">
          <w:rPr>
            <w:rFonts w:ascii="Arial" w:hAnsi="Arial" w:cs="Arial"/>
            <w:sz w:val="24"/>
            <w:szCs w:val="24"/>
          </w:rPr>
          <w:t>§ 20</w:t>
        </w:r>
      </w:hyperlink>
      <w:r w:rsidRPr="00586F80">
        <w:rPr>
          <w:rFonts w:ascii="Arial" w:hAnsi="Arial" w:cs="Arial"/>
          <w:sz w:val="24"/>
          <w:szCs w:val="24"/>
        </w:rPr>
        <w:t xml:space="preserve"> do Národního registru poskytovatelů, </w:t>
      </w:r>
    </w:p>
    <w:p w14:paraId="09A7AE83"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00DE8719"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d) Státní ústav pro kontrolu léčiv, </w:t>
      </w:r>
    </w:p>
    <w:p w14:paraId="73F183B3"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13565E05"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e) Státní úřad pro jadernou bezpečnost, jde-li o poskytovatele poskytující zdravotní služby, jejichž součástí je lékařské ozáření; tím není dotčena kontrolní činnost Státního úřadu pro jadernou bezpečnost podle jiných právních předpisů, </w:t>
      </w:r>
    </w:p>
    <w:p w14:paraId="7361ABB9"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0505C41C"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f) generální ředitelství Vězeňské služby, jde-li o zdravotní služby poskytované v jejím zdravotnickém zařízení, </w:t>
      </w:r>
    </w:p>
    <w:p w14:paraId="494108DD"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5EFDE3F2"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g) komory, v rozsahu stanoveném jiným právním předpisem</w:t>
      </w:r>
      <w:r w:rsidRPr="00586F80">
        <w:rPr>
          <w:rFonts w:ascii="Arial" w:hAnsi="Arial" w:cs="Arial"/>
          <w:sz w:val="24"/>
          <w:szCs w:val="24"/>
          <w:vertAlign w:val="superscript"/>
        </w:rPr>
        <w:t>43)</w:t>
      </w:r>
      <w:r w:rsidRPr="00586F80">
        <w:rPr>
          <w:rFonts w:ascii="Arial" w:hAnsi="Arial" w:cs="Arial"/>
          <w:sz w:val="24"/>
          <w:szCs w:val="24"/>
        </w:rPr>
        <w:t xml:space="preserve">, </w:t>
      </w:r>
    </w:p>
    <w:p w14:paraId="4D1E96B3"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(dále jen „kontrolní orgány“). </w:t>
      </w:r>
    </w:p>
    <w:p w14:paraId="29883E6D"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6ACF9690"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(2) Kontrolu dodržování podmínek poskytování zdravotních služeb ve zdravotnických zařízeních ozbrojených sil České republiky umístěných v zahraničí provádí Ministerstvo obrany. </w:t>
      </w:r>
    </w:p>
    <w:p w14:paraId="38D010A4"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211B4703" w14:textId="77777777" w:rsidR="00CE7AFF" w:rsidRPr="00586F80" w:rsidRDefault="00CE7AFF">
      <w:pPr>
        <w:widowControl w:val="0"/>
        <w:autoSpaceDE w:val="0"/>
        <w:autoSpaceDN w:val="0"/>
        <w:adjustRightInd w:val="0"/>
        <w:spacing w:after="0" w:line="240" w:lineRule="auto"/>
        <w:jc w:val="center"/>
        <w:rPr>
          <w:rFonts w:ascii="Arial" w:hAnsi="Arial" w:cs="Arial"/>
          <w:sz w:val="24"/>
          <w:szCs w:val="24"/>
        </w:rPr>
      </w:pPr>
      <w:r w:rsidRPr="00586F80">
        <w:rPr>
          <w:rFonts w:ascii="Arial" w:hAnsi="Arial" w:cs="Arial"/>
          <w:sz w:val="24"/>
          <w:szCs w:val="24"/>
        </w:rPr>
        <w:t xml:space="preserve">§ 108 </w:t>
      </w:r>
    </w:p>
    <w:p w14:paraId="2E7FF2FE"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7D99B6E3"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(1) Při výkonu kontrolní činnosti kontrolní orgány podle </w:t>
      </w:r>
      <w:hyperlink r:id="rId336" w:history="1">
        <w:r w:rsidRPr="00586F80">
          <w:rPr>
            <w:rFonts w:ascii="Arial" w:hAnsi="Arial" w:cs="Arial"/>
            <w:sz w:val="24"/>
            <w:szCs w:val="24"/>
          </w:rPr>
          <w:t>§ 107 písm. a), b) nebo c)</w:t>
        </w:r>
      </w:hyperlink>
      <w:r w:rsidRPr="00586F80">
        <w:rPr>
          <w:rFonts w:ascii="Arial" w:hAnsi="Arial" w:cs="Arial"/>
          <w:sz w:val="24"/>
          <w:szCs w:val="24"/>
        </w:rPr>
        <w:t xml:space="preserve"> kontrolují plnění povinností a podmínek stanovených tímto zákonem nebo jinými právními předpisy upravujícími zdravotní služby nebo činnosti související se zdravotními službami. </w:t>
      </w:r>
    </w:p>
    <w:p w14:paraId="0D0A20A6"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58932F49"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(2) V rámci prováděné kontroly personálního zabezpečení poskytování zdravotních služeb jsou zaměstnanci krajů zařazení do krajských úřadů oprávněni v odůvodněných případech nahlížet do pracovních smluv zaměstnanců poskytovatele. </w:t>
      </w:r>
    </w:p>
    <w:p w14:paraId="2189D917"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405A0B77" w14:textId="77777777" w:rsidR="0083795C" w:rsidRPr="00E43459" w:rsidRDefault="00CE7AFF" w:rsidP="0083795C">
      <w:pPr>
        <w:spacing w:before="120" w:after="120" w:line="240" w:lineRule="auto"/>
        <w:jc w:val="both"/>
        <w:rPr>
          <w:rFonts w:ascii="Arial" w:hAnsi="Arial" w:cs="Arial"/>
          <w:sz w:val="24"/>
          <w:szCs w:val="24"/>
        </w:rPr>
      </w:pPr>
      <w:r w:rsidRPr="00586F80">
        <w:rPr>
          <w:rFonts w:ascii="Arial" w:hAnsi="Arial" w:cs="Arial"/>
          <w:sz w:val="24"/>
          <w:szCs w:val="24"/>
        </w:rPr>
        <w:tab/>
      </w:r>
      <w:r w:rsidR="0083795C" w:rsidRPr="00E43459">
        <w:rPr>
          <w:rFonts w:ascii="Arial" w:hAnsi="Arial" w:cs="Arial"/>
          <w:bCs/>
          <w:sz w:val="24"/>
          <w:szCs w:val="24"/>
        </w:rPr>
        <w:t>(3)</w:t>
      </w:r>
      <w:r w:rsidR="0083795C" w:rsidRPr="00E43459">
        <w:rPr>
          <w:rFonts w:ascii="Arial" w:hAnsi="Arial" w:cs="Arial"/>
          <w:sz w:val="24"/>
          <w:szCs w:val="24"/>
        </w:rPr>
        <w:t> Státní ústav pro kontrolu léčiv kontroluje technické a věcné vybavení zdravotnického zařízení v případě poskytování lékárenské</w:t>
      </w:r>
      <w:r w:rsidR="0083795C">
        <w:rPr>
          <w:rFonts w:ascii="Arial" w:hAnsi="Arial" w:cs="Arial"/>
          <w:sz w:val="24"/>
          <w:szCs w:val="24"/>
        </w:rPr>
        <w:t xml:space="preserve"> </w:t>
      </w:r>
      <w:r w:rsidR="0083795C" w:rsidRPr="00E43459">
        <w:rPr>
          <w:rFonts w:ascii="Arial" w:hAnsi="Arial" w:cs="Arial"/>
          <w:sz w:val="24"/>
          <w:szCs w:val="24"/>
        </w:rPr>
        <w:t>péče, zacházení s léčivými přípravky a zdravotnickými prostředky při poskytování zdravotní péče a provádí kontrolu jakosti a bezpečnosti při poskytování zdravotních služeb v zařízeních transfuzní služby a v tkáňových zařízeních podle jiných právních předpisů.</w:t>
      </w:r>
      <w:r w:rsidR="0083795C">
        <w:rPr>
          <w:rFonts w:ascii="Arial" w:hAnsi="Arial" w:cs="Arial"/>
          <w:sz w:val="24"/>
          <w:szCs w:val="24"/>
        </w:rPr>
        <w:t xml:space="preserve"> </w:t>
      </w:r>
      <w:bookmarkStart w:id="182" w:name="_Hlk46156973"/>
      <w:r w:rsidR="0083795C" w:rsidRPr="00E43459">
        <w:rPr>
          <w:rFonts w:ascii="Arial" w:hAnsi="Arial" w:cs="Arial"/>
          <w:b/>
          <w:sz w:val="24"/>
          <w:szCs w:val="24"/>
        </w:rPr>
        <w:t>Zaměstnanec Státního ústavu pro kontrolu léčiv, který vykonává kontrolní činnost podle tohoto zákona, prokazuje pověření ke kontrole průkazem inspektora.</w:t>
      </w:r>
    </w:p>
    <w:bookmarkEnd w:id="182"/>
    <w:p w14:paraId="5976B257"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39A492D7"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(4) Státní úřad pro jadernou bezpečnost kontroluje dodržování pravidel lékařského ozáření poskytovatelem. </w:t>
      </w:r>
    </w:p>
    <w:p w14:paraId="79A216C5" w14:textId="2BCDE1BB" w:rsidR="00CE7AFF"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145992E3" w14:textId="77777777" w:rsidR="00533C79" w:rsidRPr="00586F80" w:rsidRDefault="00533C79">
      <w:pPr>
        <w:widowControl w:val="0"/>
        <w:autoSpaceDE w:val="0"/>
        <w:autoSpaceDN w:val="0"/>
        <w:adjustRightInd w:val="0"/>
        <w:spacing w:after="0" w:line="240" w:lineRule="auto"/>
        <w:rPr>
          <w:rFonts w:ascii="Arial" w:hAnsi="Arial" w:cs="Arial"/>
          <w:sz w:val="24"/>
          <w:szCs w:val="24"/>
        </w:rPr>
      </w:pPr>
    </w:p>
    <w:p w14:paraId="5A508D82" w14:textId="77777777" w:rsidR="00CE7AFF" w:rsidRPr="00586F80" w:rsidRDefault="00CE7AFF">
      <w:pPr>
        <w:widowControl w:val="0"/>
        <w:autoSpaceDE w:val="0"/>
        <w:autoSpaceDN w:val="0"/>
        <w:adjustRightInd w:val="0"/>
        <w:spacing w:after="0" w:line="240" w:lineRule="auto"/>
        <w:jc w:val="center"/>
        <w:rPr>
          <w:rFonts w:ascii="Arial" w:hAnsi="Arial" w:cs="Arial"/>
          <w:sz w:val="24"/>
          <w:szCs w:val="24"/>
        </w:rPr>
      </w:pPr>
      <w:r w:rsidRPr="00586F80">
        <w:rPr>
          <w:rFonts w:ascii="Arial" w:hAnsi="Arial" w:cs="Arial"/>
          <w:sz w:val="24"/>
          <w:szCs w:val="24"/>
        </w:rPr>
        <w:t xml:space="preserve">§ 109 </w:t>
      </w:r>
    </w:p>
    <w:p w14:paraId="5F519D80"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59141935"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Kontrolní orgány jsou oprávněny </w:t>
      </w:r>
    </w:p>
    <w:p w14:paraId="7317DAB2"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752DD3B3"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a) ukládat k odstranění zjištěných nedostatků nápravná opatření, </w:t>
      </w:r>
    </w:p>
    <w:p w14:paraId="7A1F6FBD"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230E8D4A"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b) stanovit lhůty, v nichž je třeba nápravné opatření splnit, </w:t>
      </w:r>
    </w:p>
    <w:p w14:paraId="004F0B74"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73772420"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c) kontrolovat splnění nápravných opatření, </w:t>
      </w:r>
    </w:p>
    <w:p w14:paraId="3CB1C84D"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0B5E10C3"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d) požadovat na kontrolovaných osobách písemné zprávy o splnění nápravných opatření. </w:t>
      </w:r>
    </w:p>
    <w:p w14:paraId="32B5B3B3"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7FBBAFF7" w14:textId="77777777" w:rsidR="00CE7AFF" w:rsidRPr="00F61608" w:rsidRDefault="00CE7AFF">
      <w:pPr>
        <w:widowControl w:val="0"/>
        <w:autoSpaceDE w:val="0"/>
        <w:autoSpaceDN w:val="0"/>
        <w:adjustRightInd w:val="0"/>
        <w:spacing w:after="0" w:line="240" w:lineRule="auto"/>
        <w:jc w:val="center"/>
        <w:rPr>
          <w:rFonts w:ascii="Arial" w:hAnsi="Arial" w:cs="Arial"/>
          <w:bCs/>
          <w:sz w:val="24"/>
          <w:szCs w:val="24"/>
        </w:rPr>
      </w:pPr>
      <w:r w:rsidRPr="00F11C59">
        <w:rPr>
          <w:rFonts w:ascii="Arial" w:hAnsi="Arial" w:cs="Arial"/>
          <w:bCs/>
          <w:sz w:val="24"/>
          <w:szCs w:val="24"/>
        </w:rPr>
        <w:t>ČÁS</w:t>
      </w:r>
      <w:r w:rsidRPr="00624814">
        <w:rPr>
          <w:rFonts w:ascii="Arial" w:hAnsi="Arial" w:cs="Arial"/>
          <w:bCs/>
          <w:sz w:val="24"/>
          <w:szCs w:val="24"/>
        </w:rPr>
        <w:t xml:space="preserve">T JEDENÁCTÁ </w:t>
      </w:r>
      <w:r w:rsidR="00F61608" w:rsidRPr="00624814">
        <w:rPr>
          <w:rFonts w:ascii="Arial" w:hAnsi="Arial" w:cs="Arial"/>
          <w:bCs/>
          <w:sz w:val="24"/>
          <w:szCs w:val="24"/>
        </w:rPr>
        <w:t xml:space="preserve"> </w:t>
      </w:r>
    </w:p>
    <w:p w14:paraId="5E5AA40B" w14:textId="77777777" w:rsidR="00CE7AFF" w:rsidRPr="00F11C59" w:rsidRDefault="00CE7AFF">
      <w:pPr>
        <w:widowControl w:val="0"/>
        <w:autoSpaceDE w:val="0"/>
        <w:autoSpaceDN w:val="0"/>
        <w:adjustRightInd w:val="0"/>
        <w:spacing w:after="0" w:line="240" w:lineRule="auto"/>
        <w:rPr>
          <w:rFonts w:ascii="Arial" w:hAnsi="Arial" w:cs="Arial"/>
          <w:bCs/>
          <w:sz w:val="24"/>
          <w:szCs w:val="24"/>
        </w:rPr>
      </w:pPr>
    </w:p>
    <w:p w14:paraId="56542A03" w14:textId="33E98D36" w:rsidR="00CE7AFF" w:rsidRPr="00F11C59" w:rsidRDefault="00CE7AFF">
      <w:pPr>
        <w:widowControl w:val="0"/>
        <w:autoSpaceDE w:val="0"/>
        <w:autoSpaceDN w:val="0"/>
        <w:adjustRightInd w:val="0"/>
        <w:spacing w:after="0" w:line="240" w:lineRule="auto"/>
        <w:jc w:val="center"/>
        <w:rPr>
          <w:rFonts w:ascii="Arial" w:hAnsi="Arial" w:cs="Arial"/>
          <w:bCs/>
          <w:sz w:val="24"/>
          <w:szCs w:val="24"/>
        </w:rPr>
      </w:pPr>
      <w:r w:rsidRPr="00F11C59">
        <w:rPr>
          <w:rFonts w:ascii="Arial" w:hAnsi="Arial" w:cs="Arial"/>
          <w:bCs/>
          <w:sz w:val="24"/>
          <w:szCs w:val="24"/>
        </w:rPr>
        <w:t>KRAJE</w:t>
      </w:r>
      <w:r w:rsidR="00A55C4F">
        <w:rPr>
          <w:rFonts w:ascii="Arial" w:hAnsi="Arial" w:cs="Arial"/>
          <w:bCs/>
          <w:sz w:val="24"/>
          <w:szCs w:val="24"/>
        </w:rPr>
        <w:t xml:space="preserve"> </w:t>
      </w:r>
    </w:p>
    <w:p w14:paraId="75DCA421" w14:textId="77777777" w:rsidR="00CE7AFF" w:rsidRPr="00586F80" w:rsidRDefault="00CE7AFF">
      <w:pPr>
        <w:widowControl w:val="0"/>
        <w:autoSpaceDE w:val="0"/>
        <w:autoSpaceDN w:val="0"/>
        <w:adjustRightInd w:val="0"/>
        <w:spacing w:after="0" w:line="240" w:lineRule="auto"/>
        <w:jc w:val="center"/>
        <w:rPr>
          <w:rFonts w:ascii="Arial" w:hAnsi="Arial" w:cs="Arial"/>
          <w:sz w:val="24"/>
          <w:szCs w:val="24"/>
        </w:rPr>
      </w:pPr>
    </w:p>
    <w:p w14:paraId="2C918D89" w14:textId="77777777" w:rsidR="00CE7AFF" w:rsidRPr="00586F80" w:rsidRDefault="00CE7AFF">
      <w:pPr>
        <w:widowControl w:val="0"/>
        <w:autoSpaceDE w:val="0"/>
        <w:autoSpaceDN w:val="0"/>
        <w:adjustRightInd w:val="0"/>
        <w:spacing w:after="0" w:line="240" w:lineRule="auto"/>
        <w:jc w:val="center"/>
        <w:rPr>
          <w:rFonts w:ascii="Arial" w:hAnsi="Arial" w:cs="Arial"/>
          <w:sz w:val="24"/>
          <w:szCs w:val="24"/>
        </w:rPr>
      </w:pPr>
      <w:r w:rsidRPr="00586F80">
        <w:rPr>
          <w:rFonts w:ascii="Arial" w:hAnsi="Arial" w:cs="Arial"/>
          <w:sz w:val="24"/>
          <w:szCs w:val="24"/>
        </w:rPr>
        <w:t xml:space="preserve"> </w:t>
      </w:r>
    </w:p>
    <w:p w14:paraId="66EF8ADF" w14:textId="77777777" w:rsidR="00CE7AFF" w:rsidRPr="00586F80" w:rsidRDefault="00CE7AFF">
      <w:pPr>
        <w:widowControl w:val="0"/>
        <w:autoSpaceDE w:val="0"/>
        <w:autoSpaceDN w:val="0"/>
        <w:adjustRightInd w:val="0"/>
        <w:spacing w:after="0" w:line="240" w:lineRule="auto"/>
        <w:jc w:val="center"/>
        <w:rPr>
          <w:rFonts w:ascii="Arial" w:hAnsi="Arial" w:cs="Arial"/>
          <w:sz w:val="24"/>
          <w:szCs w:val="24"/>
        </w:rPr>
      </w:pPr>
      <w:r w:rsidRPr="00586F80">
        <w:rPr>
          <w:rFonts w:ascii="Arial" w:hAnsi="Arial" w:cs="Arial"/>
          <w:sz w:val="24"/>
          <w:szCs w:val="24"/>
        </w:rPr>
        <w:t xml:space="preserve">§ 110 </w:t>
      </w:r>
    </w:p>
    <w:p w14:paraId="0EAF7F81"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7DBB4051"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(1) Kraj odpovídá za organizaci a zajištění </w:t>
      </w:r>
    </w:p>
    <w:p w14:paraId="139F5612"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62B5A0B7" w14:textId="71F1ED35" w:rsidR="006A5194" w:rsidRPr="00B46121" w:rsidRDefault="00CE7AFF">
      <w:pPr>
        <w:widowControl w:val="0"/>
        <w:autoSpaceDE w:val="0"/>
        <w:autoSpaceDN w:val="0"/>
        <w:adjustRightInd w:val="0"/>
        <w:spacing w:after="0" w:line="240" w:lineRule="auto"/>
        <w:jc w:val="both"/>
        <w:rPr>
          <w:rFonts w:ascii="Arial" w:hAnsi="Arial" w:cs="Arial"/>
          <w:b/>
          <w:sz w:val="24"/>
          <w:szCs w:val="24"/>
        </w:rPr>
      </w:pPr>
      <w:r w:rsidRPr="00AB113B">
        <w:rPr>
          <w:rFonts w:ascii="Arial" w:hAnsi="Arial" w:cs="Arial"/>
          <w:sz w:val="24"/>
          <w:szCs w:val="24"/>
        </w:rPr>
        <w:t>a) lékařské pohotovostní služby</w:t>
      </w:r>
      <w:bookmarkStart w:id="183" w:name="_Hlk46157508"/>
      <w:r w:rsidR="00B21DFE" w:rsidRPr="00B46121">
        <w:rPr>
          <w:rFonts w:ascii="Arial" w:hAnsi="Arial" w:cs="Arial"/>
          <w:sz w:val="24"/>
          <w:szCs w:val="24"/>
        </w:rPr>
        <w:t>, lékárenské pohotovostní služby a pohotovostní služby v oboru zubní lékařství a</w:t>
      </w:r>
      <w:bookmarkEnd w:id="183"/>
    </w:p>
    <w:p w14:paraId="6CE384D0" w14:textId="77777777" w:rsidR="006A5194" w:rsidRDefault="006A5194">
      <w:pPr>
        <w:widowControl w:val="0"/>
        <w:autoSpaceDE w:val="0"/>
        <w:autoSpaceDN w:val="0"/>
        <w:adjustRightInd w:val="0"/>
        <w:spacing w:after="0" w:line="240" w:lineRule="auto"/>
        <w:jc w:val="both"/>
        <w:rPr>
          <w:rFonts w:ascii="Arial" w:hAnsi="Arial" w:cs="Arial"/>
          <w:sz w:val="24"/>
          <w:szCs w:val="24"/>
        </w:rPr>
      </w:pPr>
    </w:p>
    <w:p w14:paraId="0A7AADAD" w14:textId="60D4C171" w:rsidR="00CA34DD" w:rsidRPr="003D2A73" w:rsidRDefault="00CA34DD" w:rsidP="00CA34DD">
      <w:pPr>
        <w:widowControl w:val="0"/>
        <w:autoSpaceDE w:val="0"/>
        <w:autoSpaceDN w:val="0"/>
        <w:adjustRightInd w:val="0"/>
        <w:spacing w:after="0" w:line="240" w:lineRule="auto"/>
        <w:jc w:val="both"/>
        <w:rPr>
          <w:rFonts w:ascii="Arial" w:hAnsi="Arial" w:cs="Arial"/>
          <w:sz w:val="24"/>
          <w:szCs w:val="24"/>
        </w:rPr>
      </w:pPr>
      <w:r w:rsidRPr="00B46121">
        <w:rPr>
          <w:rFonts w:ascii="Arial" w:hAnsi="Arial" w:cs="Arial"/>
          <w:sz w:val="24"/>
          <w:szCs w:val="24"/>
        </w:rPr>
        <w:t xml:space="preserve">b) </w:t>
      </w:r>
      <w:r w:rsidR="00B46121" w:rsidRPr="00B46121">
        <w:rPr>
          <w:rFonts w:ascii="Arial" w:hAnsi="Arial" w:cs="Arial"/>
          <w:sz w:val="24"/>
          <w:szCs w:val="24"/>
        </w:rPr>
        <w:t>p</w:t>
      </w:r>
      <w:r w:rsidRPr="00B46121">
        <w:rPr>
          <w:rFonts w:ascii="Arial" w:hAnsi="Arial" w:cs="Arial"/>
          <w:sz w:val="24"/>
          <w:szCs w:val="24"/>
        </w:rPr>
        <w:t>rohlídek těl</w:t>
      </w:r>
      <w:r w:rsidRPr="003D2A73">
        <w:rPr>
          <w:rFonts w:ascii="Arial" w:hAnsi="Arial" w:cs="Arial"/>
          <w:sz w:val="24"/>
          <w:szCs w:val="24"/>
        </w:rPr>
        <w:t xml:space="preserve"> zemřelých mimo zdravotnické zařízení na svém území; seznam</w:t>
      </w:r>
      <w:r>
        <w:rPr>
          <w:rFonts w:ascii="Arial" w:hAnsi="Arial" w:cs="Arial"/>
          <w:sz w:val="24"/>
          <w:szCs w:val="24"/>
        </w:rPr>
        <w:t xml:space="preserve"> </w:t>
      </w:r>
      <w:r w:rsidR="00B21DFE" w:rsidRPr="00B21DFE">
        <w:rPr>
          <w:rFonts w:ascii="Arial" w:hAnsi="Arial" w:cs="Arial"/>
          <w:strike/>
          <w:sz w:val="24"/>
          <w:szCs w:val="24"/>
        </w:rPr>
        <w:t xml:space="preserve">lékařů </w:t>
      </w:r>
      <w:bookmarkStart w:id="184" w:name="_Hlk46157910"/>
      <w:r w:rsidRPr="003E06F7">
        <w:rPr>
          <w:rFonts w:ascii="Arial" w:hAnsi="Arial" w:cs="Arial"/>
          <w:b/>
          <w:sz w:val="24"/>
          <w:szCs w:val="24"/>
        </w:rPr>
        <w:t>poskytovatelů zajišťujících</w:t>
      </w:r>
      <w:r w:rsidR="0087053F">
        <w:rPr>
          <w:rFonts w:ascii="Arial" w:hAnsi="Arial" w:cs="Arial"/>
          <w:b/>
          <w:sz w:val="24"/>
          <w:szCs w:val="24"/>
        </w:rPr>
        <w:t xml:space="preserve"> </w:t>
      </w:r>
      <w:r w:rsidRPr="003E06F7">
        <w:rPr>
          <w:rFonts w:ascii="Arial" w:hAnsi="Arial" w:cs="Arial"/>
          <w:b/>
          <w:sz w:val="24"/>
          <w:szCs w:val="24"/>
        </w:rPr>
        <w:t>prohlídky těl zemřelých</w:t>
      </w:r>
      <w:bookmarkEnd w:id="184"/>
      <w:r w:rsidRPr="003D2A73">
        <w:rPr>
          <w:rFonts w:ascii="Arial" w:hAnsi="Arial" w:cs="Arial"/>
          <w:sz w:val="24"/>
          <w:szCs w:val="24"/>
        </w:rPr>
        <w:t xml:space="preserve">, s nimiž kraj uzavřel smlouvu podle </w:t>
      </w:r>
      <w:hyperlink r:id="rId337" w:history="1">
        <w:r w:rsidRPr="003D2A73">
          <w:rPr>
            <w:rFonts w:ascii="Arial" w:hAnsi="Arial" w:cs="Arial"/>
            <w:sz w:val="24"/>
            <w:szCs w:val="24"/>
          </w:rPr>
          <w:t>§ 84 odst. 2 písm. b)</w:t>
        </w:r>
      </w:hyperlink>
      <w:r w:rsidRPr="003D2A73">
        <w:rPr>
          <w:rFonts w:ascii="Arial" w:hAnsi="Arial" w:cs="Arial"/>
          <w:sz w:val="24"/>
          <w:szCs w:val="24"/>
        </w:rPr>
        <w:t xml:space="preserve">, a poskytovatelů zajišťujících v rámci lékařské pohotovostní služby prohlídky těl zemřelých, včetně časového rozpisu a vymezení územního obvodu poskytování této zdravotní služby, kraj zveřejní na svých internetových stránkách a předá jej subjektu, který provozuje pracoviště pro příjem volání na jednotné evropské číslo tísňového volání 112. </w:t>
      </w:r>
    </w:p>
    <w:p w14:paraId="1F6586AA"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14EBDFCF" w14:textId="77777777" w:rsidR="002117FB" w:rsidRPr="002117FB" w:rsidRDefault="00CE7AFF" w:rsidP="002117FB">
      <w:pPr>
        <w:widowControl w:val="0"/>
        <w:autoSpaceDE w:val="0"/>
        <w:autoSpaceDN w:val="0"/>
        <w:adjustRightInd w:val="0"/>
        <w:spacing w:after="0" w:line="240" w:lineRule="auto"/>
        <w:jc w:val="both"/>
        <w:rPr>
          <w:rFonts w:ascii="Arial" w:hAnsi="Arial" w:cs="Arial"/>
          <w:b/>
          <w:iCs/>
          <w:sz w:val="24"/>
          <w:szCs w:val="24"/>
        </w:rPr>
      </w:pPr>
      <w:r w:rsidRPr="00586F80">
        <w:rPr>
          <w:rFonts w:ascii="Arial" w:hAnsi="Arial" w:cs="Arial"/>
          <w:sz w:val="24"/>
          <w:szCs w:val="24"/>
        </w:rPr>
        <w:tab/>
        <w:t xml:space="preserve">(2) Lékařskou pohotovostní službou se rozumí ambulantní péče poskytovaná pacientům v případech náhlé změny zdravotního stavu nebo zhoršení průběhu onemocnění. O pohotovostní služby nejde v případě poskytnutí ambulantní péče v rámci pravidelné ordinační doby poskytovatele. Podle věty první a druhé se postupuje i v případě poskytování pohotovostní služby v oboru zubní lékařství a lékárenské pohotovostní služby. </w:t>
      </w:r>
      <w:bookmarkStart w:id="185" w:name="_Hlk46157966"/>
      <w:r w:rsidR="002117FB" w:rsidRPr="002117FB">
        <w:rPr>
          <w:rFonts w:ascii="Arial" w:hAnsi="Arial" w:cs="Arial"/>
          <w:b/>
          <w:iCs/>
          <w:sz w:val="24"/>
          <w:szCs w:val="24"/>
        </w:rPr>
        <w:t>Krajský úřad může poskytovatele zprostit povinnosti uvedené v §</w:t>
      </w:r>
      <w:r w:rsidR="00380D7D">
        <w:rPr>
          <w:rFonts w:ascii="Arial" w:hAnsi="Arial" w:cs="Arial"/>
          <w:b/>
          <w:iCs/>
          <w:sz w:val="24"/>
          <w:szCs w:val="24"/>
        </w:rPr>
        <w:t xml:space="preserve"> </w:t>
      </w:r>
      <w:r w:rsidR="002117FB" w:rsidRPr="002117FB">
        <w:rPr>
          <w:rFonts w:ascii="Arial" w:hAnsi="Arial" w:cs="Arial"/>
          <w:b/>
          <w:iCs/>
          <w:sz w:val="24"/>
          <w:szCs w:val="24"/>
        </w:rPr>
        <w:t>45 odst. 2 písm</w:t>
      </w:r>
      <w:r w:rsidR="002117FB">
        <w:rPr>
          <w:rFonts w:ascii="Arial" w:hAnsi="Arial" w:cs="Arial"/>
          <w:b/>
          <w:iCs/>
          <w:sz w:val="24"/>
          <w:szCs w:val="24"/>
        </w:rPr>
        <w:t>.</w:t>
      </w:r>
      <w:r w:rsidR="002117FB" w:rsidRPr="002117FB">
        <w:rPr>
          <w:rFonts w:ascii="Arial" w:hAnsi="Arial" w:cs="Arial"/>
          <w:b/>
          <w:iCs/>
          <w:sz w:val="24"/>
          <w:szCs w:val="24"/>
        </w:rPr>
        <w:t xml:space="preserve"> j), pokud o to poskytovatel písemně požádá a doloží k tomu závažné provozní důvody, zdravotní důvody nebo jiné důvody zvláštního zřetele hodné.</w:t>
      </w:r>
      <w:r w:rsidR="00380D7D">
        <w:rPr>
          <w:rFonts w:ascii="Arial" w:hAnsi="Arial" w:cs="Arial"/>
          <w:b/>
          <w:iCs/>
          <w:sz w:val="24"/>
          <w:szCs w:val="24"/>
        </w:rPr>
        <w:t xml:space="preserve"> </w:t>
      </w:r>
    </w:p>
    <w:bookmarkEnd w:id="185"/>
    <w:p w14:paraId="37F5B695" w14:textId="77777777" w:rsidR="00CE7AFF" w:rsidRPr="0066550A" w:rsidRDefault="00CE7AFF">
      <w:pPr>
        <w:widowControl w:val="0"/>
        <w:autoSpaceDE w:val="0"/>
        <w:autoSpaceDN w:val="0"/>
        <w:adjustRightInd w:val="0"/>
        <w:spacing w:after="0" w:line="240" w:lineRule="auto"/>
        <w:jc w:val="both"/>
        <w:rPr>
          <w:rFonts w:ascii="Arial" w:hAnsi="Arial" w:cs="Arial"/>
          <w:sz w:val="24"/>
          <w:szCs w:val="24"/>
        </w:rPr>
      </w:pPr>
    </w:p>
    <w:p w14:paraId="4DB28024" w14:textId="2D12DB9B" w:rsidR="00C71D10" w:rsidRPr="0066550A" w:rsidRDefault="00C71D10" w:rsidP="00C71D10">
      <w:pPr>
        <w:spacing w:before="120" w:after="120" w:line="240" w:lineRule="auto"/>
        <w:ind w:firstLine="708"/>
        <w:jc w:val="both"/>
        <w:rPr>
          <w:rFonts w:ascii="Arial" w:hAnsi="Arial" w:cs="Arial"/>
          <w:b/>
          <w:sz w:val="24"/>
          <w:szCs w:val="24"/>
        </w:rPr>
      </w:pPr>
      <w:bookmarkStart w:id="186" w:name="_Hlk46158234"/>
      <w:r w:rsidRPr="0066550A">
        <w:rPr>
          <w:rFonts w:ascii="Arial" w:hAnsi="Arial" w:cs="Arial"/>
          <w:b/>
          <w:sz w:val="24"/>
          <w:szCs w:val="24"/>
        </w:rPr>
        <w:t>(3) Kraj zveřejňuje informace o poskytovatelích</w:t>
      </w:r>
      <w:r w:rsidR="00097ABC" w:rsidRPr="0066550A">
        <w:rPr>
          <w:rFonts w:ascii="Arial" w:hAnsi="Arial" w:cs="Arial"/>
          <w:b/>
          <w:sz w:val="24"/>
          <w:szCs w:val="24"/>
        </w:rPr>
        <w:t xml:space="preserve"> ambulantní péče</w:t>
      </w:r>
      <w:r w:rsidRPr="0066550A">
        <w:rPr>
          <w:rFonts w:ascii="Arial" w:hAnsi="Arial" w:cs="Arial"/>
          <w:b/>
          <w:sz w:val="24"/>
          <w:szCs w:val="24"/>
        </w:rPr>
        <w:t xml:space="preserve"> </w:t>
      </w:r>
      <w:r w:rsidR="00A57648" w:rsidRPr="0066550A">
        <w:rPr>
          <w:rFonts w:ascii="Arial" w:hAnsi="Arial" w:cs="Arial"/>
          <w:b/>
          <w:sz w:val="24"/>
          <w:szCs w:val="24"/>
        </w:rPr>
        <w:t>v</w:t>
      </w:r>
      <w:r w:rsidR="00A57648" w:rsidRPr="0066550A">
        <w:rPr>
          <w:rFonts w:ascii="Arial" w:hAnsi="Arial" w:cs="Arial"/>
          <w:b/>
          <w:strike/>
          <w:sz w:val="24"/>
          <w:szCs w:val="24"/>
        </w:rPr>
        <w:t xml:space="preserve"> </w:t>
      </w:r>
      <w:r w:rsidRPr="0066550A">
        <w:rPr>
          <w:rFonts w:ascii="Arial" w:hAnsi="Arial" w:cs="Arial"/>
          <w:b/>
          <w:sz w:val="24"/>
          <w:szCs w:val="24"/>
        </w:rPr>
        <w:t>mobilních zdravotnických zařízeních, kterým udělil oprávnění. Informace musí obsahovat údaje o konkrétních místech, dnech a ordinační době, kdy</w:t>
      </w:r>
      <w:r w:rsidR="00097ABC" w:rsidRPr="0066550A">
        <w:rPr>
          <w:rFonts w:ascii="Arial" w:hAnsi="Arial" w:cs="Arial"/>
          <w:b/>
          <w:sz w:val="24"/>
          <w:szCs w:val="24"/>
        </w:rPr>
        <w:t xml:space="preserve"> je tato péče poskytována</w:t>
      </w:r>
      <w:r w:rsidRPr="0066550A">
        <w:rPr>
          <w:rFonts w:ascii="Arial" w:hAnsi="Arial" w:cs="Arial"/>
          <w:b/>
          <w:sz w:val="24"/>
          <w:szCs w:val="24"/>
        </w:rPr>
        <w:t>.</w:t>
      </w:r>
    </w:p>
    <w:p w14:paraId="53EAC031" w14:textId="77777777" w:rsidR="00C71D10" w:rsidRPr="00586F80" w:rsidRDefault="00C71D10">
      <w:pPr>
        <w:widowControl w:val="0"/>
        <w:autoSpaceDE w:val="0"/>
        <w:autoSpaceDN w:val="0"/>
        <w:adjustRightInd w:val="0"/>
        <w:spacing w:after="0" w:line="240" w:lineRule="auto"/>
        <w:jc w:val="both"/>
        <w:rPr>
          <w:rFonts w:ascii="Arial" w:hAnsi="Arial" w:cs="Arial"/>
          <w:sz w:val="24"/>
          <w:szCs w:val="24"/>
        </w:rPr>
      </w:pPr>
    </w:p>
    <w:bookmarkEnd w:id="186"/>
    <w:p w14:paraId="6FDBECD8"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6319FA86" w14:textId="77777777" w:rsidR="00F11C59" w:rsidRDefault="00F11C59" w:rsidP="00F11C59">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ČÁST </w:t>
      </w:r>
      <w:r w:rsidRPr="00624814">
        <w:rPr>
          <w:rFonts w:ascii="Arial" w:hAnsi="Arial" w:cs="Arial"/>
          <w:sz w:val="24"/>
          <w:szCs w:val="24"/>
        </w:rPr>
        <w:t>DVANÁCTÁ</w:t>
      </w:r>
      <w:r w:rsidR="002F7D34" w:rsidRPr="00624814">
        <w:rPr>
          <w:rFonts w:ascii="Arial" w:hAnsi="Arial" w:cs="Arial"/>
          <w:sz w:val="24"/>
          <w:szCs w:val="24"/>
        </w:rPr>
        <w:t xml:space="preserve"> </w:t>
      </w:r>
    </w:p>
    <w:p w14:paraId="76ACE1C9" w14:textId="77777777" w:rsidR="00624814" w:rsidRDefault="00624814" w:rsidP="00F11C59">
      <w:pPr>
        <w:widowControl w:val="0"/>
        <w:autoSpaceDE w:val="0"/>
        <w:autoSpaceDN w:val="0"/>
        <w:adjustRightInd w:val="0"/>
        <w:spacing w:after="0" w:line="240" w:lineRule="auto"/>
        <w:jc w:val="center"/>
        <w:rPr>
          <w:rFonts w:ascii="Arial" w:hAnsi="Arial" w:cs="Arial"/>
          <w:sz w:val="24"/>
          <w:szCs w:val="24"/>
        </w:rPr>
      </w:pPr>
    </w:p>
    <w:p w14:paraId="615EC691" w14:textId="77777777" w:rsidR="00624814" w:rsidRPr="00E62317" w:rsidRDefault="00624814" w:rsidP="00624814">
      <w:pPr>
        <w:spacing w:after="0"/>
        <w:jc w:val="center"/>
        <w:rPr>
          <w:rFonts w:ascii="Times New Roman" w:hAnsi="Times New Roman"/>
          <w:b/>
          <w:strike/>
          <w:sz w:val="24"/>
          <w:szCs w:val="24"/>
        </w:rPr>
      </w:pPr>
      <w:r w:rsidRPr="00E62317">
        <w:rPr>
          <w:rFonts w:ascii="Arial" w:hAnsi="Arial" w:cs="Arial"/>
          <w:strike/>
          <w:color w:val="000000"/>
          <w:sz w:val="24"/>
          <w:szCs w:val="24"/>
        </w:rPr>
        <w:t>FAKULTNÍ NEMOCNICE</w:t>
      </w:r>
      <w:r w:rsidRPr="00E62317">
        <w:rPr>
          <w:rFonts w:ascii="Arial" w:hAnsi="Arial" w:cs="Arial"/>
          <w:b/>
          <w:strike/>
          <w:color w:val="000000"/>
          <w:sz w:val="24"/>
          <w:szCs w:val="24"/>
        </w:rPr>
        <w:t>,</w:t>
      </w:r>
      <w:r w:rsidRPr="00E62317">
        <w:rPr>
          <w:rFonts w:ascii="Arial" w:hAnsi="Arial" w:cs="Arial"/>
          <w:strike/>
          <w:color w:val="000000"/>
          <w:sz w:val="24"/>
          <w:szCs w:val="24"/>
        </w:rPr>
        <w:t xml:space="preserve"> CENTRA VYSOCE SPECIALIZOVANÉ PÉČE</w:t>
      </w:r>
    </w:p>
    <w:p w14:paraId="0BF48DE8" w14:textId="77777777" w:rsidR="00624814" w:rsidRPr="00E62317" w:rsidRDefault="00624814" w:rsidP="00F11C59">
      <w:pPr>
        <w:widowControl w:val="0"/>
        <w:autoSpaceDE w:val="0"/>
        <w:autoSpaceDN w:val="0"/>
        <w:adjustRightInd w:val="0"/>
        <w:spacing w:after="0" w:line="240" w:lineRule="auto"/>
        <w:jc w:val="center"/>
        <w:rPr>
          <w:rFonts w:ascii="Arial" w:hAnsi="Arial" w:cs="Arial"/>
          <w:sz w:val="24"/>
          <w:szCs w:val="24"/>
        </w:rPr>
      </w:pPr>
      <w:bookmarkStart w:id="187" w:name="_Hlk46158352"/>
    </w:p>
    <w:p w14:paraId="3FF4BFF8" w14:textId="77777777" w:rsidR="00F11C59" w:rsidRPr="00624814" w:rsidRDefault="00F11C59" w:rsidP="00F11C59">
      <w:pPr>
        <w:spacing w:after="0"/>
        <w:jc w:val="center"/>
        <w:rPr>
          <w:rFonts w:ascii="Times New Roman" w:hAnsi="Times New Roman"/>
          <w:b/>
          <w:sz w:val="24"/>
          <w:szCs w:val="24"/>
        </w:rPr>
      </w:pPr>
      <w:r w:rsidRPr="00E62317">
        <w:rPr>
          <w:rFonts w:ascii="Arial" w:hAnsi="Arial" w:cs="Arial"/>
          <w:b/>
          <w:color w:val="000000"/>
          <w:sz w:val="24"/>
          <w:szCs w:val="24"/>
        </w:rPr>
        <w:t xml:space="preserve">FAKULTNÍ NEMOCNICE, URGENTNÍ PŘÍJEM, CENTRA VYSOCE SPECIALIZOVANÉ PÉČE </w:t>
      </w:r>
      <w:r w:rsidRPr="00E62317">
        <w:rPr>
          <w:rFonts w:ascii="Arial" w:hAnsi="Arial" w:cs="Arial"/>
          <w:b/>
          <w:sz w:val="24"/>
          <w:szCs w:val="24"/>
        </w:rPr>
        <w:t>A SCREENINGOVÁ PRACOVIŠTĚ</w:t>
      </w:r>
    </w:p>
    <w:bookmarkEnd w:id="187"/>
    <w:p w14:paraId="50068700" w14:textId="77777777" w:rsidR="00CE7AFF" w:rsidRPr="00586F80" w:rsidRDefault="00CE7AFF">
      <w:pPr>
        <w:widowControl w:val="0"/>
        <w:autoSpaceDE w:val="0"/>
        <w:autoSpaceDN w:val="0"/>
        <w:adjustRightInd w:val="0"/>
        <w:spacing w:after="0" w:line="240" w:lineRule="auto"/>
        <w:rPr>
          <w:rFonts w:ascii="Arial" w:hAnsi="Arial" w:cs="Arial"/>
          <w:b/>
          <w:bCs/>
          <w:sz w:val="24"/>
          <w:szCs w:val="24"/>
        </w:rPr>
      </w:pPr>
    </w:p>
    <w:p w14:paraId="2575D88D" w14:textId="77777777" w:rsidR="00CE7AFF" w:rsidRPr="00586F80" w:rsidRDefault="00CE7AFF">
      <w:pPr>
        <w:widowControl w:val="0"/>
        <w:autoSpaceDE w:val="0"/>
        <w:autoSpaceDN w:val="0"/>
        <w:adjustRightInd w:val="0"/>
        <w:spacing w:after="0" w:line="240" w:lineRule="auto"/>
        <w:jc w:val="center"/>
        <w:rPr>
          <w:rFonts w:ascii="Arial" w:hAnsi="Arial" w:cs="Arial"/>
          <w:sz w:val="24"/>
          <w:szCs w:val="24"/>
        </w:rPr>
      </w:pPr>
      <w:r w:rsidRPr="00586F80">
        <w:rPr>
          <w:rFonts w:ascii="Arial" w:hAnsi="Arial" w:cs="Arial"/>
          <w:sz w:val="24"/>
          <w:szCs w:val="24"/>
        </w:rPr>
        <w:t xml:space="preserve">§ 111 </w:t>
      </w:r>
    </w:p>
    <w:p w14:paraId="350172FD" w14:textId="77777777" w:rsidR="00CE7AFF" w:rsidRPr="006A77ED" w:rsidRDefault="00CE7AFF">
      <w:pPr>
        <w:widowControl w:val="0"/>
        <w:autoSpaceDE w:val="0"/>
        <w:autoSpaceDN w:val="0"/>
        <w:adjustRightInd w:val="0"/>
        <w:spacing w:after="0" w:line="240" w:lineRule="auto"/>
        <w:rPr>
          <w:rFonts w:ascii="Arial" w:hAnsi="Arial" w:cs="Arial"/>
          <w:b/>
          <w:sz w:val="24"/>
          <w:szCs w:val="24"/>
        </w:rPr>
      </w:pPr>
    </w:p>
    <w:p w14:paraId="13A51E9E" w14:textId="77777777" w:rsidR="00CE7AFF" w:rsidRPr="006A77ED" w:rsidRDefault="00CE7AFF">
      <w:pPr>
        <w:widowControl w:val="0"/>
        <w:autoSpaceDE w:val="0"/>
        <w:autoSpaceDN w:val="0"/>
        <w:adjustRightInd w:val="0"/>
        <w:spacing w:after="0" w:line="240" w:lineRule="auto"/>
        <w:jc w:val="center"/>
        <w:rPr>
          <w:rFonts w:ascii="Arial" w:hAnsi="Arial" w:cs="Arial"/>
          <w:b/>
          <w:sz w:val="24"/>
          <w:szCs w:val="24"/>
        </w:rPr>
      </w:pPr>
      <w:r w:rsidRPr="006A77ED">
        <w:rPr>
          <w:rFonts w:ascii="Arial" w:hAnsi="Arial" w:cs="Arial"/>
          <w:b/>
          <w:sz w:val="24"/>
          <w:szCs w:val="24"/>
        </w:rPr>
        <w:t xml:space="preserve">Fakultní nemocnice </w:t>
      </w:r>
    </w:p>
    <w:p w14:paraId="40944A8C" w14:textId="77777777" w:rsidR="00CE7AFF" w:rsidRPr="00586F80" w:rsidRDefault="00CE7AFF">
      <w:pPr>
        <w:widowControl w:val="0"/>
        <w:autoSpaceDE w:val="0"/>
        <w:autoSpaceDN w:val="0"/>
        <w:adjustRightInd w:val="0"/>
        <w:spacing w:after="0" w:line="240" w:lineRule="auto"/>
        <w:rPr>
          <w:rFonts w:ascii="Arial" w:hAnsi="Arial" w:cs="Arial"/>
          <w:b/>
          <w:bCs/>
          <w:sz w:val="24"/>
          <w:szCs w:val="24"/>
        </w:rPr>
      </w:pPr>
    </w:p>
    <w:p w14:paraId="13FCAAB6"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(1) Fakultní nemocnice je státní příspěvkovou organizací. Zřizovatelskou funkci vůči fakultní nemocnici vykonává ministerstvo. </w:t>
      </w:r>
    </w:p>
    <w:p w14:paraId="5F2DD764"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7CACF7E8"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(2) Fakultní nemocnice poskytuje zdravotní služby a uskutečňuje související výzkumnou nebo vývojovou činnost. Na odborných pracovištích fakultní nemocnice se také uskutečňuje klinická a praktická výuka podle odstavce 4. </w:t>
      </w:r>
    </w:p>
    <w:p w14:paraId="12AF84A8"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7280E0CB"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(3) Společná pracoviště fakultní nemocnice a lékařské fakulty vysoké školy jsou kliniky a ústavy; společná pracoviště zřizuje, mění a ruší ředitel fakultní nemocnice po dohodě s děkanem lékařské fakulty. V čele kliniky a v čele ústavu je přednosta, kterého jmenuje nebo odvolává ředitel fakultní nemocnice po dohodě s děkanem lékařské fakulty. Nedojde-li ke jmenování nebo odvolání přednosty podle věty druhé, jmenuje nebo odvolá přednostu ministr zdravotnictví po dohodě s rektorem příslušné vysoké školy. </w:t>
      </w:r>
    </w:p>
    <w:p w14:paraId="553CBBB0"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15F9372A"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(4) Na společných pracovištích fakultní nemocnice a lékařské fakulty se na základě požadavku vysoké školy uskutečňuje klinická a praktická výuka v akreditovaných studijních programech všeobecné lékařství, zubní lékařství a farmacie a v akreditovaných studijních programech a vzdělávacích programech nelékařských zdravotnických oborů a související výzkumná a vývojová činnost podle jiných právních předpisů</w:t>
      </w:r>
      <w:r w:rsidRPr="00586F80">
        <w:rPr>
          <w:rFonts w:ascii="Arial" w:hAnsi="Arial" w:cs="Arial"/>
          <w:sz w:val="24"/>
          <w:szCs w:val="24"/>
          <w:vertAlign w:val="superscript"/>
        </w:rPr>
        <w:t>44)</w:t>
      </w:r>
      <w:r w:rsidRPr="00586F80">
        <w:rPr>
          <w:rFonts w:ascii="Arial" w:hAnsi="Arial" w:cs="Arial"/>
          <w:sz w:val="24"/>
          <w:szCs w:val="24"/>
        </w:rPr>
        <w:t xml:space="preserve">. </w:t>
      </w:r>
    </w:p>
    <w:p w14:paraId="14C61323"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0DD8E721"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(5) Za účelem zajištění klinické a praktické výuky a výzkumné a vývojové činnosti uzavírá fakultní nemocnice s vysokou školou smlouvu, která upravuje zejména rozsah, strukturu a personální zajištění klinické a praktické výuky ve fakultní nemocnici, podmínky využití majetku fakultní nemocnice při výuce, podmínky využití majetku vysoké školy při poskytování zdravotních služeb, vzájemnou spolupráci na výzkumné a vývojové činnosti a úhradu nákladů s tím spojených. Tím nejsou dotčeny dohody uzavřené podle dosavadních právních předpisů. </w:t>
      </w:r>
    </w:p>
    <w:p w14:paraId="5527A66B"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6D283102" w14:textId="77777777" w:rsidR="00CE7AFF"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(6) V případě vzdělávání uskutečňovaného jinými školami nebo školskými zařízeními platí pro zajištění klinické a praktické výuky a výzkumné a vývojové činnosti na odborných pracovištích fakultní nemocnice odstavce 4 a 5 obdobně. </w:t>
      </w:r>
    </w:p>
    <w:p w14:paraId="39ED0746" w14:textId="77777777" w:rsidR="00A31553" w:rsidRDefault="00A31553">
      <w:pPr>
        <w:widowControl w:val="0"/>
        <w:autoSpaceDE w:val="0"/>
        <w:autoSpaceDN w:val="0"/>
        <w:adjustRightInd w:val="0"/>
        <w:spacing w:after="0" w:line="240" w:lineRule="auto"/>
        <w:jc w:val="both"/>
        <w:rPr>
          <w:rFonts w:ascii="Arial" w:hAnsi="Arial" w:cs="Arial"/>
          <w:sz w:val="24"/>
          <w:szCs w:val="24"/>
        </w:rPr>
      </w:pPr>
    </w:p>
    <w:p w14:paraId="193D5FB6"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628D7E8A" w14:textId="77777777" w:rsidR="005E54D6" w:rsidRPr="00586F80" w:rsidRDefault="00CE7AFF">
      <w:pPr>
        <w:widowControl w:val="0"/>
        <w:autoSpaceDE w:val="0"/>
        <w:autoSpaceDN w:val="0"/>
        <w:adjustRightInd w:val="0"/>
        <w:spacing w:after="0" w:line="240" w:lineRule="auto"/>
        <w:jc w:val="center"/>
        <w:rPr>
          <w:rFonts w:ascii="Arial" w:hAnsi="Arial" w:cs="Arial"/>
          <w:sz w:val="24"/>
          <w:szCs w:val="24"/>
        </w:rPr>
      </w:pPr>
      <w:r w:rsidRPr="00586F80">
        <w:rPr>
          <w:rFonts w:ascii="Arial" w:hAnsi="Arial" w:cs="Arial"/>
          <w:sz w:val="24"/>
          <w:szCs w:val="24"/>
        </w:rPr>
        <w:t xml:space="preserve">§ 112 </w:t>
      </w:r>
    </w:p>
    <w:p w14:paraId="693C6187" w14:textId="77777777" w:rsidR="005E54D6" w:rsidRPr="00586F80" w:rsidRDefault="005E54D6">
      <w:pPr>
        <w:widowControl w:val="0"/>
        <w:autoSpaceDE w:val="0"/>
        <w:autoSpaceDN w:val="0"/>
        <w:adjustRightInd w:val="0"/>
        <w:spacing w:after="0" w:line="240" w:lineRule="auto"/>
        <w:jc w:val="center"/>
        <w:rPr>
          <w:rFonts w:ascii="Arial" w:hAnsi="Arial" w:cs="Arial"/>
          <w:b/>
          <w:bCs/>
          <w:sz w:val="24"/>
          <w:szCs w:val="24"/>
        </w:rPr>
      </w:pPr>
    </w:p>
    <w:p w14:paraId="4C765960" w14:textId="77777777" w:rsidR="00CE7AFF" w:rsidRPr="006A77ED" w:rsidRDefault="00CE7AFF">
      <w:pPr>
        <w:widowControl w:val="0"/>
        <w:autoSpaceDE w:val="0"/>
        <w:autoSpaceDN w:val="0"/>
        <w:adjustRightInd w:val="0"/>
        <w:spacing w:after="0" w:line="240" w:lineRule="auto"/>
        <w:jc w:val="center"/>
        <w:rPr>
          <w:rFonts w:ascii="Arial" w:hAnsi="Arial" w:cs="Arial"/>
          <w:b/>
          <w:sz w:val="24"/>
          <w:szCs w:val="24"/>
        </w:rPr>
      </w:pPr>
      <w:r w:rsidRPr="006A77ED">
        <w:rPr>
          <w:rFonts w:ascii="Arial" w:hAnsi="Arial" w:cs="Arial"/>
          <w:b/>
          <w:sz w:val="24"/>
          <w:szCs w:val="24"/>
        </w:rPr>
        <w:t xml:space="preserve">Centrum vysoce specializované péče </w:t>
      </w:r>
    </w:p>
    <w:p w14:paraId="734F8FD7" w14:textId="77777777" w:rsidR="00CE7AFF" w:rsidRPr="00586F80" w:rsidRDefault="00CE7AFF">
      <w:pPr>
        <w:widowControl w:val="0"/>
        <w:autoSpaceDE w:val="0"/>
        <w:autoSpaceDN w:val="0"/>
        <w:adjustRightInd w:val="0"/>
        <w:spacing w:after="0" w:line="240" w:lineRule="auto"/>
        <w:rPr>
          <w:rFonts w:ascii="Arial" w:hAnsi="Arial" w:cs="Arial"/>
          <w:b/>
          <w:bCs/>
          <w:sz w:val="24"/>
          <w:szCs w:val="24"/>
        </w:rPr>
      </w:pPr>
    </w:p>
    <w:p w14:paraId="4E4E0E63"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(1) Ministerstvo může poskytovateli, který poskytuje zdravotní péči v daných oborech, udělit na jeho žádost podanou na základě výzvy ministerstva statut centra vysoce specializované zdravotní péče (dále jen „centrum“), pokud tento poskytovatel splňuje požadavky na technické a věcné vybavení zdravotnického zařízení a požadavky na personální zabezpečení vysoce specializované zdravotní péče a je schopen pro vymezené území tuto zdravotní péči zajistit. Statut centra lze udělit též v rámci jednoho nebo více oborů nebo jejich částí, popřípadě pro vysoce náročnou diagnostiku, léčbu nebo sledování určité nemoci. </w:t>
      </w:r>
    </w:p>
    <w:p w14:paraId="238AB95E"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1BF616FA"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(2) Ministerstvo zveřejní na svých internetových stránkách a ve Věstníku Ministerstva zdravotnictví požadavky kladené na poskytovatele ucházející se o statut centra (dále jen „uchazeč o statut centra“). Výzva ministerstva k podání žádosti o udělení statutu centra obsahuje </w:t>
      </w:r>
    </w:p>
    <w:p w14:paraId="4ADC47C4"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7FBA06F6"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a) místo, kam se žádosti předkládají, </w:t>
      </w:r>
    </w:p>
    <w:p w14:paraId="1EAA06A0"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7BCCFA51"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b) lhůtu pro předložení žádostí, </w:t>
      </w:r>
    </w:p>
    <w:p w14:paraId="01ABFF99"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3E7941F6"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c) vymezení oboru zdravotní péče nebo jeho části, popřípadě nemoci, pro jejíž diagnostiku, léčbu nebo sledování se statut centra uděluje, </w:t>
      </w:r>
    </w:p>
    <w:p w14:paraId="4CE448BE"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6CC791B7"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d) požadavky na technické a věcné vybavení zdravotnického zařízení pro poskytování vysoce specializované zdravotní péče a lhůtu pro jejich splnění, </w:t>
      </w:r>
    </w:p>
    <w:p w14:paraId="3F2DFA83"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61F0561E"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e) požadavky na personální zabezpečení vysoce specializované zdravotní péče, včetně kvalifikačních požadavků, a lhůtu pro jejich splnění, </w:t>
      </w:r>
    </w:p>
    <w:p w14:paraId="5C24B7A1"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07A58990"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f) území, pro které má být vysoce specializovaná zdravotní péče poskytována, </w:t>
      </w:r>
    </w:p>
    <w:p w14:paraId="749B0644"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7A4C5E4E"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g) dobu, na kterou se statut centra uděluje, a </w:t>
      </w:r>
    </w:p>
    <w:p w14:paraId="5ECABD10"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22C3E9DA"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h) další nezbytné požadavky potřebné k posouzení zajištění poskytování vysoce specializované zdravotní péče, například údaje o počtu léčených pacientů a o provedených zdravotních výkonech ve vymezeném časovém období ve zdravotnickém zařízení uchazeče o statut centra. </w:t>
      </w:r>
    </w:p>
    <w:p w14:paraId="50EF1E45"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00692140"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(3) Žádost o udělení statutu centra obsahuje </w:t>
      </w:r>
    </w:p>
    <w:p w14:paraId="5C2D421B"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4F4DE5F1"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a) identifikační údaje uchazeče o statut centra, </w:t>
      </w:r>
    </w:p>
    <w:p w14:paraId="7A7B387F"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64335A31"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b) kopii oprávnění k poskytování zdravotních služeb, </w:t>
      </w:r>
    </w:p>
    <w:p w14:paraId="211805F6"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31A96105"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c) údaje o rozsahu a objemu vysoce specializované zdravotní péče, kterou je uchazeč o statut centra schopen zajistit, </w:t>
      </w:r>
    </w:p>
    <w:p w14:paraId="49FBCE90"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5C304AAB"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d) údaje o technickém a věcném vybavení zdravotnického zařízení uchazeče o statut centra, v němž má být vysoce specializovaná zdravotní péče poskytována, a o jejím personálním zabezpečení, </w:t>
      </w:r>
    </w:p>
    <w:p w14:paraId="43AD7297"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7011D6FB"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e) prohlášení uchazeče o statut centra, že je schopen splnit požadavky na technické a věcné vybavení zdravotnického zařízení pro poskytování vysoce specializované zdravotní péče a požadavky na personální zabezpečení této zdravotní péče v rozsahu a ve lhůtě uvedených ve výzvě, </w:t>
      </w:r>
    </w:p>
    <w:p w14:paraId="77714A00"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5030D4B7"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f) další údaje a doklady uvedené ve výzvě podle odstavce 2. </w:t>
      </w:r>
    </w:p>
    <w:p w14:paraId="7C5D4DEA"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2282F741"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(4) Ministerstvo po posouzení žádostí jednotlivých uchazečů o statut centra vyřadí uchazeče, kteří nevyhověli podmínkám vymezeným ve výzvě, a u ostatních uchazečů určí jejich pořadí. Ministerstvo při určování pořadí uchazečů o statut centra zejména přihlédne ke kvalifikačním předpokladům jejich zdravotnických pracovníků pro poskytování vysoce specializované zdravotní péče, době a rozsahu poskytování této zdravotní péče a její dostupnosti, a je-li to předmětem výzvy, též k údajům o počtu léčených pacientů, provedených zdravotních výkonech ve vymezeném časovém období a k dalším požadavkům stanoveným ve výzvě. Při rozhodování o udělení statutu centra ministerstvo přihlédne k určenému pořadí uchazečů o statut centra; na udělení statutu centra není právní nárok. </w:t>
      </w:r>
    </w:p>
    <w:p w14:paraId="15544C29"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5DFA88AD"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(5) Ministerstvo zveřejní seznam center na svých internetových stránkách a ve Věstníku Ministerstva zdravotnictví; v seznamu uvede identifikační údaje poskytovatele, jemuž byl udělen statut centra, a údaje podle odstavce 2 písm. c), f) a g). </w:t>
      </w:r>
    </w:p>
    <w:p w14:paraId="6F5A2F22"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71CF26D5"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(6) Poskytovatel je povinen písemně oznámit ministerstvu změny všech údajů a podmínek, za nichž mu byl statut centra udělen, a to nejpozději do 15 dnů ode dne jejich vzniku. </w:t>
      </w:r>
    </w:p>
    <w:p w14:paraId="3311A068"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46438654" w14:textId="77777777" w:rsidR="00CE7AFF" w:rsidRPr="00586F80" w:rsidRDefault="00CE7AFF">
      <w:pPr>
        <w:widowControl w:val="0"/>
        <w:autoSpaceDE w:val="0"/>
        <w:autoSpaceDN w:val="0"/>
        <w:adjustRightInd w:val="0"/>
        <w:spacing w:after="0" w:line="240" w:lineRule="auto"/>
        <w:jc w:val="center"/>
        <w:rPr>
          <w:rFonts w:ascii="Arial" w:hAnsi="Arial" w:cs="Arial"/>
          <w:sz w:val="24"/>
          <w:szCs w:val="24"/>
        </w:rPr>
      </w:pPr>
      <w:r w:rsidRPr="00586F80">
        <w:rPr>
          <w:rFonts w:ascii="Arial" w:hAnsi="Arial" w:cs="Arial"/>
          <w:sz w:val="24"/>
          <w:szCs w:val="24"/>
        </w:rPr>
        <w:t xml:space="preserve">§ 113 </w:t>
      </w:r>
    </w:p>
    <w:p w14:paraId="27852879"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3A6E6946"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(1) Statut centra zaniká </w:t>
      </w:r>
    </w:p>
    <w:p w14:paraId="38C96890"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21BD36C1"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a) dnem zániku oprávnění poskytovat zdravotní služby, pro které byl statut centra udělen, nebo </w:t>
      </w:r>
    </w:p>
    <w:p w14:paraId="72EA46CD"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20AB2B9F"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b) odejmutím statutu centra. </w:t>
      </w:r>
    </w:p>
    <w:p w14:paraId="61B5440F"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0200D05D"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(2) Ministerstvo odejme statut centra, jestliže o to poskytovatel požádá. </w:t>
      </w:r>
    </w:p>
    <w:p w14:paraId="74463C40"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4582537F"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(3) Ministerstvo může odejmout statut centra, jestliže </w:t>
      </w:r>
    </w:p>
    <w:p w14:paraId="33C9FD70"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670C8468" w14:textId="77777777" w:rsidR="00CE7AFF" w:rsidRPr="00586F80"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 xml:space="preserve">a) poskytovatel přestal splňovat některou z podmínek pro udělení statutu centra, nebo </w:t>
      </w:r>
    </w:p>
    <w:p w14:paraId="66407800"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52487942" w14:textId="392D1B07" w:rsidR="00CE7AFF" w:rsidRPr="002A2355" w:rsidRDefault="00CE7AFF" w:rsidP="0051603D">
      <w:pPr>
        <w:pStyle w:val="Odstavecseseznamem"/>
        <w:widowControl w:val="0"/>
        <w:numPr>
          <w:ilvl w:val="0"/>
          <w:numId w:val="22"/>
        </w:numPr>
        <w:autoSpaceDE w:val="0"/>
        <w:autoSpaceDN w:val="0"/>
        <w:adjustRightInd w:val="0"/>
        <w:spacing w:after="0" w:line="240" w:lineRule="auto"/>
        <w:jc w:val="both"/>
        <w:rPr>
          <w:rFonts w:ascii="Arial" w:hAnsi="Arial" w:cs="Arial"/>
          <w:sz w:val="24"/>
          <w:szCs w:val="24"/>
        </w:rPr>
      </w:pPr>
      <w:r w:rsidRPr="002A2355">
        <w:rPr>
          <w:rFonts w:ascii="Arial" w:hAnsi="Arial" w:cs="Arial"/>
          <w:sz w:val="24"/>
          <w:szCs w:val="24"/>
        </w:rPr>
        <w:t xml:space="preserve">další činnost centra není pro zajištění vysoce specializované zdravotní péče potřebná v důsledku snížení potřeby poskytování této zdravotní péče. </w:t>
      </w:r>
    </w:p>
    <w:p w14:paraId="3C7D9796" w14:textId="466A24EF" w:rsidR="002A2355" w:rsidRDefault="002A2355" w:rsidP="002A2355">
      <w:pPr>
        <w:pStyle w:val="Odstavecseseznamem"/>
        <w:widowControl w:val="0"/>
        <w:autoSpaceDE w:val="0"/>
        <w:autoSpaceDN w:val="0"/>
        <w:adjustRightInd w:val="0"/>
        <w:spacing w:after="0" w:line="240" w:lineRule="auto"/>
        <w:ind w:left="360"/>
        <w:jc w:val="both"/>
        <w:rPr>
          <w:rFonts w:ascii="Arial" w:hAnsi="Arial" w:cs="Arial"/>
          <w:sz w:val="24"/>
          <w:szCs w:val="24"/>
        </w:rPr>
      </w:pPr>
    </w:p>
    <w:p w14:paraId="742293F7" w14:textId="437B9C36" w:rsidR="002A2355" w:rsidRPr="0066550A" w:rsidRDefault="002A2355" w:rsidP="002A2355">
      <w:pPr>
        <w:pStyle w:val="l2"/>
        <w:shd w:val="clear" w:color="auto" w:fill="FFFFFF"/>
        <w:spacing w:before="120" w:after="120"/>
        <w:jc w:val="center"/>
        <w:rPr>
          <w:rFonts w:ascii="Arial" w:hAnsi="Arial" w:cs="Arial"/>
          <w:b/>
          <w:bCs/>
        </w:rPr>
      </w:pPr>
      <w:bookmarkStart w:id="188" w:name="_Hlk46749171"/>
      <w:r w:rsidRPr="0066550A">
        <w:rPr>
          <w:rFonts w:ascii="Arial" w:hAnsi="Arial" w:cs="Arial"/>
          <w:b/>
          <w:bCs/>
        </w:rPr>
        <w:t>§ 113a</w:t>
      </w:r>
    </w:p>
    <w:p w14:paraId="6D93641D" w14:textId="77777777" w:rsidR="002A2355" w:rsidRPr="0066550A" w:rsidRDefault="002A2355" w:rsidP="002A2355">
      <w:pPr>
        <w:pStyle w:val="Nadpis3"/>
        <w:shd w:val="clear" w:color="auto" w:fill="FFFFFF"/>
        <w:spacing w:before="120" w:after="120" w:line="240" w:lineRule="auto"/>
        <w:jc w:val="center"/>
      </w:pPr>
      <w:r w:rsidRPr="0066550A">
        <w:rPr>
          <w:rFonts w:ascii="Arial" w:hAnsi="Arial" w:cs="Arial"/>
          <w:color w:val="auto"/>
          <w:sz w:val="24"/>
          <w:szCs w:val="24"/>
        </w:rPr>
        <w:t>Centrum vysoce specializované zdravotní péče pro pacienty se vzácným onemocněním</w:t>
      </w:r>
    </w:p>
    <w:p w14:paraId="4A749044" w14:textId="4AA87ACF" w:rsidR="002A2355" w:rsidRPr="0066550A" w:rsidRDefault="002A2355" w:rsidP="0066550A">
      <w:pPr>
        <w:pStyle w:val="l3"/>
        <w:ind w:firstLine="720"/>
        <w:jc w:val="both"/>
      </w:pPr>
      <w:r w:rsidRPr="0066550A">
        <w:rPr>
          <w:rStyle w:val="PromnnHTML"/>
          <w:rFonts w:ascii="Arial" w:hAnsi="Arial" w:cs="Arial"/>
          <w:b/>
          <w:bCs/>
          <w:i w:val="0"/>
        </w:rPr>
        <w:t>(1) P</w:t>
      </w:r>
      <w:r w:rsidRPr="0066550A">
        <w:rPr>
          <w:rFonts w:ascii="Arial" w:hAnsi="Arial" w:cs="Arial"/>
          <w:b/>
        </w:rPr>
        <w:t xml:space="preserve">oskytovatel získává statut centra vysoce specializované zdravotní péče pro pacienty se vzácným onemocněním </w:t>
      </w:r>
      <w:r w:rsidRPr="0066550A">
        <w:rPr>
          <w:rFonts w:ascii="Arial" w:hAnsi="Arial" w:cs="Arial"/>
          <w:b/>
          <w:iCs/>
        </w:rPr>
        <w:t>(dále jen „centrum pro vzácná onemocnění“)</w:t>
      </w:r>
      <w:r w:rsidRPr="0066550A">
        <w:rPr>
          <w:rFonts w:ascii="Arial" w:hAnsi="Arial" w:cs="Arial"/>
          <w:b/>
        </w:rPr>
        <w:t xml:space="preserve"> </w:t>
      </w:r>
      <w:r w:rsidRPr="0066550A">
        <w:rPr>
          <w:rFonts w:ascii="Arial" w:hAnsi="Arial" w:cs="Arial"/>
          <w:b/>
          <w:iCs/>
        </w:rPr>
        <w:t xml:space="preserve">získáním plného členství </w:t>
      </w:r>
      <w:r w:rsidRPr="00533C79">
        <w:rPr>
          <w:rFonts w:ascii="Arial" w:hAnsi="Arial" w:cs="Arial"/>
          <w:b/>
          <w:iCs/>
        </w:rPr>
        <w:t>Evropské</w:t>
      </w:r>
      <w:r w:rsidRPr="00533C79">
        <w:rPr>
          <w:rFonts w:ascii="Arial" w:hAnsi="Arial" w:cs="Arial"/>
          <w:b/>
        </w:rPr>
        <w:t xml:space="preserve"> referenční </w:t>
      </w:r>
      <w:r w:rsidRPr="00533C79">
        <w:rPr>
          <w:rFonts w:ascii="Arial" w:hAnsi="Arial" w:cs="Arial"/>
          <w:b/>
          <w:iCs/>
        </w:rPr>
        <w:t>síti</w:t>
      </w:r>
      <w:r w:rsidR="0066550A" w:rsidRPr="00533C79">
        <w:rPr>
          <w:rFonts w:ascii="Arial" w:hAnsi="Arial" w:cs="Arial"/>
          <w:b/>
          <w:iCs/>
          <w:vertAlign w:val="superscript"/>
        </w:rPr>
        <w:t>6</w:t>
      </w:r>
      <w:r w:rsidR="00B35F36" w:rsidRPr="00533C79">
        <w:rPr>
          <w:rFonts w:ascii="Arial" w:hAnsi="Arial" w:cs="Arial"/>
          <w:b/>
          <w:iCs/>
          <w:vertAlign w:val="superscript"/>
        </w:rPr>
        <w:t>4</w:t>
      </w:r>
      <w:r w:rsidR="0066550A" w:rsidRPr="00533C79">
        <w:rPr>
          <w:rFonts w:ascii="Arial" w:hAnsi="Arial" w:cs="Arial"/>
          <w:b/>
          <w:iCs/>
          <w:vertAlign w:val="superscript"/>
        </w:rPr>
        <w:t>)</w:t>
      </w:r>
      <w:r w:rsidR="0066550A" w:rsidRPr="00533C79">
        <w:rPr>
          <w:rFonts w:ascii="Arial" w:hAnsi="Arial" w:cs="Arial"/>
          <w:b/>
        </w:rPr>
        <w:t xml:space="preserve"> </w:t>
      </w:r>
      <w:r w:rsidR="00B35F36" w:rsidRPr="00533C79">
        <w:rPr>
          <w:rFonts w:ascii="Arial" w:hAnsi="Arial" w:cs="Arial"/>
          <w:b/>
        </w:rPr>
        <w:t xml:space="preserve">příslušné </w:t>
      </w:r>
      <w:r w:rsidR="0066550A" w:rsidRPr="00533C79">
        <w:rPr>
          <w:rFonts w:ascii="Arial" w:hAnsi="Arial" w:cs="Arial"/>
          <w:b/>
          <w:color w:val="000000" w:themeColor="text1"/>
        </w:rPr>
        <w:t>pro</w:t>
      </w:r>
      <w:r w:rsidR="008A3905" w:rsidRPr="00533C79">
        <w:rPr>
          <w:rFonts w:ascii="Arial" w:hAnsi="Arial" w:cs="Arial"/>
          <w:b/>
          <w:color w:val="000000" w:themeColor="text1"/>
        </w:rPr>
        <w:t xml:space="preserve"> dané vzácné</w:t>
      </w:r>
      <w:r w:rsidR="0066550A" w:rsidRPr="00533C79">
        <w:rPr>
          <w:rFonts w:ascii="Arial" w:hAnsi="Arial" w:cs="Arial"/>
          <w:b/>
          <w:color w:val="000000" w:themeColor="text1"/>
        </w:rPr>
        <w:t xml:space="preserve"> onemocnění</w:t>
      </w:r>
      <w:r w:rsidRPr="00533C79">
        <w:rPr>
          <w:rFonts w:ascii="Arial" w:hAnsi="Arial" w:cs="Arial"/>
          <w:b/>
        </w:rPr>
        <w:t xml:space="preserve">. Tento statut má </w:t>
      </w:r>
      <w:r w:rsidRPr="00533C79">
        <w:rPr>
          <w:rFonts w:ascii="Arial" w:hAnsi="Arial" w:cs="Arial"/>
          <w:b/>
          <w:iCs/>
        </w:rPr>
        <w:t xml:space="preserve">centrum pro vzácná onemocnění </w:t>
      </w:r>
      <w:r w:rsidRPr="00533C79">
        <w:rPr>
          <w:rFonts w:ascii="Arial" w:hAnsi="Arial" w:cs="Arial"/>
          <w:b/>
        </w:rPr>
        <w:t>po</w:t>
      </w:r>
      <w:r w:rsidRPr="0066550A">
        <w:rPr>
          <w:rFonts w:ascii="Arial" w:hAnsi="Arial" w:cs="Arial"/>
          <w:b/>
        </w:rPr>
        <w:t xml:space="preserve"> dobu </w:t>
      </w:r>
      <w:r w:rsidRPr="0066550A">
        <w:rPr>
          <w:rFonts w:ascii="Arial" w:hAnsi="Arial" w:cs="Arial"/>
          <w:b/>
          <w:iCs/>
        </w:rPr>
        <w:t>plného členství</w:t>
      </w:r>
      <w:r w:rsidRPr="0066550A">
        <w:rPr>
          <w:rFonts w:ascii="Arial" w:hAnsi="Arial" w:cs="Arial"/>
          <w:b/>
        </w:rPr>
        <w:t xml:space="preserve"> v síti podle věty první.</w:t>
      </w:r>
    </w:p>
    <w:p w14:paraId="74CF518C" w14:textId="77777777" w:rsidR="002A2355" w:rsidRPr="0066550A" w:rsidRDefault="002A2355" w:rsidP="0066550A">
      <w:pPr>
        <w:pStyle w:val="l3"/>
        <w:shd w:val="clear" w:color="auto" w:fill="FFFFFF"/>
        <w:spacing w:before="120" w:after="120"/>
        <w:ind w:firstLine="720"/>
        <w:jc w:val="both"/>
        <w:rPr>
          <w:rFonts w:ascii="Arial" w:hAnsi="Arial" w:cs="Arial"/>
          <w:b/>
        </w:rPr>
      </w:pPr>
      <w:r w:rsidRPr="0066550A">
        <w:rPr>
          <w:rFonts w:ascii="Arial" w:hAnsi="Arial" w:cs="Arial"/>
          <w:b/>
        </w:rPr>
        <w:t xml:space="preserve">(2) Centra pro vzácná onemocnění tvoří Národní síť center vysoce specializované zdravotní péče pro pacienty se vzácným onemocněním.   </w:t>
      </w:r>
    </w:p>
    <w:p w14:paraId="507867B0" w14:textId="5244BFA1" w:rsidR="002A2355" w:rsidRPr="0066550A" w:rsidRDefault="002A2355" w:rsidP="002A2355">
      <w:pPr>
        <w:pStyle w:val="l3"/>
        <w:shd w:val="clear" w:color="auto" w:fill="FFFFFF"/>
        <w:spacing w:before="120" w:after="120"/>
        <w:jc w:val="both"/>
        <w:rPr>
          <w:rFonts w:ascii="Arial" w:hAnsi="Arial" w:cs="Arial"/>
          <w:b/>
        </w:rPr>
      </w:pPr>
      <w:r w:rsidRPr="0066550A">
        <w:rPr>
          <w:rFonts w:ascii="Arial" w:hAnsi="Arial" w:cs="Arial"/>
          <w:b/>
        </w:rPr>
        <w:t xml:space="preserve"> </w:t>
      </w:r>
      <w:r w:rsidR="0066550A" w:rsidRPr="0066550A">
        <w:rPr>
          <w:rFonts w:ascii="Arial" w:hAnsi="Arial" w:cs="Arial"/>
          <w:b/>
        </w:rPr>
        <w:tab/>
      </w:r>
      <w:r w:rsidRPr="0066550A">
        <w:rPr>
          <w:rFonts w:ascii="Arial" w:hAnsi="Arial" w:cs="Arial"/>
          <w:b/>
        </w:rPr>
        <w:t xml:space="preserve">(3) Činnost Národní sítě center pro vzácná onemocnění koordinuje ministerstvo.  </w:t>
      </w:r>
    </w:p>
    <w:p w14:paraId="362EA048" w14:textId="32785CF4" w:rsidR="002A2355" w:rsidRDefault="002A2355" w:rsidP="002A2355">
      <w:pPr>
        <w:pStyle w:val="l3"/>
        <w:shd w:val="clear" w:color="auto" w:fill="FFFFFF"/>
        <w:spacing w:before="120" w:after="120"/>
        <w:jc w:val="both"/>
        <w:rPr>
          <w:rFonts w:ascii="Arial" w:hAnsi="Arial" w:cs="Arial"/>
          <w:b/>
        </w:rPr>
      </w:pPr>
      <w:r w:rsidRPr="0066550A">
        <w:rPr>
          <w:rFonts w:ascii="Arial" w:hAnsi="Arial" w:cs="Arial"/>
          <w:b/>
        </w:rPr>
        <w:t xml:space="preserve"> </w:t>
      </w:r>
      <w:r w:rsidR="0066550A" w:rsidRPr="0066550A">
        <w:rPr>
          <w:rFonts w:ascii="Arial" w:hAnsi="Arial" w:cs="Arial"/>
          <w:b/>
        </w:rPr>
        <w:tab/>
      </w:r>
      <w:r w:rsidRPr="0066550A">
        <w:rPr>
          <w:rFonts w:ascii="Arial" w:hAnsi="Arial" w:cs="Arial"/>
          <w:b/>
        </w:rPr>
        <w:t>(4) Ministerstvo uveřejňuje na svých internetových stránkách a ve Věstníku ministerstva seznam poskytovatelů tvořících Národní sít center vysoce specializované péče o pacienty se vzácným onemocněním.</w:t>
      </w:r>
    </w:p>
    <w:p w14:paraId="5653A2A0" w14:textId="77777777" w:rsidR="00C111F4" w:rsidRDefault="00ED4BB4" w:rsidP="00ED4BB4">
      <w:pPr>
        <w:pStyle w:val="l3"/>
        <w:shd w:val="clear" w:color="auto" w:fill="FFFFFF"/>
        <w:spacing w:before="120" w:beforeAutospacing="0" w:after="120" w:afterAutospacing="0"/>
        <w:jc w:val="center"/>
        <w:rPr>
          <w:rFonts w:ascii="Arial" w:hAnsi="Arial" w:cs="Arial"/>
          <w:b/>
        </w:rPr>
      </w:pPr>
      <w:bookmarkStart w:id="189" w:name="_Hlk46160621"/>
      <w:bookmarkEnd w:id="188"/>
      <w:r>
        <w:rPr>
          <w:rFonts w:ascii="Arial" w:hAnsi="Arial" w:cs="Arial"/>
          <w:b/>
        </w:rPr>
        <w:t>§ 113b</w:t>
      </w:r>
    </w:p>
    <w:p w14:paraId="6192A5B8" w14:textId="77777777" w:rsidR="00ED4BB4" w:rsidRPr="000F325F" w:rsidRDefault="00ED4BB4" w:rsidP="00ED4BB4">
      <w:pPr>
        <w:jc w:val="center"/>
        <w:rPr>
          <w:rFonts w:ascii="Arial" w:hAnsi="Arial" w:cs="Arial"/>
          <w:b/>
          <w:sz w:val="24"/>
          <w:szCs w:val="24"/>
        </w:rPr>
      </w:pPr>
      <w:r w:rsidRPr="000F325F">
        <w:rPr>
          <w:rFonts w:ascii="Arial" w:hAnsi="Arial" w:cs="Arial"/>
          <w:b/>
          <w:sz w:val="24"/>
          <w:szCs w:val="24"/>
        </w:rPr>
        <w:t>Urgentní příjem</w:t>
      </w:r>
    </w:p>
    <w:p w14:paraId="51EC7CA1" w14:textId="0359128D" w:rsidR="00ED4BB4" w:rsidRPr="000F325F" w:rsidRDefault="00ED4BB4" w:rsidP="00B64469">
      <w:pPr>
        <w:ind w:firstLine="720"/>
        <w:jc w:val="both"/>
        <w:rPr>
          <w:rFonts w:ascii="Arial" w:hAnsi="Arial" w:cs="Arial"/>
          <w:b/>
          <w:sz w:val="24"/>
          <w:szCs w:val="24"/>
        </w:rPr>
      </w:pPr>
      <w:r w:rsidRPr="000F325F">
        <w:rPr>
          <w:rFonts w:ascii="Arial" w:hAnsi="Arial" w:cs="Arial"/>
          <w:b/>
          <w:sz w:val="24"/>
          <w:szCs w:val="24"/>
        </w:rPr>
        <w:t xml:space="preserve">(1) Urgentní příjem je specializované pracoviště s nepřetržitým provozem, </w:t>
      </w:r>
      <w:r w:rsidRPr="00AB113B">
        <w:rPr>
          <w:rFonts w:ascii="Arial" w:hAnsi="Arial" w:cs="Arial"/>
          <w:b/>
          <w:sz w:val="24"/>
          <w:szCs w:val="24"/>
        </w:rPr>
        <w:t xml:space="preserve">které </w:t>
      </w:r>
      <w:r w:rsidR="00AB113B" w:rsidRPr="00AB113B">
        <w:rPr>
          <w:rFonts w:ascii="Arial" w:hAnsi="Arial" w:cs="Arial"/>
          <w:b/>
          <w:sz w:val="24"/>
          <w:szCs w:val="24"/>
        </w:rPr>
        <w:t>zajišťuje</w:t>
      </w:r>
      <w:r w:rsidRPr="00AB113B">
        <w:rPr>
          <w:rFonts w:ascii="Arial" w:hAnsi="Arial" w:cs="Arial"/>
          <w:b/>
          <w:sz w:val="24"/>
          <w:szCs w:val="24"/>
        </w:rPr>
        <w:t xml:space="preserve"> příjem</w:t>
      </w:r>
      <w:r w:rsidR="00AB113B" w:rsidRPr="00AB113B">
        <w:rPr>
          <w:rFonts w:ascii="Arial" w:hAnsi="Arial" w:cs="Arial"/>
          <w:b/>
          <w:sz w:val="24"/>
          <w:szCs w:val="24"/>
        </w:rPr>
        <w:t xml:space="preserve"> a</w:t>
      </w:r>
      <w:r w:rsidRPr="000F325F">
        <w:rPr>
          <w:rFonts w:ascii="Arial" w:hAnsi="Arial" w:cs="Arial"/>
          <w:b/>
          <w:sz w:val="24"/>
          <w:szCs w:val="24"/>
        </w:rPr>
        <w:t xml:space="preserve"> poskytování intenzivní akutní lůžkové péče a specializované ambulantní péče pacientům s náhle vzniklým závažným postižením zdraví, pacientům v přímém ohrožení života a pacientům s náhlou změnou zdravotního stavu nebo zhoršením průběhu onemocnění.</w:t>
      </w:r>
    </w:p>
    <w:p w14:paraId="7875FED5" w14:textId="27ECD353" w:rsidR="00ED4BB4" w:rsidRPr="000F325F" w:rsidRDefault="00ED4BB4" w:rsidP="00ED4BB4">
      <w:pPr>
        <w:jc w:val="both"/>
        <w:rPr>
          <w:rFonts w:ascii="Arial" w:hAnsi="Arial" w:cs="Arial"/>
          <w:b/>
          <w:sz w:val="24"/>
          <w:szCs w:val="24"/>
        </w:rPr>
      </w:pPr>
      <w:r w:rsidRPr="000F325F">
        <w:rPr>
          <w:rFonts w:ascii="Arial" w:hAnsi="Arial" w:cs="Arial"/>
          <w:b/>
          <w:sz w:val="24"/>
          <w:szCs w:val="24"/>
        </w:rPr>
        <w:t xml:space="preserve">    </w:t>
      </w:r>
      <w:r w:rsidR="00B64469">
        <w:rPr>
          <w:rFonts w:ascii="Arial" w:hAnsi="Arial" w:cs="Arial"/>
          <w:b/>
          <w:sz w:val="24"/>
          <w:szCs w:val="24"/>
        </w:rPr>
        <w:tab/>
      </w:r>
      <w:r w:rsidRPr="000F325F">
        <w:rPr>
          <w:rFonts w:ascii="Arial" w:hAnsi="Arial" w:cs="Arial"/>
          <w:b/>
          <w:sz w:val="24"/>
          <w:szCs w:val="24"/>
        </w:rPr>
        <w:t>(2) Urgentní příjem zřizuje poskytovatel akutní lůžkové péče</w:t>
      </w:r>
    </w:p>
    <w:p w14:paraId="61BE231E" w14:textId="77777777" w:rsidR="00ED4BB4" w:rsidRPr="000F325F" w:rsidRDefault="00ED4BB4" w:rsidP="00B64469">
      <w:pPr>
        <w:ind w:left="284" w:hanging="284"/>
        <w:jc w:val="both"/>
        <w:rPr>
          <w:rFonts w:ascii="Arial" w:hAnsi="Arial" w:cs="Arial"/>
          <w:b/>
          <w:sz w:val="24"/>
          <w:szCs w:val="24"/>
        </w:rPr>
      </w:pPr>
      <w:r w:rsidRPr="000F325F">
        <w:rPr>
          <w:rFonts w:ascii="Arial" w:hAnsi="Arial" w:cs="Arial"/>
          <w:b/>
          <w:sz w:val="24"/>
          <w:szCs w:val="24"/>
        </w:rPr>
        <w:t>a) se statutem centra vysoce specializované traumatologické péče, a to jako urgentní příjem typu I.a,</w:t>
      </w:r>
    </w:p>
    <w:p w14:paraId="56562BE9" w14:textId="1E805A89" w:rsidR="00ED4BB4" w:rsidRPr="000F325F" w:rsidRDefault="00ED4BB4" w:rsidP="00B64469">
      <w:pPr>
        <w:ind w:left="284" w:hanging="284"/>
        <w:jc w:val="both"/>
        <w:rPr>
          <w:rFonts w:ascii="Arial" w:hAnsi="Arial" w:cs="Arial"/>
          <w:b/>
          <w:sz w:val="24"/>
          <w:szCs w:val="24"/>
        </w:rPr>
      </w:pPr>
      <w:r w:rsidRPr="00AB113B">
        <w:rPr>
          <w:rFonts w:ascii="Arial" w:hAnsi="Arial" w:cs="Arial"/>
          <w:b/>
          <w:sz w:val="24"/>
          <w:szCs w:val="24"/>
        </w:rPr>
        <w:t>b) se statutem centra vysoce specializované péče v jiném oboru péče než uvedeném v písmenu</w:t>
      </w:r>
      <w:r w:rsidRPr="0066550A">
        <w:rPr>
          <w:rFonts w:ascii="Arial" w:hAnsi="Arial" w:cs="Arial"/>
          <w:b/>
          <w:sz w:val="24"/>
          <w:szCs w:val="24"/>
        </w:rPr>
        <w:t xml:space="preserve"> a), a to jako urgentní příjem typu I.b.</w:t>
      </w:r>
    </w:p>
    <w:p w14:paraId="0F73F829" w14:textId="1A3CC20B" w:rsidR="00ED4BB4" w:rsidRPr="00533C79" w:rsidRDefault="00ED4BB4" w:rsidP="00B64469">
      <w:pPr>
        <w:ind w:firstLine="720"/>
        <w:jc w:val="both"/>
        <w:rPr>
          <w:rFonts w:ascii="Arial" w:hAnsi="Arial" w:cs="Arial"/>
          <w:b/>
        </w:rPr>
      </w:pPr>
      <w:r w:rsidRPr="000F325F">
        <w:rPr>
          <w:rFonts w:ascii="Arial" w:hAnsi="Arial" w:cs="Arial"/>
          <w:b/>
          <w:sz w:val="24"/>
          <w:szCs w:val="24"/>
        </w:rPr>
        <w:t xml:space="preserve">(3) Urgentní příjem může dále zřídit poskytovatel akutní lůžkové péče, který nemá statut centra vysoce specializované péče, ale poskytuje zdravotní péči alespoň v oborech interní lékařství, chirurgie, gynekologie a porodnictví a anesteziologie a resuscitace, a dále má zajištěn nepřetržitý provoz v oboru klinická biochemie </w:t>
      </w:r>
      <w:r w:rsidRPr="00533C79">
        <w:rPr>
          <w:rFonts w:ascii="Arial" w:hAnsi="Arial" w:cs="Arial"/>
          <w:b/>
          <w:sz w:val="24"/>
          <w:szCs w:val="24"/>
        </w:rPr>
        <w:t>a radiologie a zobrazovací metody, a to jako urgentní příjem typu II.</w:t>
      </w:r>
    </w:p>
    <w:p w14:paraId="3D0F01CA" w14:textId="77777777" w:rsidR="00332B10" w:rsidRPr="00533C79" w:rsidRDefault="00332B10" w:rsidP="00332B10">
      <w:pPr>
        <w:spacing w:before="120" w:after="120" w:line="240" w:lineRule="auto"/>
        <w:jc w:val="center"/>
        <w:rPr>
          <w:rFonts w:ascii="Arial" w:hAnsi="Arial" w:cs="Arial"/>
          <w:b/>
          <w:sz w:val="24"/>
          <w:szCs w:val="24"/>
        </w:rPr>
      </w:pPr>
      <w:r w:rsidRPr="00533C79">
        <w:rPr>
          <w:rFonts w:ascii="Arial" w:hAnsi="Arial" w:cs="Arial"/>
          <w:b/>
          <w:sz w:val="24"/>
          <w:szCs w:val="24"/>
        </w:rPr>
        <w:t>Screeningová pracoviště</w:t>
      </w:r>
    </w:p>
    <w:p w14:paraId="6F03FE87" w14:textId="77777777" w:rsidR="00C111F4" w:rsidRPr="00533C79" w:rsidRDefault="00C111F4" w:rsidP="00C111F4">
      <w:pPr>
        <w:spacing w:before="120" w:after="120" w:line="240" w:lineRule="auto"/>
        <w:jc w:val="center"/>
        <w:rPr>
          <w:rFonts w:ascii="Arial" w:hAnsi="Arial" w:cs="Arial"/>
          <w:b/>
          <w:sz w:val="24"/>
          <w:szCs w:val="24"/>
        </w:rPr>
      </w:pPr>
      <w:r w:rsidRPr="00533C79">
        <w:rPr>
          <w:rFonts w:ascii="Arial" w:hAnsi="Arial" w:cs="Arial"/>
          <w:b/>
          <w:sz w:val="24"/>
          <w:szCs w:val="24"/>
        </w:rPr>
        <w:t>§ 113</w:t>
      </w:r>
      <w:r w:rsidR="00ED4BB4" w:rsidRPr="00533C79">
        <w:rPr>
          <w:rFonts w:ascii="Arial" w:hAnsi="Arial" w:cs="Arial"/>
          <w:b/>
          <w:sz w:val="24"/>
          <w:szCs w:val="24"/>
        </w:rPr>
        <w:t>c</w:t>
      </w:r>
    </w:p>
    <w:p w14:paraId="043F97E1" w14:textId="3CFB779B" w:rsidR="00921B3A" w:rsidRPr="00533C79" w:rsidRDefault="00C111F4" w:rsidP="00C111F4">
      <w:pPr>
        <w:spacing w:before="120" w:after="120" w:line="240" w:lineRule="auto"/>
        <w:jc w:val="both"/>
        <w:rPr>
          <w:rFonts w:ascii="Arial" w:hAnsi="Arial" w:cs="Arial"/>
          <w:b/>
          <w:sz w:val="24"/>
          <w:szCs w:val="24"/>
        </w:rPr>
      </w:pPr>
      <w:r w:rsidRPr="00533C79">
        <w:rPr>
          <w:rFonts w:ascii="Arial" w:hAnsi="Arial" w:cs="Arial"/>
          <w:b/>
          <w:sz w:val="24"/>
          <w:szCs w:val="24"/>
        </w:rPr>
        <w:tab/>
      </w:r>
      <w:bookmarkStart w:id="190" w:name="_Hlk46826958"/>
      <w:r w:rsidR="00921B3A" w:rsidRPr="00533C79">
        <w:rPr>
          <w:rFonts w:ascii="Arial" w:hAnsi="Arial" w:cs="Arial"/>
          <w:b/>
          <w:sz w:val="24"/>
          <w:szCs w:val="24"/>
        </w:rPr>
        <w:t xml:space="preserve"> </w:t>
      </w:r>
    </w:p>
    <w:p w14:paraId="7AFC643E" w14:textId="476D4572" w:rsidR="00AB113B" w:rsidRPr="00533C79" w:rsidRDefault="00AB113B" w:rsidP="00AB113B">
      <w:pPr>
        <w:pStyle w:val="Textkomente"/>
        <w:ind w:firstLine="720"/>
        <w:jc w:val="both"/>
        <w:rPr>
          <w:rFonts w:ascii="Arial" w:hAnsi="Arial" w:cs="Arial"/>
          <w:b/>
          <w:sz w:val="24"/>
          <w:szCs w:val="24"/>
        </w:rPr>
      </w:pPr>
      <w:bookmarkStart w:id="191" w:name="_Hlk46846480"/>
      <w:bookmarkStart w:id="192" w:name="_Hlk46826324"/>
      <w:r w:rsidRPr="00533C79">
        <w:rPr>
          <w:rFonts w:ascii="Arial" w:hAnsi="Arial" w:cs="Arial"/>
          <w:b/>
          <w:sz w:val="24"/>
          <w:szCs w:val="24"/>
        </w:rPr>
        <w:t xml:space="preserve">(1) Screening v rámci screeningového programu může provádět pouze poskytovatel, kterému byl udělen statut screeningového pracoviště. Screeningové programy za účelem předcházení závažných onemocnění vyhlašuje ministerstvo. Screeningové programy a jejich případné zrušení ministerstvo zveřejňuje na svých internetových stránkách a ve Věstníku Ministerstva zdravotnictví. </w:t>
      </w:r>
    </w:p>
    <w:p w14:paraId="546B8C8A" w14:textId="19689937" w:rsidR="00257508" w:rsidRPr="0066550A" w:rsidRDefault="00257508" w:rsidP="00257508">
      <w:pPr>
        <w:spacing w:before="120" w:after="120" w:line="240" w:lineRule="auto"/>
        <w:jc w:val="both"/>
        <w:rPr>
          <w:rFonts w:ascii="Arial" w:hAnsi="Arial" w:cs="Arial"/>
          <w:b/>
          <w:sz w:val="24"/>
          <w:szCs w:val="24"/>
        </w:rPr>
      </w:pPr>
      <w:r w:rsidRPr="00533C79">
        <w:rPr>
          <w:rFonts w:ascii="Arial" w:hAnsi="Arial" w:cs="Arial"/>
          <w:b/>
          <w:sz w:val="24"/>
          <w:szCs w:val="24"/>
        </w:rPr>
        <w:tab/>
        <w:t>(2) Ministerstvo může statut screeningového pracoviště udělit poskytovateli na jeho žádost podanou na základě výzvy ministerstva podle § 113d odst. 1, pokud tento poskytovatel splňuje požadavky na technické a věcné vybavení a na personální zabezpečení screeningového pracoviště a je schopen daný screening v rámci screeningového programu provádět v rozsahu stanoveném ve výzvě.</w:t>
      </w:r>
      <w:r w:rsidRPr="0066550A">
        <w:rPr>
          <w:rFonts w:ascii="Arial" w:hAnsi="Arial" w:cs="Arial"/>
          <w:b/>
          <w:sz w:val="24"/>
          <w:szCs w:val="24"/>
        </w:rPr>
        <w:t xml:space="preserve"> </w:t>
      </w:r>
    </w:p>
    <w:bookmarkEnd w:id="190"/>
    <w:bookmarkEnd w:id="191"/>
    <w:bookmarkEnd w:id="192"/>
    <w:p w14:paraId="253A38BB" w14:textId="034CB0C8" w:rsidR="00332B10" w:rsidRPr="00892A9D" w:rsidRDefault="00332B10" w:rsidP="006A77ED">
      <w:pPr>
        <w:spacing w:before="120" w:after="120" w:line="240" w:lineRule="auto"/>
        <w:ind w:firstLine="720"/>
        <w:jc w:val="center"/>
        <w:rPr>
          <w:rFonts w:ascii="Arial" w:hAnsi="Arial" w:cs="Arial"/>
          <w:b/>
          <w:color w:val="FF0000"/>
          <w:sz w:val="24"/>
          <w:szCs w:val="24"/>
        </w:rPr>
      </w:pPr>
      <w:r>
        <w:rPr>
          <w:rFonts w:ascii="Arial" w:hAnsi="Arial" w:cs="Arial"/>
          <w:b/>
          <w:sz w:val="24"/>
          <w:szCs w:val="24"/>
        </w:rPr>
        <w:t>§ 113d</w:t>
      </w:r>
    </w:p>
    <w:p w14:paraId="4EA72FE3" w14:textId="53E77A09" w:rsidR="00C111F4" w:rsidRPr="00523D3A" w:rsidRDefault="00C111F4" w:rsidP="00C111F4">
      <w:pPr>
        <w:spacing w:before="120" w:after="120" w:line="240" w:lineRule="auto"/>
        <w:jc w:val="both"/>
        <w:rPr>
          <w:rFonts w:ascii="Arial" w:hAnsi="Arial" w:cs="Arial"/>
          <w:sz w:val="24"/>
          <w:szCs w:val="24"/>
        </w:rPr>
      </w:pPr>
      <w:r w:rsidRPr="00523D3A">
        <w:rPr>
          <w:rFonts w:ascii="Arial" w:hAnsi="Arial" w:cs="Arial"/>
          <w:b/>
          <w:sz w:val="24"/>
          <w:szCs w:val="24"/>
        </w:rPr>
        <w:t xml:space="preserve">     </w:t>
      </w:r>
      <w:r w:rsidR="00921B3A">
        <w:rPr>
          <w:rFonts w:ascii="Arial" w:hAnsi="Arial" w:cs="Arial"/>
          <w:b/>
          <w:sz w:val="24"/>
          <w:szCs w:val="24"/>
        </w:rPr>
        <w:t xml:space="preserve"> </w:t>
      </w:r>
      <w:r w:rsidRPr="00523D3A">
        <w:rPr>
          <w:rFonts w:ascii="Arial" w:hAnsi="Arial" w:cs="Arial"/>
          <w:b/>
          <w:sz w:val="24"/>
          <w:szCs w:val="24"/>
        </w:rPr>
        <w:t>(</w:t>
      </w:r>
      <w:r w:rsidR="00332B10">
        <w:rPr>
          <w:rFonts w:ascii="Arial" w:hAnsi="Arial" w:cs="Arial"/>
          <w:b/>
          <w:sz w:val="24"/>
          <w:szCs w:val="24"/>
        </w:rPr>
        <w:t>1</w:t>
      </w:r>
      <w:r w:rsidRPr="00523D3A">
        <w:rPr>
          <w:rFonts w:ascii="Arial" w:hAnsi="Arial" w:cs="Arial"/>
          <w:b/>
          <w:sz w:val="24"/>
          <w:szCs w:val="24"/>
        </w:rPr>
        <w:t>) Ministerstvo zveřejní na svých internetových stránkách a ve Věstníku Ministerstva zdravotnictví výzvu s požadavky na poskytovatele ucházející se o statut screeningového pracoviště pro daný</w:t>
      </w:r>
      <w:r>
        <w:rPr>
          <w:rFonts w:ascii="Arial" w:hAnsi="Arial" w:cs="Arial"/>
          <w:b/>
          <w:sz w:val="24"/>
          <w:szCs w:val="24"/>
        </w:rPr>
        <w:t xml:space="preserve"> </w:t>
      </w:r>
      <w:r w:rsidRPr="00187237">
        <w:rPr>
          <w:rFonts w:ascii="Arial" w:hAnsi="Arial" w:cs="Arial"/>
          <w:b/>
          <w:sz w:val="24"/>
          <w:szCs w:val="24"/>
        </w:rPr>
        <w:t>screening. Výzva ministerstva pro podání žádosti o udělení statutu screeningového pracoviště obsahuje</w:t>
      </w:r>
    </w:p>
    <w:p w14:paraId="7EE4F678" w14:textId="77777777" w:rsidR="00C111F4" w:rsidRPr="0054474F" w:rsidRDefault="00C111F4" w:rsidP="00C111F4">
      <w:pPr>
        <w:spacing w:before="120" w:after="120" w:line="240" w:lineRule="auto"/>
        <w:jc w:val="both"/>
        <w:rPr>
          <w:rFonts w:ascii="Arial" w:hAnsi="Arial" w:cs="Arial"/>
          <w:b/>
          <w:sz w:val="24"/>
          <w:szCs w:val="24"/>
        </w:rPr>
      </w:pPr>
      <w:r w:rsidRPr="00187237">
        <w:rPr>
          <w:rFonts w:ascii="Arial" w:hAnsi="Arial" w:cs="Arial"/>
          <w:b/>
          <w:sz w:val="24"/>
          <w:szCs w:val="24"/>
        </w:rPr>
        <w:t xml:space="preserve">a) místo, kam se </w:t>
      </w:r>
      <w:r w:rsidRPr="0054474F">
        <w:rPr>
          <w:rFonts w:ascii="Arial" w:hAnsi="Arial" w:cs="Arial"/>
          <w:b/>
          <w:sz w:val="24"/>
          <w:szCs w:val="24"/>
        </w:rPr>
        <w:t xml:space="preserve">žádosti předkládají, </w:t>
      </w:r>
    </w:p>
    <w:p w14:paraId="30D06616" w14:textId="77777777" w:rsidR="00C111F4" w:rsidRPr="0054474F" w:rsidRDefault="00C111F4" w:rsidP="00C111F4">
      <w:pPr>
        <w:spacing w:before="120" w:after="120" w:line="240" w:lineRule="auto"/>
        <w:jc w:val="both"/>
        <w:rPr>
          <w:rFonts w:ascii="Arial" w:hAnsi="Arial" w:cs="Arial"/>
          <w:b/>
          <w:sz w:val="24"/>
          <w:szCs w:val="24"/>
        </w:rPr>
      </w:pPr>
      <w:r w:rsidRPr="0054474F">
        <w:rPr>
          <w:rFonts w:ascii="Arial" w:hAnsi="Arial" w:cs="Arial"/>
          <w:b/>
          <w:sz w:val="24"/>
          <w:szCs w:val="24"/>
        </w:rPr>
        <w:t xml:space="preserve">b) lhůtu pro předložení žádostí, </w:t>
      </w:r>
    </w:p>
    <w:p w14:paraId="45E923A6" w14:textId="59017971" w:rsidR="00C111F4" w:rsidRPr="0054474F" w:rsidRDefault="00C111F4" w:rsidP="00C111F4">
      <w:pPr>
        <w:jc w:val="both"/>
        <w:rPr>
          <w:rFonts w:ascii="Arial" w:hAnsi="Arial" w:cs="Arial"/>
          <w:b/>
          <w:dstrike/>
          <w:sz w:val="24"/>
          <w:szCs w:val="24"/>
        </w:rPr>
      </w:pPr>
      <w:r w:rsidRPr="0054474F">
        <w:rPr>
          <w:rFonts w:ascii="Arial" w:hAnsi="Arial" w:cs="Arial"/>
          <w:b/>
          <w:sz w:val="24"/>
          <w:szCs w:val="24"/>
        </w:rPr>
        <w:t>c) název screeningového programu</w:t>
      </w:r>
      <w:r w:rsidR="005B7452" w:rsidRPr="0054474F">
        <w:rPr>
          <w:rFonts w:ascii="Arial" w:hAnsi="Arial" w:cs="Arial"/>
          <w:b/>
          <w:sz w:val="24"/>
          <w:szCs w:val="24"/>
        </w:rPr>
        <w:t>,</w:t>
      </w:r>
      <w:r w:rsidR="00892A9D" w:rsidRPr="0054474F">
        <w:rPr>
          <w:rFonts w:ascii="Arial" w:hAnsi="Arial" w:cs="Arial"/>
          <w:b/>
          <w:sz w:val="24"/>
          <w:szCs w:val="24"/>
        </w:rPr>
        <w:t xml:space="preserve"> v jehož rámci se</w:t>
      </w:r>
      <w:r w:rsidRPr="0054474F">
        <w:rPr>
          <w:rFonts w:ascii="Arial" w:hAnsi="Arial" w:cs="Arial"/>
          <w:b/>
          <w:sz w:val="24"/>
          <w:szCs w:val="24"/>
        </w:rPr>
        <w:t xml:space="preserve"> daný screening</w:t>
      </w:r>
      <w:r w:rsidR="00892A9D" w:rsidRPr="0054474F">
        <w:rPr>
          <w:rFonts w:ascii="Arial" w:hAnsi="Arial" w:cs="Arial"/>
          <w:b/>
          <w:sz w:val="24"/>
          <w:szCs w:val="24"/>
        </w:rPr>
        <w:t xml:space="preserve"> provádí</w:t>
      </w:r>
      <w:r w:rsidR="001244D7" w:rsidRPr="0054474F">
        <w:rPr>
          <w:rFonts w:ascii="Arial" w:hAnsi="Arial" w:cs="Arial"/>
          <w:b/>
          <w:sz w:val="24"/>
          <w:szCs w:val="24"/>
        </w:rPr>
        <w:t>,</w:t>
      </w:r>
      <w:r w:rsidRPr="0054474F">
        <w:rPr>
          <w:rFonts w:ascii="Arial" w:hAnsi="Arial" w:cs="Arial"/>
          <w:b/>
          <w:sz w:val="24"/>
          <w:szCs w:val="24"/>
        </w:rPr>
        <w:t xml:space="preserve"> </w:t>
      </w:r>
    </w:p>
    <w:p w14:paraId="1C095FFD" w14:textId="77777777" w:rsidR="00C111F4" w:rsidRPr="0054474F" w:rsidRDefault="00C111F4" w:rsidP="00C111F4">
      <w:pPr>
        <w:spacing w:before="120" w:after="120" w:line="240" w:lineRule="auto"/>
        <w:jc w:val="both"/>
        <w:rPr>
          <w:rFonts w:ascii="Arial" w:hAnsi="Arial" w:cs="Arial"/>
          <w:b/>
          <w:sz w:val="24"/>
          <w:szCs w:val="24"/>
        </w:rPr>
      </w:pPr>
      <w:r w:rsidRPr="0054474F">
        <w:rPr>
          <w:rFonts w:ascii="Arial" w:hAnsi="Arial" w:cs="Arial"/>
          <w:b/>
          <w:sz w:val="24"/>
          <w:szCs w:val="24"/>
        </w:rPr>
        <w:t xml:space="preserve">d) požadavky na technické a věcné vybavení screeningového pracoviště, </w:t>
      </w:r>
      <w:r w:rsidRPr="0054474F">
        <w:rPr>
          <w:rFonts w:ascii="Arial" w:hAnsi="Arial" w:cs="Arial"/>
          <w:b/>
          <w:sz w:val="24"/>
          <w:szCs w:val="24"/>
        </w:rPr>
        <w:tab/>
      </w:r>
    </w:p>
    <w:p w14:paraId="2EB427BB" w14:textId="77777777" w:rsidR="00C111F4" w:rsidRPr="0054474F" w:rsidRDefault="00C111F4" w:rsidP="00B64469">
      <w:pPr>
        <w:spacing w:before="120" w:after="120" w:line="240" w:lineRule="auto"/>
        <w:ind w:left="284" w:hanging="284"/>
        <w:jc w:val="both"/>
        <w:rPr>
          <w:rFonts w:ascii="Arial" w:hAnsi="Arial" w:cs="Arial"/>
          <w:b/>
          <w:sz w:val="24"/>
          <w:szCs w:val="24"/>
        </w:rPr>
      </w:pPr>
      <w:r w:rsidRPr="0054474F">
        <w:rPr>
          <w:rFonts w:ascii="Arial" w:hAnsi="Arial" w:cs="Arial"/>
          <w:b/>
          <w:sz w:val="24"/>
          <w:szCs w:val="24"/>
        </w:rPr>
        <w:t xml:space="preserve">e) požadavky na personální zabezpečení screeningového pracoviště, včetně kvalifikačních požadavků, </w:t>
      </w:r>
    </w:p>
    <w:p w14:paraId="5064FAF6" w14:textId="77777777" w:rsidR="00C111F4" w:rsidRPr="0054474F" w:rsidRDefault="00C111F4" w:rsidP="00C111F4">
      <w:pPr>
        <w:spacing w:before="120" w:after="120" w:line="240" w:lineRule="auto"/>
        <w:jc w:val="both"/>
        <w:rPr>
          <w:rFonts w:ascii="Arial" w:hAnsi="Arial" w:cs="Arial"/>
          <w:b/>
          <w:sz w:val="24"/>
          <w:szCs w:val="24"/>
        </w:rPr>
      </w:pPr>
      <w:r w:rsidRPr="0054474F">
        <w:rPr>
          <w:rFonts w:ascii="Arial" w:hAnsi="Arial" w:cs="Arial"/>
          <w:b/>
          <w:sz w:val="24"/>
          <w:szCs w:val="24"/>
        </w:rPr>
        <w:t>f) dobu, na kterou se statut screeningového pracoviště uděluje,</w:t>
      </w:r>
    </w:p>
    <w:p w14:paraId="4CFC9AE4" w14:textId="04A5B00B" w:rsidR="00C111F4" w:rsidRPr="0054474F" w:rsidRDefault="00C111F4" w:rsidP="00B64469">
      <w:pPr>
        <w:spacing w:before="120" w:after="120" w:line="240" w:lineRule="auto"/>
        <w:ind w:left="426" w:hanging="426"/>
        <w:jc w:val="both"/>
        <w:rPr>
          <w:rFonts w:ascii="Arial" w:hAnsi="Arial" w:cs="Arial"/>
          <w:b/>
          <w:sz w:val="24"/>
          <w:szCs w:val="24"/>
        </w:rPr>
      </w:pPr>
      <w:r w:rsidRPr="0054474F">
        <w:rPr>
          <w:rFonts w:ascii="Arial" w:hAnsi="Arial" w:cs="Arial"/>
          <w:b/>
          <w:sz w:val="24"/>
          <w:szCs w:val="24"/>
        </w:rPr>
        <w:t>g)</w:t>
      </w:r>
      <w:r w:rsidR="00B64469" w:rsidRPr="0054474F">
        <w:rPr>
          <w:rFonts w:ascii="Arial" w:hAnsi="Arial" w:cs="Arial"/>
          <w:b/>
          <w:sz w:val="24"/>
          <w:szCs w:val="24"/>
        </w:rPr>
        <w:t xml:space="preserve"> </w:t>
      </w:r>
      <w:r w:rsidRPr="0054474F">
        <w:rPr>
          <w:rFonts w:ascii="Arial" w:hAnsi="Arial" w:cs="Arial"/>
          <w:b/>
          <w:sz w:val="24"/>
          <w:szCs w:val="24"/>
        </w:rPr>
        <w:t xml:space="preserve">další nezbytné údaje potřebné k posouzení zajištění poskytování screeningových vyšetření, například údaje o počtu léčených pacientů a o provedených zdravotních výkonech ve vymezeném časovém období na screeningovém pracovišti. </w:t>
      </w:r>
    </w:p>
    <w:p w14:paraId="11CEE968" w14:textId="56239A46" w:rsidR="00C111F4" w:rsidRPr="00187237" w:rsidRDefault="00C111F4" w:rsidP="00C111F4">
      <w:pPr>
        <w:spacing w:before="120" w:after="120" w:line="240" w:lineRule="auto"/>
        <w:jc w:val="both"/>
        <w:rPr>
          <w:rFonts w:ascii="Arial" w:hAnsi="Arial" w:cs="Arial"/>
          <w:b/>
          <w:sz w:val="24"/>
          <w:szCs w:val="24"/>
        </w:rPr>
      </w:pPr>
      <w:r w:rsidRPr="0054474F">
        <w:rPr>
          <w:rFonts w:ascii="Arial" w:hAnsi="Arial" w:cs="Arial"/>
          <w:b/>
          <w:sz w:val="24"/>
          <w:szCs w:val="24"/>
        </w:rPr>
        <w:tab/>
        <w:t>(</w:t>
      </w:r>
      <w:r w:rsidR="00332B10" w:rsidRPr="0054474F">
        <w:rPr>
          <w:rFonts w:ascii="Arial" w:hAnsi="Arial" w:cs="Arial"/>
          <w:b/>
          <w:sz w:val="24"/>
          <w:szCs w:val="24"/>
        </w:rPr>
        <w:t>2</w:t>
      </w:r>
      <w:r w:rsidRPr="0054474F">
        <w:rPr>
          <w:rFonts w:ascii="Arial" w:hAnsi="Arial" w:cs="Arial"/>
          <w:b/>
          <w:sz w:val="24"/>
          <w:szCs w:val="24"/>
        </w:rPr>
        <w:t>) Žádost o udělení statutu</w:t>
      </w:r>
      <w:r w:rsidRPr="002139EB">
        <w:rPr>
          <w:rFonts w:ascii="Arial" w:hAnsi="Arial" w:cs="Arial"/>
          <w:b/>
          <w:sz w:val="24"/>
          <w:szCs w:val="24"/>
        </w:rPr>
        <w:t xml:space="preserve"> </w:t>
      </w:r>
      <w:r w:rsidRPr="00523D3A">
        <w:rPr>
          <w:rFonts w:ascii="Arial" w:hAnsi="Arial" w:cs="Arial"/>
          <w:b/>
          <w:sz w:val="24"/>
          <w:szCs w:val="24"/>
        </w:rPr>
        <w:t>screeningového pracoviště</w:t>
      </w:r>
      <w:r w:rsidRPr="00187237">
        <w:rPr>
          <w:rFonts w:ascii="Arial" w:hAnsi="Arial" w:cs="Arial"/>
          <w:b/>
          <w:sz w:val="24"/>
          <w:szCs w:val="24"/>
        </w:rPr>
        <w:t xml:space="preserve"> obsahuje </w:t>
      </w:r>
    </w:p>
    <w:p w14:paraId="49DD06AF" w14:textId="77777777" w:rsidR="00C111F4" w:rsidRPr="00187237" w:rsidRDefault="00C111F4" w:rsidP="00C111F4">
      <w:pPr>
        <w:spacing w:before="120" w:after="120" w:line="240" w:lineRule="auto"/>
        <w:jc w:val="both"/>
        <w:rPr>
          <w:rFonts w:ascii="Arial" w:hAnsi="Arial" w:cs="Arial"/>
          <w:b/>
          <w:sz w:val="24"/>
          <w:szCs w:val="24"/>
        </w:rPr>
      </w:pPr>
      <w:r w:rsidRPr="00187237">
        <w:rPr>
          <w:rFonts w:ascii="Arial" w:hAnsi="Arial" w:cs="Arial"/>
          <w:b/>
          <w:sz w:val="24"/>
          <w:szCs w:val="24"/>
        </w:rPr>
        <w:t xml:space="preserve">a) identifikační údaje uchazeče o udělení statutu, </w:t>
      </w:r>
    </w:p>
    <w:p w14:paraId="3F56417D" w14:textId="77777777" w:rsidR="00C111F4" w:rsidRPr="00187237" w:rsidRDefault="00C111F4" w:rsidP="00B64469">
      <w:pPr>
        <w:spacing w:before="120" w:after="120" w:line="240" w:lineRule="auto"/>
        <w:ind w:left="284" w:hanging="284"/>
        <w:jc w:val="both"/>
        <w:rPr>
          <w:rFonts w:ascii="Arial" w:hAnsi="Arial" w:cs="Arial"/>
          <w:b/>
          <w:sz w:val="24"/>
          <w:szCs w:val="24"/>
        </w:rPr>
      </w:pPr>
      <w:r>
        <w:rPr>
          <w:rFonts w:ascii="Arial" w:hAnsi="Arial" w:cs="Arial"/>
          <w:b/>
          <w:sz w:val="24"/>
          <w:szCs w:val="24"/>
        </w:rPr>
        <w:t>b</w:t>
      </w:r>
      <w:r w:rsidRPr="00187237">
        <w:rPr>
          <w:rFonts w:ascii="Arial" w:hAnsi="Arial" w:cs="Arial"/>
          <w:b/>
          <w:sz w:val="24"/>
          <w:szCs w:val="24"/>
        </w:rPr>
        <w:t xml:space="preserve">) údaje o technickém a věcném vybavení pracoviště uchazeče, v němž má být screening prováděn, a o personálním zabezpečení tohoto pracoviště, </w:t>
      </w:r>
    </w:p>
    <w:p w14:paraId="6B1B310C" w14:textId="77777777" w:rsidR="00C111F4" w:rsidRPr="00187237" w:rsidRDefault="00C111F4" w:rsidP="00C111F4">
      <w:pPr>
        <w:spacing w:before="120" w:after="120" w:line="240" w:lineRule="auto"/>
        <w:jc w:val="both"/>
        <w:rPr>
          <w:rFonts w:ascii="Arial" w:hAnsi="Arial" w:cs="Arial"/>
          <w:b/>
          <w:strike/>
          <w:sz w:val="24"/>
          <w:szCs w:val="24"/>
        </w:rPr>
      </w:pPr>
      <w:r>
        <w:rPr>
          <w:rFonts w:ascii="Arial" w:hAnsi="Arial" w:cs="Arial"/>
          <w:b/>
          <w:sz w:val="24"/>
          <w:szCs w:val="24"/>
        </w:rPr>
        <w:t>c</w:t>
      </w:r>
      <w:r w:rsidRPr="00187237">
        <w:rPr>
          <w:rFonts w:ascii="Arial" w:hAnsi="Arial" w:cs="Arial"/>
          <w:b/>
          <w:sz w:val="24"/>
          <w:szCs w:val="24"/>
        </w:rPr>
        <w:t xml:space="preserve">) další údaje a doklady uvedené ve výzvě. </w:t>
      </w:r>
    </w:p>
    <w:p w14:paraId="0D3594FF" w14:textId="3D018CA2" w:rsidR="00C111F4" w:rsidRPr="002139EB" w:rsidRDefault="00C111F4" w:rsidP="00C111F4">
      <w:pPr>
        <w:spacing w:before="120" w:after="120" w:line="240" w:lineRule="auto"/>
        <w:jc w:val="both"/>
        <w:rPr>
          <w:rFonts w:ascii="Arial" w:hAnsi="Arial" w:cs="Arial"/>
          <w:b/>
          <w:dstrike/>
          <w:sz w:val="24"/>
          <w:szCs w:val="24"/>
        </w:rPr>
      </w:pPr>
      <w:r w:rsidRPr="00187237">
        <w:rPr>
          <w:rFonts w:ascii="Arial" w:hAnsi="Arial" w:cs="Arial"/>
          <w:b/>
          <w:sz w:val="24"/>
          <w:szCs w:val="24"/>
        </w:rPr>
        <w:tab/>
        <w:t>(</w:t>
      </w:r>
      <w:r w:rsidR="00332B10">
        <w:rPr>
          <w:rFonts w:ascii="Arial" w:hAnsi="Arial" w:cs="Arial"/>
          <w:b/>
          <w:sz w:val="24"/>
          <w:szCs w:val="24"/>
        </w:rPr>
        <w:t>3</w:t>
      </w:r>
      <w:r w:rsidRPr="00187237">
        <w:rPr>
          <w:rFonts w:ascii="Arial" w:hAnsi="Arial" w:cs="Arial"/>
          <w:b/>
          <w:sz w:val="24"/>
          <w:szCs w:val="24"/>
        </w:rPr>
        <w:t xml:space="preserve">) Ministerstvo po posouzení žádostí jednotlivých uchazečů o statut screeningového pracoviště vyřadí </w:t>
      </w:r>
      <w:r>
        <w:rPr>
          <w:rFonts w:ascii="Arial" w:hAnsi="Arial" w:cs="Arial"/>
          <w:b/>
          <w:sz w:val="24"/>
          <w:szCs w:val="24"/>
        </w:rPr>
        <w:t xml:space="preserve">rozhodnutím </w:t>
      </w:r>
      <w:r w:rsidRPr="00187237">
        <w:rPr>
          <w:rFonts w:ascii="Arial" w:hAnsi="Arial" w:cs="Arial"/>
          <w:b/>
          <w:sz w:val="24"/>
          <w:szCs w:val="24"/>
        </w:rPr>
        <w:t xml:space="preserve">uchazeče, kteří nevyhověli požadavkům uvedeným ve výzvě. </w:t>
      </w:r>
    </w:p>
    <w:p w14:paraId="5BA1A306" w14:textId="7605C5DA" w:rsidR="00C111F4" w:rsidRPr="00504725" w:rsidRDefault="00C111F4" w:rsidP="00C111F4">
      <w:pPr>
        <w:spacing w:before="120" w:after="120" w:line="240" w:lineRule="auto"/>
        <w:jc w:val="both"/>
        <w:rPr>
          <w:rFonts w:ascii="Arial" w:hAnsi="Arial" w:cs="Arial"/>
          <w:b/>
          <w:sz w:val="24"/>
          <w:szCs w:val="24"/>
        </w:rPr>
      </w:pPr>
      <w:r w:rsidRPr="00187237">
        <w:rPr>
          <w:rFonts w:ascii="Arial" w:hAnsi="Arial" w:cs="Arial"/>
          <w:b/>
          <w:sz w:val="24"/>
          <w:szCs w:val="24"/>
        </w:rPr>
        <w:tab/>
        <w:t>(</w:t>
      </w:r>
      <w:r w:rsidR="00332B10">
        <w:rPr>
          <w:rFonts w:ascii="Arial" w:hAnsi="Arial" w:cs="Arial"/>
          <w:b/>
          <w:sz w:val="24"/>
          <w:szCs w:val="24"/>
        </w:rPr>
        <w:t>4</w:t>
      </w:r>
      <w:r w:rsidRPr="00187237">
        <w:rPr>
          <w:rFonts w:ascii="Arial" w:hAnsi="Arial" w:cs="Arial"/>
          <w:b/>
          <w:sz w:val="24"/>
          <w:szCs w:val="24"/>
        </w:rPr>
        <w:t xml:space="preserve">) Ministerstvo zveřejní seznam screeningových pracovišť na svých internetových stránkách a ve Věstníku Ministerstva zdravotnictví; v seznamu uvede identifikační údaje poskytovatele, jemuž byl udělen </w:t>
      </w:r>
      <w:r w:rsidRPr="00504725">
        <w:rPr>
          <w:rFonts w:ascii="Arial" w:hAnsi="Arial" w:cs="Arial"/>
          <w:b/>
          <w:sz w:val="24"/>
          <w:szCs w:val="24"/>
        </w:rPr>
        <w:t xml:space="preserve">statut </w:t>
      </w:r>
      <w:r>
        <w:rPr>
          <w:rFonts w:ascii="Arial" w:hAnsi="Arial" w:cs="Arial"/>
          <w:b/>
          <w:sz w:val="24"/>
          <w:szCs w:val="24"/>
        </w:rPr>
        <w:t>screeningového</w:t>
      </w:r>
      <w:r w:rsidRPr="00504725">
        <w:rPr>
          <w:rFonts w:ascii="Arial" w:hAnsi="Arial" w:cs="Arial"/>
          <w:b/>
          <w:sz w:val="24"/>
          <w:szCs w:val="24"/>
        </w:rPr>
        <w:t xml:space="preserve"> pracoviště, prováděný</w:t>
      </w:r>
      <w:r w:rsidRPr="009A0771">
        <w:rPr>
          <w:rFonts w:ascii="Arial" w:hAnsi="Arial" w:cs="Arial"/>
          <w:b/>
          <w:sz w:val="24"/>
          <w:szCs w:val="24"/>
        </w:rPr>
        <w:t xml:space="preserve"> </w:t>
      </w:r>
      <w:r>
        <w:rPr>
          <w:rFonts w:ascii="Arial" w:hAnsi="Arial" w:cs="Arial"/>
          <w:b/>
          <w:sz w:val="24"/>
          <w:szCs w:val="24"/>
        </w:rPr>
        <w:t xml:space="preserve">screening </w:t>
      </w:r>
      <w:r w:rsidRPr="00504725">
        <w:rPr>
          <w:rFonts w:ascii="Arial" w:hAnsi="Arial" w:cs="Arial"/>
          <w:b/>
          <w:sz w:val="24"/>
          <w:szCs w:val="24"/>
        </w:rPr>
        <w:t>a dobu platnosti statutu.</w:t>
      </w:r>
    </w:p>
    <w:p w14:paraId="62F7F358" w14:textId="0FE589A2" w:rsidR="00C111F4" w:rsidRDefault="00C111F4" w:rsidP="00C111F4">
      <w:pPr>
        <w:spacing w:before="120" w:after="120" w:line="240" w:lineRule="auto"/>
        <w:jc w:val="both"/>
        <w:rPr>
          <w:rFonts w:ascii="Arial" w:hAnsi="Arial" w:cs="Arial"/>
          <w:b/>
          <w:sz w:val="24"/>
          <w:szCs w:val="24"/>
        </w:rPr>
      </w:pPr>
      <w:r>
        <w:rPr>
          <w:rFonts w:ascii="Arial" w:hAnsi="Arial" w:cs="Arial"/>
          <w:b/>
          <w:sz w:val="24"/>
          <w:szCs w:val="24"/>
        </w:rPr>
        <w:tab/>
        <w:t>(</w:t>
      </w:r>
      <w:r w:rsidR="00332B10">
        <w:rPr>
          <w:rFonts w:ascii="Arial" w:hAnsi="Arial" w:cs="Arial"/>
          <w:b/>
          <w:sz w:val="24"/>
          <w:szCs w:val="24"/>
        </w:rPr>
        <w:t>5</w:t>
      </w:r>
      <w:r w:rsidRPr="00504725">
        <w:rPr>
          <w:rFonts w:ascii="Arial" w:hAnsi="Arial" w:cs="Arial"/>
          <w:b/>
          <w:sz w:val="24"/>
          <w:szCs w:val="24"/>
        </w:rPr>
        <w:t xml:space="preserve">) Poskytovatel je povinen písemně oznámit ministerstvu změny všech údajů a podmínek, za nichž mu byl statut </w:t>
      </w:r>
      <w:r>
        <w:rPr>
          <w:rFonts w:ascii="Arial" w:hAnsi="Arial" w:cs="Arial"/>
          <w:b/>
          <w:sz w:val="24"/>
          <w:szCs w:val="24"/>
        </w:rPr>
        <w:t>screeningového</w:t>
      </w:r>
      <w:r w:rsidRPr="00504725">
        <w:rPr>
          <w:rFonts w:ascii="Arial" w:hAnsi="Arial" w:cs="Arial"/>
          <w:b/>
          <w:sz w:val="24"/>
          <w:szCs w:val="24"/>
        </w:rPr>
        <w:t xml:space="preserve"> pracoviště udělen, </w:t>
      </w:r>
      <w:r>
        <w:rPr>
          <w:rFonts w:ascii="Arial" w:hAnsi="Arial" w:cs="Arial"/>
          <w:b/>
          <w:sz w:val="24"/>
          <w:szCs w:val="24"/>
        </w:rPr>
        <w:br/>
      </w:r>
      <w:r w:rsidRPr="00504725">
        <w:rPr>
          <w:rFonts w:ascii="Arial" w:hAnsi="Arial" w:cs="Arial"/>
          <w:b/>
          <w:sz w:val="24"/>
          <w:szCs w:val="24"/>
        </w:rPr>
        <w:t>a to nejpozději do 15 dnů ode dne jejich vzniku.</w:t>
      </w:r>
    </w:p>
    <w:p w14:paraId="73DDB9DB" w14:textId="6C4903B1" w:rsidR="00227E85" w:rsidRDefault="00227E85" w:rsidP="00227E85">
      <w:pPr>
        <w:spacing w:before="120" w:after="120" w:line="240" w:lineRule="auto"/>
        <w:jc w:val="center"/>
        <w:rPr>
          <w:rFonts w:ascii="Arial" w:hAnsi="Arial" w:cs="Arial"/>
          <w:b/>
          <w:sz w:val="24"/>
          <w:szCs w:val="24"/>
        </w:rPr>
      </w:pPr>
      <w:r>
        <w:rPr>
          <w:rFonts w:ascii="Arial" w:hAnsi="Arial" w:cs="Arial"/>
          <w:b/>
          <w:sz w:val="24"/>
          <w:szCs w:val="24"/>
        </w:rPr>
        <w:t>§ 113e</w:t>
      </w:r>
    </w:p>
    <w:p w14:paraId="5D3F72D3" w14:textId="7B470518" w:rsidR="00C111F4" w:rsidRPr="00187237" w:rsidRDefault="00C111F4" w:rsidP="00C111F4">
      <w:pPr>
        <w:spacing w:before="120" w:after="120" w:line="240" w:lineRule="auto"/>
        <w:ind w:firstLine="708"/>
        <w:jc w:val="both"/>
        <w:rPr>
          <w:rFonts w:ascii="Arial" w:hAnsi="Arial" w:cs="Arial"/>
          <w:b/>
          <w:sz w:val="24"/>
          <w:szCs w:val="24"/>
        </w:rPr>
      </w:pPr>
      <w:r w:rsidRPr="00187237">
        <w:rPr>
          <w:rFonts w:ascii="Arial" w:hAnsi="Arial" w:cs="Arial"/>
          <w:b/>
          <w:sz w:val="24"/>
          <w:szCs w:val="24"/>
        </w:rPr>
        <w:t>(</w:t>
      </w:r>
      <w:r w:rsidR="00227E85">
        <w:rPr>
          <w:rFonts w:ascii="Arial" w:hAnsi="Arial" w:cs="Arial"/>
          <w:b/>
          <w:sz w:val="24"/>
          <w:szCs w:val="24"/>
        </w:rPr>
        <w:t>1</w:t>
      </w:r>
      <w:r w:rsidRPr="00187237">
        <w:rPr>
          <w:rFonts w:ascii="Arial" w:hAnsi="Arial" w:cs="Arial"/>
          <w:b/>
          <w:sz w:val="24"/>
          <w:szCs w:val="24"/>
        </w:rPr>
        <w:t xml:space="preserve">) Statut screeningového pracoviště zaniká </w:t>
      </w:r>
    </w:p>
    <w:p w14:paraId="3BA7C5C6" w14:textId="77777777" w:rsidR="00546456" w:rsidRDefault="00C111F4" w:rsidP="00C111F4">
      <w:pPr>
        <w:spacing w:before="120" w:after="120" w:line="240" w:lineRule="auto"/>
        <w:jc w:val="both"/>
        <w:rPr>
          <w:rFonts w:ascii="Arial" w:hAnsi="Arial" w:cs="Arial"/>
          <w:b/>
          <w:sz w:val="24"/>
          <w:szCs w:val="24"/>
        </w:rPr>
      </w:pPr>
      <w:r w:rsidRPr="00187237">
        <w:rPr>
          <w:rFonts w:ascii="Arial" w:hAnsi="Arial" w:cs="Arial"/>
          <w:b/>
          <w:sz w:val="24"/>
          <w:szCs w:val="24"/>
        </w:rPr>
        <w:t>a) zrušením screeningového programu</w:t>
      </w:r>
      <w:r w:rsidR="00546456">
        <w:rPr>
          <w:rFonts w:ascii="Arial" w:hAnsi="Arial" w:cs="Arial"/>
          <w:b/>
          <w:sz w:val="24"/>
          <w:szCs w:val="24"/>
        </w:rPr>
        <w:t xml:space="preserve">, </w:t>
      </w:r>
    </w:p>
    <w:p w14:paraId="6624EC28" w14:textId="33936FA2" w:rsidR="00C111F4" w:rsidRPr="00187237" w:rsidRDefault="00546456" w:rsidP="00C111F4">
      <w:pPr>
        <w:spacing w:before="120" w:after="120" w:line="240" w:lineRule="auto"/>
        <w:jc w:val="both"/>
        <w:rPr>
          <w:rFonts w:ascii="Arial" w:hAnsi="Arial" w:cs="Arial"/>
          <w:b/>
          <w:sz w:val="24"/>
          <w:szCs w:val="24"/>
        </w:rPr>
      </w:pPr>
      <w:r>
        <w:rPr>
          <w:rFonts w:ascii="Arial" w:hAnsi="Arial" w:cs="Arial"/>
          <w:b/>
          <w:sz w:val="24"/>
          <w:szCs w:val="24"/>
        </w:rPr>
        <w:t xml:space="preserve">b) </w:t>
      </w:r>
      <w:bookmarkStart w:id="193" w:name="_Hlk46846938"/>
      <w:r w:rsidRPr="00C922B5">
        <w:rPr>
          <w:rFonts w:ascii="Arial" w:hAnsi="Arial" w:cs="Arial"/>
          <w:b/>
          <w:sz w:val="24"/>
          <w:szCs w:val="24"/>
        </w:rPr>
        <w:t>uplynutím doby, na kterou byl screeningový program vyhlášen</w:t>
      </w:r>
      <w:r w:rsidR="00C111F4" w:rsidRPr="00C922B5">
        <w:rPr>
          <w:rFonts w:ascii="Arial" w:hAnsi="Arial" w:cs="Arial"/>
          <w:b/>
          <w:sz w:val="24"/>
          <w:szCs w:val="24"/>
        </w:rPr>
        <w:t>,</w:t>
      </w:r>
      <w:r w:rsidR="00C111F4" w:rsidRPr="00187237">
        <w:rPr>
          <w:rFonts w:ascii="Arial" w:hAnsi="Arial" w:cs="Arial"/>
          <w:b/>
          <w:sz w:val="24"/>
          <w:szCs w:val="24"/>
        </w:rPr>
        <w:t xml:space="preserve"> </w:t>
      </w:r>
      <w:bookmarkEnd w:id="193"/>
    </w:p>
    <w:p w14:paraId="31849CC3" w14:textId="77777777" w:rsidR="00C111F4" w:rsidRPr="00187237" w:rsidRDefault="00C111F4" w:rsidP="00C111F4">
      <w:pPr>
        <w:spacing w:before="120" w:after="120" w:line="240" w:lineRule="auto"/>
        <w:jc w:val="both"/>
        <w:rPr>
          <w:rFonts w:ascii="Arial" w:hAnsi="Arial" w:cs="Arial"/>
          <w:b/>
          <w:sz w:val="24"/>
          <w:szCs w:val="24"/>
        </w:rPr>
      </w:pPr>
      <w:r w:rsidRPr="00187237">
        <w:rPr>
          <w:rFonts w:ascii="Arial" w:hAnsi="Arial" w:cs="Arial"/>
          <w:b/>
          <w:sz w:val="24"/>
          <w:szCs w:val="24"/>
        </w:rPr>
        <w:t>b) odejmutím statutu nebo</w:t>
      </w:r>
    </w:p>
    <w:p w14:paraId="477EC3B3" w14:textId="77777777" w:rsidR="00C111F4" w:rsidRPr="00187237" w:rsidRDefault="00C111F4" w:rsidP="00C111F4">
      <w:pPr>
        <w:spacing w:before="120" w:after="120" w:line="240" w:lineRule="auto"/>
        <w:jc w:val="both"/>
        <w:rPr>
          <w:rFonts w:ascii="Arial" w:hAnsi="Arial" w:cs="Arial"/>
          <w:b/>
          <w:sz w:val="24"/>
          <w:szCs w:val="24"/>
        </w:rPr>
      </w:pPr>
      <w:r w:rsidRPr="00187237">
        <w:rPr>
          <w:rFonts w:ascii="Arial" w:hAnsi="Arial" w:cs="Arial"/>
          <w:b/>
          <w:sz w:val="24"/>
          <w:szCs w:val="24"/>
        </w:rPr>
        <w:t xml:space="preserve">c) dnem zániku oprávnění k poskytování zdravotních služeb. </w:t>
      </w:r>
    </w:p>
    <w:p w14:paraId="65268237" w14:textId="2A1296A0" w:rsidR="00C111F4" w:rsidRPr="00187237" w:rsidRDefault="00C111F4" w:rsidP="00C111F4">
      <w:pPr>
        <w:spacing w:before="120" w:after="120" w:line="240" w:lineRule="auto"/>
        <w:jc w:val="both"/>
        <w:rPr>
          <w:rFonts w:ascii="Arial" w:hAnsi="Arial" w:cs="Arial"/>
          <w:b/>
          <w:sz w:val="24"/>
          <w:szCs w:val="24"/>
        </w:rPr>
      </w:pPr>
      <w:r w:rsidRPr="00187237">
        <w:rPr>
          <w:rFonts w:ascii="Arial" w:hAnsi="Arial" w:cs="Arial"/>
          <w:b/>
          <w:sz w:val="24"/>
          <w:szCs w:val="24"/>
        </w:rPr>
        <w:tab/>
        <w:t>(</w:t>
      </w:r>
      <w:r w:rsidR="00227E85">
        <w:rPr>
          <w:rFonts w:ascii="Arial" w:hAnsi="Arial" w:cs="Arial"/>
          <w:b/>
          <w:sz w:val="24"/>
          <w:szCs w:val="24"/>
        </w:rPr>
        <w:t>2</w:t>
      </w:r>
      <w:r w:rsidRPr="00187237">
        <w:rPr>
          <w:rFonts w:ascii="Arial" w:hAnsi="Arial" w:cs="Arial"/>
          <w:b/>
          <w:sz w:val="24"/>
          <w:szCs w:val="24"/>
        </w:rPr>
        <w:t>) Ministerstvo odejme statut, jestliže</w:t>
      </w:r>
      <w:r w:rsidR="0054474F">
        <w:rPr>
          <w:rFonts w:ascii="Arial" w:hAnsi="Arial" w:cs="Arial"/>
          <w:b/>
          <w:sz w:val="24"/>
          <w:szCs w:val="24"/>
        </w:rPr>
        <w:t xml:space="preserve"> poskytovatel</w:t>
      </w:r>
    </w:p>
    <w:p w14:paraId="115E702B" w14:textId="4669EF22" w:rsidR="00C111F4" w:rsidRPr="00187237" w:rsidRDefault="00C111F4" w:rsidP="00C111F4">
      <w:pPr>
        <w:spacing w:before="120" w:after="120" w:line="240" w:lineRule="auto"/>
        <w:jc w:val="both"/>
        <w:rPr>
          <w:rFonts w:ascii="Arial" w:hAnsi="Arial" w:cs="Arial"/>
          <w:b/>
          <w:sz w:val="24"/>
          <w:szCs w:val="24"/>
        </w:rPr>
      </w:pPr>
      <w:r w:rsidRPr="00187237">
        <w:rPr>
          <w:rFonts w:ascii="Arial" w:hAnsi="Arial" w:cs="Arial"/>
          <w:b/>
          <w:sz w:val="24"/>
          <w:szCs w:val="24"/>
        </w:rPr>
        <w:t>a) o to požádal,</w:t>
      </w:r>
      <w:r w:rsidR="0054474F">
        <w:rPr>
          <w:rFonts w:ascii="Arial" w:hAnsi="Arial" w:cs="Arial"/>
          <w:b/>
          <w:sz w:val="24"/>
          <w:szCs w:val="24"/>
        </w:rPr>
        <w:t xml:space="preserve"> nebo</w:t>
      </w:r>
      <w:r w:rsidRPr="00187237">
        <w:rPr>
          <w:rFonts w:ascii="Arial" w:hAnsi="Arial" w:cs="Arial"/>
          <w:b/>
          <w:sz w:val="24"/>
          <w:szCs w:val="24"/>
        </w:rPr>
        <w:t xml:space="preserve">  </w:t>
      </w:r>
    </w:p>
    <w:p w14:paraId="6F01E295" w14:textId="2A5530FC" w:rsidR="00C111F4" w:rsidRPr="00187237" w:rsidRDefault="00C111F4" w:rsidP="00C111F4">
      <w:pPr>
        <w:spacing w:before="120" w:after="120" w:line="240" w:lineRule="auto"/>
        <w:jc w:val="both"/>
        <w:rPr>
          <w:rFonts w:ascii="Arial" w:hAnsi="Arial" w:cs="Arial"/>
          <w:b/>
          <w:sz w:val="24"/>
          <w:szCs w:val="24"/>
        </w:rPr>
      </w:pPr>
      <w:r w:rsidRPr="00187237">
        <w:rPr>
          <w:rFonts w:ascii="Arial" w:hAnsi="Arial" w:cs="Arial"/>
          <w:b/>
          <w:sz w:val="24"/>
          <w:szCs w:val="24"/>
        </w:rPr>
        <w:t>b) přestal splňovat některou z podmínek pro udělení statutu</w:t>
      </w:r>
      <w:r w:rsidR="0054474F">
        <w:rPr>
          <w:rFonts w:ascii="Arial" w:hAnsi="Arial" w:cs="Arial"/>
          <w:b/>
          <w:sz w:val="24"/>
          <w:szCs w:val="24"/>
        </w:rPr>
        <w:t>.</w:t>
      </w:r>
    </w:p>
    <w:p w14:paraId="10FB1155" w14:textId="31E4452E" w:rsidR="00C111F4" w:rsidRDefault="00C111F4" w:rsidP="00C111F4">
      <w:pPr>
        <w:spacing w:before="120" w:after="120" w:line="240" w:lineRule="auto"/>
        <w:jc w:val="center"/>
        <w:rPr>
          <w:rFonts w:ascii="Arial" w:hAnsi="Arial" w:cs="Arial"/>
          <w:b/>
          <w:sz w:val="24"/>
          <w:szCs w:val="24"/>
        </w:rPr>
      </w:pPr>
      <w:r>
        <w:rPr>
          <w:rFonts w:ascii="Arial" w:hAnsi="Arial" w:cs="Arial"/>
          <w:b/>
          <w:sz w:val="24"/>
          <w:szCs w:val="24"/>
        </w:rPr>
        <w:t>§ 113</w:t>
      </w:r>
      <w:r w:rsidR="00227E85">
        <w:rPr>
          <w:rFonts w:ascii="Arial" w:hAnsi="Arial" w:cs="Arial"/>
          <w:b/>
          <w:sz w:val="24"/>
          <w:szCs w:val="24"/>
        </w:rPr>
        <w:t>f</w:t>
      </w:r>
    </w:p>
    <w:p w14:paraId="0AD49950" w14:textId="77777777" w:rsidR="00C111F4" w:rsidRDefault="00C111F4" w:rsidP="00C111F4">
      <w:pPr>
        <w:spacing w:before="120" w:after="120" w:line="240" w:lineRule="auto"/>
        <w:jc w:val="center"/>
        <w:rPr>
          <w:rFonts w:ascii="Arial" w:hAnsi="Arial" w:cs="Arial"/>
          <w:b/>
          <w:sz w:val="24"/>
          <w:szCs w:val="24"/>
        </w:rPr>
      </w:pPr>
      <w:r>
        <w:rPr>
          <w:rFonts w:ascii="Arial" w:hAnsi="Arial" w:cs="Arial"/>
          <w:b/>
          <w:sz w:val="24"/>
          <w:szCs w:val="24"/>
        </w:rPr>
        <w:t>Novorozenecký laboratorní screening</w:t>
      </w:r>
    </w:p>
    <w:p w14:paraId="190A44B7" w14:textId="77777777" w:rsidR="00C111F4" w:rsidRPr="00D64FD7" w:rsidRDefault="00C111F4" w:rsidP="00C111F4">
      <w:pPr>
        <w:spacing w:before="120" w:after="120"/>
        <w:ind w:firstLine="708"/>
        <w:jc w:val="both"/>
        <w:rPr>
          <w:rFonts w:ascii="Arial" w:hAnsi="Arial" w:cs="Arial"/>
          <w:b/>
          <w:sz w:val="24"/>
          <w:szCs w:val="24"/>
        </w:rPr>
      </w:pPr>
      <w:r w:rsidRPr="00D64FD7">
        <w:rPr>
          <w:rFonts w:ascii="Arial" w:hAnsi="Arial" w:cs="Arial"/>
          <w:b/>
          <w:sz w:val="24"/>
          <w:szCs w:val="24"/>
        </w:rPr>
        <w:t xml:space="preserve">(1) Novorozenecký laboratorní screening se provádí za účelem rychlé diagnostiky a včasného zahájení léčby novorozenců se vzácnými onemocněními. Novorozenecký laboratorní screening je založen na analýze krve odebrané novorozenci. </w:t>
      </w:r>
    </w:p>
    <w:p w14:paraId="39FAF23A" w14:textId="4C166EF5" w:rsidR="00C111F4" w:rsidRDefault="00C111F4" w:rsidP="00C111F4">
      <w:pPr>
        <w:spacing w:before="120" w:after="120"/>
        <w:ind w:firstLine="708"/>
        <w:jc w:val="both"/>
        <w:rPr>
          <w:rFonts w:ascii="Arial" w:hAnsi="Arial" w:cs="Arial"/>
          <w:b/>
          <w:sz w:val="24"/>
          <w:szCs w:val="24"/>
        </w:rPr>
      </w:pPr>
      <w:r w:rsidRPr="00D64FD7">
        <w:rPr>
          <w:rFonts w:ascii="Arial" w:hAnsi="Arial" w:cs="Arial"/>
          <w:b/>
          <w:sz w:val="24"/>
          <w:szCs w:val="24"/>
        </w:rPr>
        <w:t>(2) Odběry krve pro provedení novorozeneckého laboratorního screeni</w:t>
      </w:r>
      <w:r>
        <w:rPr>
          <w:rFonts w:ascii="Arial" w:hAnsi="Arial" w:cs="Arial"/>
          <w:b/>
          <w:sz w:val="24"/>
          <w:szCs w:val="24"/>
        </w:rPr>
        <w:t>n</w:t>
      </w:r>
      <w:r w:rsidRPr="00D64FD7">
        <w:rPr>
          <w:rFonts w:ascii="Arial" w:hAnsi="Arial" w:cs="Arial"/>
          <w:b/>
          <w:sz w:val="24"/>
          <w:szCs w:val="24"/>
        </w:rPr>
        <w:t>gu zajišťují poskytovatelé v oboru neonatologie</w:t>
      </w:r>
      <w:r>
        <w:rPr>
          <w:rFonts w:ascii="Arial" w:hAnsi="Arial" w:cs="Arial"/>
          <w:b/>
          <w:sz w:val="24"/>
          <w:szCs w:val="24"/>
        </w:rPr>
        <w:t>,</w:t>
      </w:r>
      <w:r w:rsidRPr="00D64FD7">
        <w:rPr>
          <w:rFonts w:ascii="Arial" w:hAnsi="Arial" w:cs="Arial"/>
          <w:b/>
          <w:sz w:val="24"/>
          <w:szCs w:val="24"/>
        </w:rPr>
        <w:t xml:space="preserve"> praktické lékařství pro děti a dorost</w:t>
      </w:r>
      <w:r>
        <w:rPr>
          <w:rFonts w:ascii="Arial" w:hAnsi="Arial" w:cs="Arial"/>
          <w:b/>
          <w:sz w:val="24"/>
          <w:szCs w:val="24"/>
        </w:rPr>
        <w:t xml:space="preserve"> nebo pediatrie</w:t>
      </w:r>
      <w:r w:rsidRPr="00D64FD7">
        <w:rPr>
          <w:rFonts w:ascii="Arial" w:hAnsi="Arial" w:cs="Arial"/>
          <w:b/>
          <w:sz w:val="24"/>
          <w:szCs w:val="24"/>
        </w:rPr>
        <w:t>.</w:t>
      </w:r>
    </w:p>
    <w:bookmarkEnd w:id="189"/>
    <w:p w14:paraId="6B2B7B6D" w14:textId="77777777" w:rsidR="00C111F4" w:rsidRDefault="00C111F4" w:rsidP="005369DF">
      <w:pPr>
        <w:pStyle w:val="l3"/>
        <w:shd w:val="clear" w:color="auto" w:fill="FFFFFF"/>
        <w:spacing w:before="120" w:beforeAutospacing="0" w:after="120" w:afterAutospacing="0"/>
        <w:jc w:val="both"/>
        <w:rPr>
          <w:rFonts w:ascii="Arial" w:hAnsi="Arial" w:cs="Arial"/>
          <w:b/>
        </w:rPr>
      </w:pPr>
    </w:p>
    <w:p w14:paraId="7E2AF510" w14:textId="77777777" w:rsidR="00624814" w:rsidRDefault="00624814" w:rsidP="00531280">
      <w:pPr>
        <w:widowControl w:val="0"/>
        <w:autoSpaceDE w:val="0"/>
        <w:autoSpaceDN w:val="0"/>
        <w:adjustRightInd w:val="0"/>
        <w:spacing w:after="0" w:line="240" w:lineRule="auto"/>
        <w:jc w:val="center"/>
        <w:rPr>
          <w:rFonts w:ascii="Arial" w:hAnsi="Arial" w:cs="Arial"/>
          <w:b/>
          <w:bCs/>
          <w:sz w:val="24"/>
          <w:szCs w:val="24"/>
          <w:highlight w:val="yellow"/>
        </w:rPr>
      </w:pPr>
    </w:p>
    <w:p w14:paraId="51085961" w14:textId="77777777" w:rsidR="003D6579" w:rsidRPr="00E611D4" w:rsidRDefault="003D6579" w:rsidP="003D6579">
      <w:pPr>
        <w:widowControl w:val="0"/>
        <w:autoSpaceDE w:val="0"/>
        <w:autoSpaceDN w:val="0"/>
        <w:adjustRightInd w:val="0"/>
        <w:spacing w:after="0" w:line="240" w:lineRule="auto"/>
        <w:jc w:val="center"/>
        <w:rPr>
          <w:rFonts w:ascii="Arial" w:hAnsi="Arial" w:cs="Arial"/>
          <w:b/>
          <w:bCs/>
          <w:sz w:val="24"/>
          <w:szCs w:val="24"/>
        </w:rPr>
      </w:pPr>
      <w:bookmarkStart w:id="194" w:name="_Hlk46162876"/>
      <w:r w:rsidRPr="00E611D4">
        <w:rPr>
          <w:rFonts w:ascii="Arial" w:hAnsi="Arial" w:cs="Arial"/>
          <w:b/>
          <w:bCs/>
          <w:sz w:val="24"/>
          <w:szCs w:val="24"/>
        </w:rPr>
        <w:t>ČÁST TŘINÁCTÁ</w:t>
      </w:r>
    </w:p>
    <w:p w14:paraId="4859ADBD" w14:textId="77777777" w:rsidR="003D6579" w:rsidRPr="00E611D4" w:rsidRDefault="003D6579" w:rsidP="003D6579">
      <w:pPr>
        <w:widowControl w:val="0"/>
        <w:autoSpaceDE w:val="0"/>
        <w:autoSpaceDN w:val="0"/>
        <w:adjustRightInd w:val="0"/>
        <w:spacing w:after="0" w:line="240" w:lineRule="auto"/>
        <w:jc w:val="center"/>
        <w:rPr>
          <w:rFonts w:ascii="Arial" w:hAnsi="Arial" w:cs="Arial"/>
          <w:bCs/>
          <w:sz w:val="24"/>
          <w:szCs w:val="24"/>
        </w:rPr>
      </w:pPr>
    </w:p>
    <w:p w14:paraId="336AFAC9" w14:textId="77777777" w:rsidR="003D6579" w:rsidRPr="00E611D4" w:rsidRDefault="003D6579" w:rsidP="003D6579">
      <w:pPr>
        <w:widowControl w:val="0"/>
        <w:autoSpaceDE w:val="0"/>
        <w:autoSpaceDN w:val="0"/>
        <w:adjustRightInd w:val="0"/>
        <w:spacing w:after="0" w:line="240" w:lineRule="auto"/>
        <w:jc w:val="center"/>
        <w:rPr>
          <w:rFonts w:ascii="Arial" w:hAnsi="Arial" w:cs="Arial"/>
          <w:b/>
          <w:bCs/>
          <w:sz w:val="24"/>
          <w:szCs w:val="24"/>
        </w:rPr>
      </w:pPr>
      <w:r w:rsidRPr="00E611D4">
        <w:rPr>
          <w:rFonts w:ascii="Arial" w:hAnsi="Arial" w:cs="Arial"/>
          <w:b/>
          <w:bCs/>
          <w:sz w:val="24"/>
          <w:szCs w:val="24"/>
        </w:rPr>
        <w:t>DOBROVOLNICKÁ SLUŽBA VE ZDRAVOTNICTVÍ A PACIENTSKÉ ORGANIZACE</w:t>
      </w:r>
    </w:p>
    <w:p w14:paraId="2A23C3AB" w14:textId="77777777" w:rsidR="003D6579" w:rsidRPr="00E611D4" w:rsidRDefault="003D6579" w:rsidP="003D6579">
      <w:pPr>
        <w:widowControl w:val="0"/>
        <w:autoSpaceDE w:val="0"/>
        <w:autoSpaceDN w:val="0"/>
        <w:adjustRightInd w:val="0"/>
        <w:spacing w:after="0" w:line="240" w:lineRule="auto"/>
        <w:jc w:val="center"/>
        <w:rPr>
          <w:rFonts w:ascii="Arial" w:hAnsi="Arial" w:cs="Arial"/>
          <w:b/>
          <w:bCs/>
          <w:sz w:val="24"/>
          <w:szCs w:val="24"/>
        </w:rPr>
      </w:pPr>
    </w:p>
    <w:p w14:paraId="39163802" w14:textId="77777777" w:rsidR="003D6579" w:rsidRPr="00E611D4" w:rsidRDefault="003D6579" w:rsidP="003D6579">
      <w:pPr>
        <w:widowControl w:val="0"/>
        <w:autoSpaceDE w:val="0"/>
        <w:autoSpaceDN w:val="0"/>
        <w:adjustRightInd w:val="0"/>
        <w:spacing w:after="0" w:line="240" w:lineRule="auto"/>
        <w:jc w:val="center"/>
        <w:rPr>
          <w:rFonts w:ascii="Arial" w:hAnsi="Arial" w:cs="Arial"/>
          <w:b/>
          <w:bCs/>
          <w:sz w:val="24"/>
          <w:szCs w:val="24"/>
        </w:rPr>
      </w:pPr>
    </w:p>
    <w:p w14:paraId="246F8A1B" w14:textId="77777777" w:rsidR="003D6579" w:rsidRPr="00E611D4" w:rsidRDefault="003D6579" w:rsidP="003D6579">
      <w:pPr>
        <w:widowControl w:val="0"/>
        <w:autoSpaceDE w:val="0"/>
        <w:autoSpaceDN w:val="0"/>
        <w:adjustRightInd w:val="0"/>
        <w:spacing w:after="0" w:line="240" w:lineRule="auto"/>
        <w:jc w:val="center"/>
        <w:rPr>
          <w:rFonts w:ascii="Arial" w:hAnsi="Arial" w:cs="Arial"/>
          <w:b/>
          <w:bCs/>
          <w:sz w:val="24"/>
          <w:szCs w:val="24"/>
        </w:rPr>
      </w:pPr>
      <w:r w:rsidRPr="00E611D4">
        <w:rPr>
          <w:rFonts w:ascii="Arial" w:hAnsi="Arial" w:cs="Arial"/>
          <w:b/>
          <w:bCs/>
          <w:sz w:val="24"/>
          <w:szCs w:val="24"/>
        </w:rPr>
        <w:t>HLAVA I</w:t>
      </w:r>
    </w:p>
    <w:p w14:paraId="6611FE6E" w14:textId="77777777" w:rsidR="003D6579" w:rsidRPr="00E611D4" w:rsidRDefault="003D6579" w:rsidP="003D6579">
      <w:pPr>
        <w:widowControl w:val="0"/>
        <w:autoSpaceDE w:val="0"/>
        <w:autoSpaceDN w:val="0"/>
        <w:adjustRightInd w:val="0"/>
        <w:spacing w:after="0" w:line="240" w:lineRule="auto"/>
        <w:jc w:val="center"/>
        <w:rPr>
          <w:rFonts w:ascii="Arial" w:hAnsi="Arial" w:cs="Arial"/>
          <w:b/>
          <w:bCs/>
          <w:sz w:val="24"/>
          <w:szCs w:val="24"/>
        </w:rPr>
      </w:pPr>
      <w:r w:rsidRPr="00E611D4">
        <w:rPr>
          <w:rFonts w:ascii="Arial" w:hAnsi="Arial" w:cs="Arial"/>
          <w:b/>
          <w:bCs/>
          <w:sz w:val="24"/>
          <w:szCs w:val="24"/>
        </w:rPr>
        <w:t>DOBROVOLNICTVÍ VE ZDRAVOTNICTVÍ</w:t>
      </w:r>
    </w:p>
    <w:p w14:paraId="5B5AACE2" w14:textId="77777777" w:rsidR="003D6579" w:rsidRPr="00E611D4" w:rsidRDefault="003D6579" w:rsidP="003D6579">
      <w:pPr>
        <w:widowControl w:val="0"/>
        <w:autoSpaceDE w:val="0"/>
        <w:autoSpaceDN w:val="0"/>
        <w:adjustRightInd w:val="0"/>
        <w:spacing w:after="0" w:line="240" w:lineRule="auto"/>
        <w:jc w:val="center"/>
        <w:rPr>
          <w:rFonts w:ascii="Arial" w:hAnsi="Arial" w:cs="Arial"/>
          <w:b/>
          <w:bCs/>
          <w:sz w:val="24"/>
          <w:szCs w:val="24"/>
        </w:rPr>
      </w:pPr>
      <w:bookmarkStart w:id="195" w:name="_Hlk46751095"/>
    </w:p>
    <w:p w14:paraId="40A73BA9" w14:textId="1BCDB406" w:rsidR="003D6579" w:rsidRPr="00156EBD" w:rsidRDefault="003D6579" w:rsidP="003D6579">
      <w:pPr>
        <w:widowControl w:val="0"/>
        <w:autoSpaceDE w:val="0"/>
        <w:autoSpaceDN w:val="0"/>
        <w:adjustRightInd w:val="0"/>
        <w:spacing w:after="0" w:line="240" w:lineRule="auto"/>
        <w:jc w:val="center"/>
        <w:rPr>
          <w:rFonts w:ascii="Arial" w:hAnsi="Arial" w:cs="Arial"/>
          <w:b/>
          <w:bCs/>
          <w:sz w:val="24"/>
          <w:szCs w:val="24"/>
        </w:rPr>
      </w:pPr>
      <w:r w:rsidRPr="00156EBD">
        <w:rPr>
          <w:rFonts w:ascii="Arial" w:hAnsi="Arial" w:cs="Arial"/>
          <w:b/>
          <w:bCs/>
          <w:sz w:val="24"/>
          <w:szCs w:val="24"/>
        </w:rPr>
        <w:t>§ 113</w:t>
      </w:r>
      <w:r w:rsidR="00227E85" w:rsidRPr="00156EBD">
        <w:rPr>
          <w:rFonts w:ascii="Arial" w:hAnsi="Arial" w:cs="Arial"/>
          <w:b/>
          <w:bCs/>
          <w:sz w:val="24"/>
          <w:szCs w:val="24"/>
        </w:rPr>
        <w:t>g</w:t>
      </w:r>
    </w:p>
    <w:p w14:paraId="6AA888E6" w14:textId="77777777" w:rsidR="003D6579" w:rsidRPr="00156EBD" w:rsidRDefault="003D6579" w:rsidP="003D6579">
      <w:pPr>
        <w:widowControl w:val="0"/>
        <w:autoSpaceDE w:val="0"/>
        <w:autoSpaceDN w:val="0"/>
        <w:adjustRightInd w:val="0"/>
        <w:spacing w:after="0" w:line="240" w:lineRule="auto"/>
        <w:jc w:val="center"/>
        <w:rPr>
          <w:rFonts w:ascii="Arial" w:hAnsi="Arial" w:cs="Arial"/>
          <w:b/>
          <w:bCs/>
          <w:sz w:val="24"/>
          <w:szCs w:val="24"/>
        </w:rPr>
      </w:pPr>
    </w:p>
    <w:p w14:paraId="5E98DCD5" w14:textId="473A2C0B" w:rsidR="003D6579" w:rsidRPr="00156EBD" w:rsidRDefault="003D6579" w:rsidP="0051603D">
      <w:pPr>
        <w:pStyle w:val="Odstavecseseznamem"/>
        <w:widowControl w:val="0"/>
        <w:numPr>
          <w:ilvl w:val="3"/>
          <w:numId w:val="13"/>
        </w:numPr>
        <w:autoSpaceDE w:val="0"/>
        <w:autoSpaceDN w:val="0"/>
        <w:adjustRightInd w:val="0"/>
        <w:spacing w:after="0" w:line="240" w:lineRule="auto"/>
        <w:jc w:val="both"/>
        <w:rPr>
          <w:rFonts w:ascii="Arial" w:hAnsi="Arial" w:cs="Arial"/>
          <w:b/>
          <w:bCs/>
          <w:sz w:val="24"/>
          <w:szCs w:val="24"/>
        </w:rPr>
      </w:pPr>
      <w:r w:rsidRPr="00156EBD">
        <w:rPr>
          <w:rFonts w:ascii="Arial" w:hAnsi="Arial" w:cs="Arial"/>
          <w:b/>
          <w:bCs/>
          <w:sz w:val="24"/>
          <w:szCs w:val="24"/>
        </w:rPr>
        <w:t>Dobrovolnickou službou ve zdravotnictví se rozumí</w:t>
      </w:r>
    </w:p>
    <w:p w14:paraId="295CCC32" w14:textId="77777777"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r w:rsidRPr="00156EBD">
        <w:rPr>
          <w:rFonts w:ascii="Arial" w:hAnsi="Arial" w:cs="Arial"/>
          <w:b/>
          <w:bCs/>
          <w:sz w:val="24"/>
          <w:szCs w:val="24"/>
        </w:rPr>
        <w:t xml:space="preserve"> </w:t>
      </w:r>
    </w:p>
    <w:p w14:paraId="68125475" w14:textId="1F363EEF" w:rsidR="003D6579" w:rsidRPr="00156EBD" w:rsidRDefault="003D6579" w:rsidP="0051603D">
      <w:pPr>
        <w:pStyle w:val="Odstavecseseznamem"/>
        <w:widowControl w:val="0"/>
        <w:numPr>
          <w:ilvl w:val="0"/>
          <w:numId w:val="24"/>
        </w:numPr>
        <w:autoSpaceDE w:val="0"/>
        <w:autoSpaceDN w:val="0"/>
        <w:adjustRightInd w:val="0"/>
        <w:spacing w:after="0" w:line="240" w:lineRule="auto"/>
        <w:jc w:val="both"/>
        <w:rPr>
          <w:rFonts w:ascii="Arial" w:hAnsi="Arial" w:cs="Arial"/>
          <w:b/>
          <w:bCs/>
          <w:sz w:val="24"/>
          <w:szCs w:val="24"/>
        </w:rPr>
      </w:pPr>
      <w:r w:rsidRPr="00156EBD">
        <w:rPr>
          <w:rFonts w:ascii="Arial" w:hAnsi="Arial" w:cs="Arial"/>
          <w:b/>
          <w:bCs/>
          <w:sz w:val="24"/>
          <w:szCs w:val="24"/>
        </w:rPr>
        <w:t>laická pomoc poskytovaná pacientům k podpoře psychické kondice a jako prevence před sociální izolací v důsledku hospitalizace,</w:t>
      </w:r>
    </w:p>
    <w:p w14:paraId="223EF27C"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63E93AB0" w14:textId="5B787FD8" w:rsidR="003D6579" w:rsidRPr="00156EBD" w:rsidRDefault="003D6579" w:rsidP="0051603D">
      <w:pPr>
        <w:pStyle w:val="Odstavecseseznamem"/>
        <w:widowControl w:val="0"/>
        <w:numPr>
          <w:ilvl w:val="0"/>
          <w:numId w:val="24"/>
        </w:numPr>
        <w:autoSpaceDE w:val="0"/>
        <w:autoSpaceDN w:val="0"/>
        <w:adjustRightInd w:val="0"/>
        <w:spacing w:after="0" w:line="240" w:lineRule="auto"/>
        <w:jc w:val="both"/>
        <w:rPr>
          <w:rFonts w:ascii="Arial" w:hAnsi="Arial" w:cs="Arial"/>
          <w:b/>
          <w:bCs/>
          <w:sz w:val="24"/>
          <w:szCs w:val="24"/>
        </w:rPr>
      </w:pPr>
      <w:r w:rsidRPr="00156EBD">
        <w:rPr>
          <w:rFonts w:ascii="Arial" w:hAnsi="Arial" w:cs="Arial"/>
          <w:b/>
          <w:bCs/>
          <w:sz w:val="24"/>
          <w:szCs w:val="24"/>
        </w:rPr>
        <w:t xml:space="preserve">laická pomoc při realizaci akcí zaměřených na podporu zdraví, při osvětových a informačních kampaních zaměřených na prevenci nemocí a zlepšování zdravotního stavu obyvatelstva organizovaných poskytovatelem, </w:t>
      </w:r>
    </w:p>
    <w:p w14:paraId="057D6242"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362F3C2B" w14:textId="591AE83F" w:rsidR="003D6579" w:rsidRPr="00156EBD" w:rsidRDefault="003D6579" w:rsidP="0051603D">
      <w:pPr>
        <w:pStyle w:val="Odstavecseseznamem"/>
        <w:widowControl w:val="0"/>
        <w:numPr>
          <w:ilvl w:val="0"/>
          <w:numId w:val="24"/>
        </w:numPr>
        <w:autoSpaceDE w:val="0"/>
        <w:autoSpaceDN w:val="0"/>
        <w:adjustRightInd w:val="0"/>
        <w:spacing w:after="0" w:line="240" w:lineRule="auto"/>
        <w:jc w:val="both"/>
        <w:rPr>
          <w:rFonts w:ascii="Arial" w:hAnsi="Arial" w:cs="Arial"/>
          <w:b/>
          <w:bCs/>
          <w:sz w:val="24"/>
          <w:szCs w:val="24"/>
        </w:rPr>
      </w:pPr>
      <w:r w:rsidRPr="00156EBD">
        <w:rPr>
          <w:rFonts w:ascii="Arial" w:hAnsi="Arial" w:cs="Arial"/>
          <w:b/>
          <w:bCs/>
          <w:sz w:val="24"/>
          <w:szCs w:val="24"/>
        </w:rPr>
        <w:t xml:space="preserve">laická pomoc poskytovatelům při řešení následků mimořádných situací a přírodních katastrof. </w:t>
      </w:r>
    </w:p>
    <w:p w14:paraId="4D240E52"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7B462B50" w14:textId="7DB3C355" w:rsidR="003D6579" w:rsidRPr="00156EBD" w:rsidRDefault="00227E85" w:rsidP="00227E85">
      <w:pPr>
        <w:widowControl w:val="0"/>
        <w:autoSpaceDE w:val="0"/>
        <w:autoSpaceDN w:val="0"/>
        <w:adjustRightInd w:val="0"/>
        <w:spacing w:after="0" w:line="240" w:lineRule="auto"/>
        <w:ind w:firstLine="720"/>
        <w:jc w:val="both"/>
        <w:rPr>
          <w:rFonts w:ascii="Arial" w:hAnsi="Arial" w:cs="Arial"/>
          <w:b/>
          <w:bCs/>
          <w:sz w:val="24"/>
          <w:szCs w:val="24"/>
        </w:rPr>
      </w:pPr>
      <w:r w:rsidRPr="00156EBD">
        <w:rPr>
          <w:rFonts w:ascii="Arial" w:hAnsi="Arial" w:cs="Arial"/>
          <w:b/>
          <w:bCs/>
          <w:sz w:val="24"/>
          <w:szCs w:val="24"/>
        </w:rPr>
        <w:t xml:space="preserve">(2) </w:t>
      </w:r>
      <w:r w:rsidR="003D6579" w:rsidRPr="00156EBD">
        <w:rPr>
          <w:rFonts w:ascii="Arial" w:hAnsi="Arial" w:cs="Arial"/>
          <w:b/>
          <w:bCs/>
          <w:sz w:val="24"/>
          <w:szCs w:val="24"/>
        </w:rPr>
        <w:t xml:space="preserve">Dobrovolnickou službu ve zdravotnictví lze </w:t>
      </w:r>
      <w:r w:rsidR="0054474F" w:rsidRPr="00156EBD">
        <w:rPr>
          <w:rFonts w:ascii="Arial" w:hAnsi="Arial" w:cs="Arial"/>
          <w:b/>
          <w:bCs/>
          <w:sz w:val="24"/>
          <w:szCs w:val="24"/>
        </w:rPr>
        <w:t>organizovat</w:t>
      </w:r>
      <w:r w:rsidR="003D6579" w:rsidRPr="00156EBD">
        <w:rPr>
          <w:rFonts w:ascii="Arial" w:hAnsi="Arial" w:cs="Arial"/>
          <w:b/>
          <w:bCs/>
          <w:sz w:val="24"/>
          <w:szCs w:val="24"/>
        </w:rPr>
        <w:t xml:space="preserve"> v rámci dobrovolnického programu podle tohoto zákona, a to pravidelně nebo jako jednorázovou akci formou činnosti</w:t>
      </w:r>
    </w:p>
    <w:p w14:paraId="4DF89FDC"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5619A83E" w14:textId="762B700B" w:rsidR="003D6579" w:rsidRPr="00156EBD" w:rsidRDefault="00227E85" w:rsidP="00227E85">
      <w:pPr>
        <w:widowControl w:val="0"/>
        <w:autoSpaceDE w:val="0"/>
        <w:autoSpaceDN w:val="0"/>
        <w:adjustRightInd w:val="0"/>
        <w:spacing w:after="0" w:line="240" w:lineRule="auto"/>
        <w:ind w:left="284" w:hanging="284"/>
        <w:jc w:val="both"/>
        <w:rPr>
          <w:rFonts w:ascii="Arial" w:hAnsi="Arial" w:cs="Arial"/>
          <w:b/>
          <w:bCs/>
          <w:sz w:val="24"/>
          <w:szCs w:val="24"/>
        </w:rPr>
      </w:pPr>
      <w:r w:rsidRPr="00156EBD">
        <w:rPr>
          <w:rFonts w:ascii="Arial" w:hAnsi="Arial" w:cs="Arial"/>
          <w:b/>
          <w:bCs/>
          <w:sz w:val="24"/>
          <w:szCs w:val="24"/>
        </w:rPr>
        <w:t xml:space="preserve">a) </w:t>
      </w:r>
      <w:r w:rsidR="003D6579" w:rsidRPr="00156EBD">
        <w:rPr>
          <w:rFonts w:ascii="Arial" w:hAnsi="Arial" w:cs="Arial"/>
          <w:b/>
          <w:bCs/>
          <w:sz w:val="24"/>
          <w:szCs w:val="24"/>
        </w:rPr>
        <w:t>individuální prováděné jedním dobrovolníkem nezávisle na jiných osobách, nebo</w:t>
      </w:r>
    </w:p>
    <w:p w14:paraId="31582CE3"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1EBEDC8E" w14:textId="408690A8"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r w:rsidRPr="00156EBD">
        <w:rPr>
          <w:rFonts w:ascii="Arial" w:hAnsi="Arial" w:cs="Arial"/>
          <w:b/>
          <w:bCs/>
          <w:sz w:val="24"/>
          <w:szCs w:val="24"/>
        </w:rPr>
        <w:t>b)</w:t>
      </w:r>
      <w:r w:rsidR="00752752" w:rsidRPr="00156EBD">
        <w:rPr>
          <w:rFonts w:ascii="Arial" w:hAnsi="Arial" w:cs="Arial"/>
          <w:b/>
          <w:bCs/>
          <w:sz w:val="24"/>
          <w:szCs w:val="24"/>
        </w:rPr>
        <w:t xml:space="preserve"> </w:t>
      </w:r>
      <w:r w:rsidRPr="00156EBD">
        <w:rPr>
          <w:rFonts w:ascii="Arial" w:hAnsi="Arial" w:cs="Arial"/>
          <w:b/>
          <w:bCs/>
          <w:sz w:val="24"/>
          <w:szCs w:val="24"/>
        </w:rPr>
        <w:t xml:space="preserve">skupinové prováděné skupinou dobrovolníků společně.        </w:t>
      </w:r>
    </w:p>
    <w:p w14:paraId="1B1FF021"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334BF2D6" w14:textId="6F42C9AE" w:rsidR="003D6579" w:rsidRPr="00156EBD" w:rsidRDefault="00752752" w:rsidP="00752752">
      <w:pPr>
        <w:widowControl w:val="0"/>
        <w:autoSpaceDE w:val="0"/>
        <w:autoSpaceDN w:val="0"/>
        <w:adjustRightInd w:val="0"/>
        <w:spacing w:after="0" w:line="240" w:lineRule="auto"/>
        <w:ind w:firstLine="720"/>
        <w:jc w:val="both"/>
        <w:rPr>
          <w:rFonts w:ascii="Arial" w:hAnsi="Arial" w:cs="Arial"/>
          <w:b/>
          <w:bCs/>
          <w:sz w:val="24"/>
          <w:szCs w:val="24"/>
        </w:rPr>
      </w:pPr>
      <w:r w:rsidRPr="00156EBD">
        <w:rPr>
          <w:rFonts w:ascii="Arial" w:hAnsi="Arial" w:cs="Arial"/>
          <w:b/>
          <w:bCs/>
          <w:sz w:val="24"/>
          <w:szCs w:val="24"/>
        </w:rPr>
        <w:t xml:space="preserve">(3) </w:t>
      </w:r>
      <w:r w:rsidR="003D6579" w:rsidRPr="00156EBD">
        <w:rPr>
          <w:rFonts w:ascii="Arial" w:hAnsi="Arial" w:cs="Arial"/>
          <w:b/>
          <w:bCs/>
          <w:sz w:val="24"/>
          <w:szCs w:val="24"/>
        </w:rPr>
        <w:t>Dobrovolníkem ve zdravotnictví (dále jen „dobrovolník“) může být fyzická osoba, která je zdravotně způsobilá, bezúhonná a</w:t>
      </w:r>
    </w:p>
    <w:p w14:paraId="03AFD536"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0B932773" w14:textId="78CAD2ED" w:rsidR="003D6579" w:rsidRPr="00156EBD" w:rsidRDefault="00752752" w:rsidP="00752752">
      <w:pPr>
        <w:widowControl w:val="0"/>
        <w:autoSpaceDE w:val="0"/>
        <w:autoSpaceDN w:val="0"/>
        <w:adjustRightInd w:val="0"/>
        <w:spacing w:after="0" w:line="240" w:lineRule="auto"/>
        <w:ind w:left="284" w:hanging="284"/>
        <w:jc w:val="both"/>
        <w:rPr>
          <w:rFonts w:ascii="Arial" w:hAnsi="Arial" w:cs="Arial"/>
          <w:b/>
          <w:bCs/>
          <w:sz w:val="24"/>
          <w:szCs w:val="24"/>
        </w:rPr>
      </w:pPr>
      <w:r w:rsidRPr="00156EBD">
        <w:rPr>
          <w:rFonts w:ascii="Arial" w:hAnsi="Arial" w:cs="Arial"/>
          <w:b/>
          <w:bCs/>
          <w:sz w:val="24"/>
          <w:szCs w:val="24"/>
        </w:rPr>
        <w:t xml:space="preserve">a) </w:t>
      </w:r>
      <w:r w:rsidR="003D6579" w:rsidRPr="00156EBD">
        <w:rPr>
          <w:rFonts w:ascii="Arial" w:hAnsi="Arial" w:cs="Arial"/>
          <w:b/>
          <w:bCs/>
          <w:sz w:val="24"/>
          <w:szCs w:val="24"/>
        </w:rPr>
        <w:t>starší 15 let, jde-li o dobrovolnickou službu podle odstavce 2 písm. b); jde-li o nezletilou osobu, lze tuto dobrovolnickou službu vykonávat pouze se souhlasem zákonného zástupce; jde-li o dobrovolníka mladšího 18 let, lze dobrovolnickou činnost vykonávat za přítomnosti osoby starší 18 let zodpovědné za konkrétní činnost prováděnou dobrovolníkem mladším 18 let, nebo</w:t>
      </w:r>
    </w:p>
    <w:p w14:paraId="275D2E69"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3CCA3E7F" w14:textId="4AC79F18" w:rsidR="003D6579" w:rsidRPr="00156EBD" w:rsidRDefault="00752752" w:rsidP="003D6579">
      <w:pPr>
        <w:widowControl w:val="0"/>
        <w:autoSpaceDE w:val="0"/>
        <w:autoSpaceDN w:val="0"/>
        <w:adjustRightInd w:val="0"/>
        <w:spacing w:after="0" w:line="240" w:lineRule="auto"/>
        <w:jc w:val="both"/>
        <w:rPr>
          <w:rFonts w:ascii="Arial" w:hAnsi="Arial" w:cs="Arial"/>
          <w:b/>
          <w:bCs/>
          <w:sz w:val="24"/>
          <w:szCs w:val="24"/>
        </w:rPr>
      </w:pPr>
      <w:r w:rsidRPr="00156EBD">
        <w:rPr>
          <w:rFonts w:ascii="Arial" w:hAnsi="Arial" w:cs="Arial"/>
          <w:b/>
          <w:bCs/>
          <w:sz w:val="24"/>
          <w:szCs w:val="24"/>
        </w:rPr>
        <w:t xml:space="preserve">b) </w:t>
      </w:r>
      <w:r w:rsidR="003D6579" w:rsidRPr="00156EBD">
        <w:rPr>
          <w:rFonts w:ascii="Arial" w:hAnsi="Arial" w:cs="Arial"/>
          <w:b/>
          <w:bCs/>
          <w:sz w:val="24"/>
          <w:szCs w:val="24"/>
        </w:rPr>
        <w:t xml:space="preserve">starší 18 let, jde-li o dobrovolnickou službu podle odstavce 2 písm. a). </w:t>
      </w:r>
    </w:p>
    <w:p w14:paraId="35CC6B80"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7E44CD69" w14:textId="743DEC5F" w:rsidR="003D6579" w:rsidRPr="00156EBD" w:rsidRDefault="00EF1DDF" w:rsidP="00EF1DDF">
      <w:pPr>
        <w:widowControl w:val="0"/>
        <w:autoSpaceDE w:val="0"/>
        <w:autoSpaceDN w:val="0"/>
        <w:adjustRightInd w:val="0"/>
        <w:spacing w:after="0" w:line="240" w:lineRule="auto"/>
        <w:jc w:val="center"/>
        <w:rPr>
          <w:rFonts w:ascii="Arial" w:hAnsi="Arial" w:cs="Arial"/>
          <w:b/>
          <w:bCs/>
          <w:sz w:val="24"/>
          <w:szCs w:val="24"/>
        </w:rPr>
      </w:pPr>
      <w:r w:rsidRPr="00156EBD">
        <w:rPr>
          <w:rFonts w:ascii="Arial" w:hAnsi="Arial" w:cs="Arial"/>
          <w:b/>
          <w:bCs/>
          <w:sz w:val="24"/>
          <w:szCs w:val="24"/>
        </w:rPr>
        <w:t>§ 113h</w:t>
      </w:r>
    </w:p>
    <w:p w14:paraId="06A1EDA1" w14:textId="77777777" w:rsidR="006A77ED" w:rsidRPr="00156EBD" w:rsidRDefault="006A77ED" w:rsidP="00EF1DDF">
      <w:pPr>
        <w:widowControl w:val="0"/>
        <w:autoSpaceDE w:val="0"/>
        <w:autoSpaceDN w:val="0"/>
        <w:adjustRightInd w:val="0"/>
        <w:spacing w:after="0" w:line="240" w:lineRule="auto"/>
        <w:jc w:val="center"/>
        <w:rPr>
          <w:rFonts w:ascii="Arial" w:hAnsi="Arial" w:cs="Arial"/>
          <w:b/>
          <w:bCs/>
          <w:sz w:val="24"/>
          <w:szCs w:val="24"/>
        </w:rPr>
      </w:pPr>
    </w:p>
    <w:p w14:paraId="30893306" w14:textId="5A1F3397" w:rsidR="003D6579" w:rsidRPr="00156EBD" w:rsidRDefault="00752752" w:rsidP="00752752">
      <w:pPr>
        <w:widowControl w:val="0"/>
        <w:autoSpaceDE w:val="0"/>
        <w:autoSpaceDN w:val="0"/>
        <w:adjustRightInd w:val="0"/>
        <w:spacing w:after="0" w:line="240" w:lineRule="auto"/>
        <w:ind w:firstLine="720"/>
        <w:jc w:val="both"/>
        <w:rPr>
          <w:rFonts w:ascii="Arial" w:hAnsi="Arial" w:cs="Arial"/>
          <w:b/>
          <w:bCs/>
          <w:sz w:val="24"/>
          <w:szCs w:val="24"/>
        </w:rPr>
      </w:pPr>
      <w:r w:rsidRPr="00156EBD">
        <w:rPr>
          <w:rFonts w:ascii="Arial" w:hAnsi="Arial" w:cs="Arial"/>
          <w:b/>
          <w:bCs/>
          <w:sz w:val="24"/>
          <w:szCs w:val="24"/>
        </w:rPr>
        <w:t>(</w:t>
      </w:r>
      <w:r w:rsidR="00EF1DDF" w:rsidRPr="00156EBD">
        <w:rPr>
          <w:rFonts w:ascii="Arial" w:hAnsi="Arial" w:cs="Arial"/>
          <w:b/>
          <w:bCs/>
          <w:sz w:val="24"/>
          <w:szCs w:val="24"/>
        </w:rPr>
        <w:t>1</w:t>
      </w:r>
      <w:r w:rsidRPr="00156EBD">
        <w:rPr>
          <w:rFonts w:ascii="Arial" w:hAnsi="Arial" w:cs="Arial"/>
          <w:b/>
          <w:bCs/>
          <w:sz w:val="24"/>
          <w:szCs w:val="24"/>
        </w:rPr>
        <w:t xml:space="preserve">) </w:t>
      </w:r>
      <w:r w:rsidR="003D6579" w:rsidRPr="00156EBD">
        <w:rPr>
          <w:rFonts w:ascii="Arial" w:hAnsi="Arial" w:cs="Arial"/>
          <w:b/>
          <w:bCs/>
          <w:sz w:val="24"/>
          <w:szCs w:val="24"/>
        </w:rPr>
        <w:t>Osoba ucházející se o dobrovolnickou službu prokazuje svou bezúhonnost</w:t>
      </w:r>
    </w:p>
    <w:p w14:paraId="1A774D04" w14:textId="77777777"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p>
    <w:p w14:paraId="6DD25224" w14:textId="150F71EF" w:rsidR="003D6579" w:rsidRPr="00533C79" w:rsidRDefault="00752752" w:rsidP="00752752">
      <w:pPr>
        <w:widowControl w:val="0"/>
        <w:autoSpaceDE w:val="0"/>
        <w:autoSpaceDN w:val="0"/>
        <w:adjustRightInd w:val="0"/>
        <w:spacing w:after="0" w:line="240" w:lineRule="auto"/>
        <w:ind w:left="284" w:hanging="284"/>
        <w:jc w:val="both"/>
        <w:rPr>
          <w:rFonts w:ascii="Arial" w:hAnsi="Arial" w:cs="Arial"/>
          <w:b/>
          <w:bCs/>
          <w:sz w:val="24"/>
          <w:szCs w:val="24"/>
        </w:rPr>
      </w:pPr>
      <w:r w:rsidRPr="00156EBD">
        <w:rPr>
          <w:rFonts w:ascii="Arial" w:hAnsi="Arial" w:cs="Arial"/>
          <w:b/>
          <w:bCs/>
          <w:sz w:val="24"/>
          <w:szCs w:val="24"/>
        </w:rPr>
        <w:t xml:space="preserve">a) </w:t>
      </w:r>
      <w:r w:rsidR="003D6579" w:rsidRPr="00156EBD">
        <w:rPr>
          <w:rFonts w:ascii="Arial" w:hAnsi="Arial" w:cs="Arial"/>
          <w:b/>
          <w:bCs/>
          <w:sz w:val="24"/>
          <w:szCs w:val="24"/>
        </w:rPr>
        <w:t>výpisem z evidence Rejstříku trestů, který nesmí být starší 3 měsíců, jde-li o dobrovolnickou službu vykonávanou ve formě podle odstavce 2 pravidelně,</w:t>
      </w:r>
      <w:r w:rsidR="006D1D11">
        <w:rPr>
          <w:rFonts w:ascii="Arial" w:hAnsi="Arial" w:cs="Arial"/>
          <w:b/>
          <w:bCs/>
          <w:sz w:val="24"/>
          <w:szCs w:val="24"/>
        </w:rPr>
        <w:t xml:space="preserve"> </w:t>
      </w:r>
      <w:r w:rsidR="006D1D11" w:rsidRPr="00533C79">
        <w:rPr>
          <w:rFonts w:ascii="Arial" w:hAnsi="Arial" w:cs="Arial"/>
          <w:b/>
          <w:bCs/>
          <w:sz w:val="24"/>
          <w:szCs w:val="24"/>
        </w:rPr>
        <w:t>nebo</w:t>
      </w:r>
    </w:p>
    <w:p w14:paraId="38A6180E" w14:textId="77777777" w:rsidR="003D6579" w:rsidRPr="00533C79" w:rsidRDefault="003D6579" w:rsidP="00752752">
      <w:pPr>
        <w:widowControl w:val="0"/>
        <w:autoSpaceDE w:val="0"/>
        <w:autoSpaceDN w:val="0"/>
        <w:adjustRightInd w:val="0"/>
        <w:spacing w:after="0" w:line="240" w:lineRule="auto"/>
        <w:ind w:left="284" w:hanging="284"/>
        <w:jc w:val="both"/>
        <w:rPr>
          <w:rFonts w:ascii="Arial" w:hAnsi="Arial" w:cs="Arial"/>
          <w:b/>
          <w:bCs/>
          <w:sz w:val="24"/>
          <w:szCs w:val="24"/>
        </w:rPr>
      </w:pPr>
      <w:r w:rsidRPr="00533C79">
        <w:rPr>
          <w:rFonts w:ascii="Arial" w:hAnsi="Arial" w:cs="Arial"/>
          <w:b/>
          <w:bCs/>
          <w:sz w:val="24"/>
          <w:szCs w:val="24"/>
        </w:rPr>
        <w:t>b)</w:t>
      </w:r>
      <w:r w:rsidRPr="00533C79">
        <w:rPr>
          <w:rFonts w:ascii="Arial" w:hAnsi="Arial" w:cs="Arial"/>
          <w:b/>
          <w:bCs/>
          <w:sz w:val="24"/>
          <w:szCs w:val="24"/>
        </w:rPr>
        <w:tab/>
        <w:t xml:space="preserve">písemným čestným prohlášením, že nebyla pravomocně odsouzena pro trestný čin, je na ni pohlíženo jako by odsouzena nebyla a není proti ní vedeno trestní řízení, jde-li o dobrovolnickou službu vykonávanou ve formě podle odstavce 2 jako jednorázovou akci.  </w:t>
      </w:r>
    </w:p>
    <w:p w14:paraId="56F596FE" w14:textId="77777777" w:rsidR="003D6579" w:rsidRPr="00533C79" w:rsidRDefault="003D6579" w:rsidP="003D6579">
      <w:pPr>
        <w:widowControl w:val="0"/>
        <w:autoSpaceDE w:val="0"/>
        <w:autoSpaceDN w:val="0"/>
        <w:adjustRightInd w:val="0"/>
        <w:spacing w:after="0" w:line="240" w:lineRule="auto"/>
        <w:jc w:val="both"/>
        <w:rPr>
          <w:rFonts w:ascii="Arial" w:hAnsi="Arial" w:cs="Arial"/>
          <w:b/>
          <w:bCs/>
          <w:sz w:val="24"/>
          <w:szCs w:val="24"/>
        </w:rPr>
      </w:pPr>
    </w:p>
    <w:p w14:paraId="26AE7A2C" w14:textId="57F1DBFA" w:rsidR="003D6579" w:rsidRPr="00156EBD" w:rsidRDefault="00752752" w:rsidP="00752752">
      <w:pPr>
        <w:widowControl w:val="0"/>
        <w:autoSpaceDE w:val="0"/>
        <w:autoSpaceDN w:val="0"/>
        <w:adjustRightInd w:val="0"/>
        <w:spacing w:after="0" w:line="240" w:lineRule="auto"/>
        <w:ind w:firstLine="720"/>
        <w:jc w:val="both"/>
        <w:rPr>
          <w:rFonts w:ascii="Arial" w:hAnsi="Arial" w:cs="Arial"/>
          <w:b/>
          <w:bCs/>
          <w:dstrike/>
          <w:sz w:val="24"/>
          <w:szCs w:val="24"/>
        </w:rPr>
      </w:pPr>
      <w:r w:rsidRPr="00533C79">
        <w:rPr>
          <w:rFonts w:ascii="Arial" w:hAnsi="Arial" w:cs="Arial"/>
          <w:b/>
          <w:bCs/>
          <w:sz w:val="24"/>
          <w:szCs w:val="24"/>
        </w:rPr>
        <w:t>(</w:t>
      </w:r>
      <w:r w:rsidR="00EF1DDF" w:rsidRPr="00533C79">
        <w:rPr>
          <w:rFonts w:ascii="Arial" w:hAnsi="Arial" w:cs="Arial"/>
          <w:b/>
          <w:bCs/>
          <w:sz w:val="24"/>
          <w:szCs w:val="24"/>
        </w:rPr>
        <w:t>2</w:t>
      </w:r>
      <w:r w:rsidRPr="00533C79">
        <w:rPr>
          <w:rFonts w:ascii="Arial" w:hAnsi="Arial" w:cs="Arial"/>
          <w:b/>
          <w:bCs/>
          <w:sz w:val="24"/>
          <w:szCs w:val="24"/>
        </w:rPr>
        <w:t xml:space="preserve">) </w:t>
      </w:r>
      <w:r w:rsidR="003D6579" w:rsidRPr="00533C79">
        <w:rPr>
          <w:rFonts w:ascii="Arial" w:hAnsi="Arial" w:cs="Arial"/>
          <w:b/>
          <w:bCs/>
          <w:sz w:val="24"/>
          <w:szCs w:val="24"/>
        </w:rPr>
        <w:t>Osoba ucházející se o dobrovolnickou službu osvědčuje poskytovateli svůj zdravotní stav před zahájením dobrovolnické služby písemným čestným prohlášením včetně toho</w:t>
      </w:r>
      <w:r w:rsidR="003D6579" w:rsidRPr="00156EBD">
        <w:rPr>
          <w:rFonts w:ascii="Arial" w:hAnsi="Arial" w:cs="Arial"/>
          <w:b/>
          <w:bCs/>
          <w:sz w:val="24"/>
          <w:szCs w:val="24"/>
        </w:rPr>
        <w:t xml:space="preserve">, že si není vědoma, že by trpěla infekčním onemocněním, </w:t>
      </w:r>
      <w:r w:rsidR="003D6579" w:rsidRPr="00156EBD">
        <w:rPr>
          <w:rFonts w:ascii="Arial" w:hAnsi="Arial" w:cs="Arial"/>
          <w:b/>
          <w:sz w:val="24"/>
          <w:szCs w:val="24"/>
        </w:rPr>
        <w:t>nebo že by přišla do styku s osobou s takovým onemocněním.</w:t>
      </w:r>
    </w:p>
    <w:p w14:paraId="0E91B30B"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068E644C" w14:textId="7490F11D"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r w:rsidRPr="00156EBD">
        <w:rPr>
          <w:rFonts w:ascii="Arial" w:hAnsi="Arial" w:cs="Arial"/>
          <w:b/>
          <w:bCs/>
          <w:sz w:val="24"/>
          <w:szCs w:val="24"/>
        </w:rPr>
        <w:t>(</w:t>
      </w:r>
      <w:r w:rsidR="00EF1DDF" w:rsidRPr="00156EBD">
        <w:rPr>
          <w:rFonts w:ascii="Arial" w:hAnsi="Arial" w:cs="Arial"/>
          <w:b/>
          <w:bCs/>
          <w:sz w:val="24"/>
          <w:szCs w:val="24"/>
        </w:rPr>
        <w:t>3</w:t>
      </w:r>
      <w:r w:rsidR="00752752" w:rsidRPr="00156EBD">
        <w:rPr>
          <w:rFonts w:ascii="Arial" w:hAnsi="Arial" w:cs="Arial"/>
          <w:b/>
          <w:bCs/>
          <w:sz w:val="24"/>
          <w:szCs w:val="24"/>
        </w:rPr>
        <w:t xml:space="preserve">) </w:t>
      </w:r>
      <w:r w:rsidRPr="00156EBD">
        <w:rPr>
          <w:rFonts w:ascii="Arial" w:hAnsi="Arial" w:cs="Arial"/>
          <w:b/>
          <w:bCs/>
          <w:sz w:val="24"/>
          <w:szCs w:val="24"/>
        </w:rPr>
        <w:t xml:space="preserve">Poskytovatel </w:t>
      </w:r>
      <w:r w:rsidR="0054474F" w:rsidRPr="00156EBD">
        <w:rPr>
          <w:rFonts w:ascii="Arial" w:hAnsi="Arial" w:cs="Arial"/>
          <w:b/>
          <w:bCs/>
          <w:sz w:val="24"/>
          <w:szCs w:val="24"/>
        </w:rPr>
        <w:t xml:space="preserve">organizující dobrovolnickou službu </w:t>
      </w:r>
      <w:r w:rsidRPr="00156EBD">
        <w:rPr>
          <w:rFonts w:ascii="Arial" w:hAnsi="Arial" w:cs="Arial"/>
          <w:b/>
          <w:bCs/>
          <w:sz w:val="24"/>
          <w:szCs w:val="24"/>
        </w:rPr>
        <w:t xml:space="preserve">si může vyžádat lékařský posudek o zdravotní způsobilosti osoby ucházející se o dobrovolnickou službu, pokud je to třeba vzhledem k náplni dobrovolnické služby. Za účelem posouzení zdravotní způsobilosti k dobrovolnické činnosti vydá poskytovatel </w:t>
      </w:r>
      <w:r w:rsidR="0054474F" w:rsidRPr="00156EBD">
        <w:rPr>
          <w:rFonts w:ascii="Arial" w:hAnsi="Arial" w:cs="Arial"/>
          <w:b/>
          <w:bCs/>
          <w:sz w:val="24"/>
          <w:szCs w:val="24"/>
        </w:rPr>
        <w:t xml:space="preserve">osobě uvedené ve větě první </w:t>
      </w:r>
      <w:r w:rsidRPr="00156EBD">
        <w:rPr>
          <w:rFonts w:ascii="Arial" w:hAnsi="Arial" w:cs="Arial"/>
          <w:b/>
          <w:bCs/>
          <w:sz w:val="24"/>
          <w:szCs w:val="24"/>
        </w:rPr>
        <w:t>soupis činností tvořící náplň dobrovolnické služby a zároveň uvede podmínky, za nichž bude dobrovolnickou službu</w:t>
      </w:r>
      <w:r w:rsidR="0054474F" w:rsidRPr="00156EBD">
        <w:rPr>
          <w:rFonts w:ascii="Arial" w:hAnsi="Arial" w:cs="Arial"/>
          <w:b/>
          <w:bCs/>
          <w:sz w:val="24"/>
          <w:szCs w:val="24"/>
        </w:rPr>
        <w:t xml:space="preserve"> tato osoba </w:t>
      </w:r>
      <w:r w:rsidRPr="00156EBD">
        <w:rPr>
          <w:rFonts w:ascii="Arial" w:hAnsi="Arial" w:cs="Arial"/>
          <w:b/>
          <w:bCs/>
          <w:sz w:val="24"/>
          <w:szCs w:val="24"/>
        </w:rPr>
        <w:t xml:space="preserve">vykonávat. Poskytovatel při posuzování potřeby lékařského posudku podle věty první přihlíží zejména k tomu, zda dochází ke kontaktu dobrovolníka s pacientem nebo zda se dobrovolnická služba vykonává na pracovišti poskytovatele, kde lze předpokládat ohrožení zdraví dobrovolníka. Obdobně se postupuje i v případě nově vzniklé potřeby doplnit posouzení zdravotní způsobilosti u dobrovolníka, který dobrovolnickou službu již vykonává. </w:t>
      </w:r>
    </w:p>
    <w:p w14:paraId="1FAA6D09"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6825B94D" w14:textId="2EC60981" w:rsidR="003D6579" w:rsidRPr="00156EBD" w:rsidRDefault="003D6579" w:rsidP="00EF1DDF">
      <w:pPr>
        <w:widowControl w:val="0"/>
        <w:autoSpaceDE w:val="0"/>
        <w:autoSpaceDN w:val="0"/>
        <w:adjustRightInd w:val="0"/>
        <w:spacing w:after="0" w:line="240" w:lineRule="auto"/>
        <w:ind w:firstLine="720"/>
        <w:jc w:val="both"/>
        <w:rPr>
          <w:rFonts w:ascii="Arial" w:hAnsi="Arial" w:cs="Arial"/>
          <w:b/>
          <w:bCs/>
          <w:sz w:val="24"/>
          <w:szCs w:val="24"/>
        </w:rPr>
      </w:pPr>
      <w:r w:rsidRPr="00156EBD">
        <w:rPr>
          <w:rFonts w:ascii="Arial" w:hAnsi="Arial" w:cs="Arial"/>
          <w:b/>
          <w:bCs/>
          <w:sz w:val="24"/>
          <w:szCs w:val="24"/>
        </w:rPr>
        <w:t>(</w:t>
      </w:r>
      <w:r w:rsidR="00EF1DDF" w:rsidRPr="00156EBD">
        <w:rPr>
          <w:rFonts w:ascii="Arial" w:hAnsi="Arial" w:cs="Arial"/>
          <w:b/>
          <w:bCs/>
          <w:sz w:val="24"/>
          <w:szCs w:val="24"/>
        </w:rPr>
        <w:t>4</w:t>
      </w:r>
      <w:r w:rsidRPr="00156EBD">
        <w:rPr>
          <w:rFonts w:ascii="Arial" w:hAnsi="Arial" w:cs="Arial"/>
          <w:b/>
          <w:bCs/>
          <w:sz w:val="24"/>
          <w:szCs w:val="24"/>
        </w:rPr>
        <w:t>)</w:t>
      </w:r>
      <w:r w:rsidR="00752752" w:rsidRPr="00156EBD">
        <w:rPr>
          <w:rFonts w:ascii="Arial" w:hAnsi="Arial" w:cs="Arial"/>
          <w:b/>
          <w:bCs/>
          <w:sz w:val="24"/>
          <w:szCs w:val="24"/>
        </w:rPr>
        <w:t xml:space="preserve"> </w:t>
      </w:r>
      <w:r w:rsidRPr="00156EBD">
        <w:rPr>
          <w:rFonts w:ascii="Arial" w:hAnsi="Arial" w:cs="Arial"/>
          <w:b/>
          <w:bCs/>
          <w:sz w:val="24"/>
          <w:szCs w:val="24"/>
        </w:rPr>
        <w:t>Podmínka bezúhonnosti je splněna, pokud osoba ucházející se o dobrovolnickou službu nebyla pravomocně odsouzena pro trestný čin nebo pokud se na ni hledí, jako by odsouzena nebyla, nebo proti ní není vedeno trestní řízení.</w:t>
      </w:r>
    </w:p>
    <w:p w14:paraId="0A42A04F"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390CA84D" w14:textId="60C8FDD4"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r w:rsidRPr="00156EBD">
        <w:rPr>
          <w:rFonts w:ascii="Arial" w:hAnsi="Arial" w:cs="Arial"/>
          <w:b/>
          <w:bCs/>
          <w:sz w:val="24"/>
          <w:szCs w:val="24"/>
        </w:rPr>
        <w:t>(</w:t>
      </w:r>
      <w:r w:rsidR="00EF1DDF" w:rsidRPr="00156EBD">
        <w:rPr>
          <w:rFonts w:ascii="Arial" w:hAnsi="Arial" w:cs="Arial"/>
          <w:b/>
          <w:bCs/>
          <w:sz w:val="24"/>
          <w:szCs w:val="24"/>
        </w:rPr>
        <w:t>5</w:t>
      </w:r>
      <w:r w:rsidRPr="00156EBD">
        <w:rPr>
          <w:rFonts w:ascii="Arial" w:hAnsi="Arial" w:cs="Arial"/>
          <w:b/>
          <w:bCs/>
          <w:sz w:val="24"/>
          <w:szCs w:val="24"/>
        </w:rPr>
        <w:t>)</w:t>
      </w:r>
      <w:r w:rsidR="00752752" w:rsidRPr="00156EBD">
        <w:rPr>
          <w:rFonts w:ascii="Arial" w:hAnsi="Arial" w:cs="Arial"/>
          <w:b/>
          <w:bCs/>
          <w:sz w:val="24"/>
          <w:szCs w:val="24"/>
        </w:rPr>
        <w:t xml:space="preserve"> </w:t>
      </w:r>
      <w:r w:rsidRPr="00156EBD">
        <w:rPr>
          <w:rFonts w:ascii="Arial" w:hAnsi="Arial" w:cs="Arial"/>
          <w:b/>
          <w:bCs/>
          <w:sz w:val="24"/>
          <w:szCs w:val="24"/>
        </w:rPr>
        <w:t>Podmínka zdravotní způsobilosti je splněna, pokud</w:t>
      </w:r>
    </w:p>
    <w:p w14:paraId="35A17541" w14:textId="77777777"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p>
    <w:p w14:paraId="0E1C0BF1" w14:textId="4AD831C9" w:rsidR="003D6579" w:rsidRPr="00156EBD" w:rsidRDefault="00752752" w:rsidP="00752752">
      <w:pPr>
        <w:widowControl w:val="0"/>
        <w:autoSpaceDE w:val="0"/>
        <w:autoSpaceDN w:val="0"/>
        <w:adjustRightInd w:val="0"/>
        <w:spacing w:after="0" w:line="240" w:lineRule="auto"/>
        <w:ind w:left="284" w:hanging="284"/>
        <w:jc w:val="both"/>
        <w:rPr>
          <w:rFonts w:ascii="Arial" w:hAnsi="Arial" w:cs="Arial"/>
          <w:b/>
          <w:bCs/>
          <w:sz w:val="24"/>
          <w:szCs w:val="24"/>
        </w:rPr>
      </w:pPr>
      <w:r w:rsidRPr="00156EBD">
        <w:rPr>
          <w:rFonts w:ascii="Arial" w:hAnsi="Arial" w:cs="Arial"/>
          <w:b/>
          <w:bCs/>
          <w:sz w:val="24"/>
          <w:szCs w:val="24"/>
        </w:rPr>
        <w:t xml:space="preserve">a) </w:t>
      </w:r>
      <w:r w:rsidR="003D6579" w:rsidRPr="00761253">
        <w:rPr>
          <w:rFonts w:ascii="Arial" w:hAnsi="Arial" w:cs="Arial"/>
          <w:b/>
          <w:bCs/>
          <w:sz w:val="24"/>
          <w:szCs w:val="24"/>
        </w:rPr>
        <w:t>osoba ucházející se o dobrovolnickou službu netrpí nebo si není vědoma, že trpí infekční</w:t>
      </w:r>
      <w:r w:rsidR="006D1D11" w:rsidRPr="00761253">
        <w:rPr>
          <w:rFonts w:ascii="Arial" w:hAnsi="Arial" w:cs="Arial"/>
          <w:b/>
          <w:bCs/>
          <w:sz w:val="24"/>
          <w:szCs w:val="24"/>
        </w:rPr>
        <w:t>m onemocněním</w:t>
      </w:r>
      <w:r w:rsidR="003D6579" w:rsidRPr="00761253">
        <w:rPr>
          <w:rFonts w:ascii="Arial" w:hAnsi="Arial" w:cs="Arial"/>
          <w:b/>
          <w:bCs/>
          <w:sz w:val="24"/>
          <w:szCs w:val="24"/>
        </w:rPr>
        <w:t>, nebo že s</w:t>
      </w:r>
      <w:r w:rsidR="00761253" w:rsidRPr="00761253">
        <w:rPr>
          <w:rFonts w:ascii="Arial" w:hAnsi="Arial" w:cs="Arial"/>
          <w:b/>
          <w:bCs/>
          <w:sz w:val="24"/>
          <w:szCs w:val="24"/>
        </w:rPr>
        <w:t> takovým onemocněním</w:t>
      </w:r>
      <w:r w:rsidR="003D6579" w:rsidRPr="00761253">
        <w:rPr>
          <w:rFonts w:ascii="Arial" w:hAnsi="Arial" w:cs="Arial"/>
          <w:b/>
          <w:bCs/>
          <w:sz w:val="24"/>
          <w:szCs w:val="24"/>
        </w:rPr>
        <w:t xml:space="preserve"> přišla do styku a její zdravotní stav jí nebrání vykonávat dobrovolnickou službu; zdravotní způsobilost prokazuje uchazeč čestným prohlášením podle odstavce</w:t>
      </w:r>
      <w:r w:rsidR="003D6579" w:rsidRPr="00156EBD">
        <w:rPr>
          <w:rFonts w:ascii="Arial" w:hAnsi="Arial" w:cs="Arial"/>
          <w:b/>
          <w:bCs/>
          <w:sz w:val="24"/>
          <w:szCs w:val="24"/>
        </w:rPr>
        <w:t xml:space="preserve"> </w:t>
      </w:r>
      <w:r w:rsidR="00EF1DDF" w:rsidRPr="00156EBD">
        <w:rPr>
          <w:rFonts w:ascii="Arial" w:hAnsi="Arial" w:cs="Arial"/>
          <w:b/>
          <w:bCs/>
          <w:sz w:val="24"/>
          <w:szCs w:val="24"/>
        </w:rPr>
        <w:t>2</w:t>
      </w:r>
      <w:r w:rsidR="003D6579" w:rsidRPr="00156EBD">
        <w:rPr>
          <w:rFonts w:ascii="Arial" w:hAnsi="Arial" w:cs="Arial"/>
          <w:b/>
          <w:bCs/>
          <w:sz w:val="24"/>
          <w:szCs w:val="24"/>
        </w:rPr>
        <w:t>,</w:t>
      </w:r>
    </w:p>
    <w:p w14:paraId="6502E168"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3A8E5036" w14:textId="09023F65" w:rsidR="003D6579" w:rsidRPr="00156EBD" w:rsidRDefault="00752752" w:rsidP="00752752">
      <w:pPr>
        <w:widowControl w:val="0"/>
        <w:autoSpaceDE w:val="0"/>
        <w:autoSpaceDN w:val="0"/>
        <w:adjustRightInd w:val="0"/>
        <w:spacing w:after="0" w:line="240" w:lineRule="auto"/>
        <w:ind w:left="284" w:hanging="284"/>
        <w:jc w:val="both"/>
        <w:rPr>
          <w:rFonts w:ascii="Arial" w:hAnsi="Arial" w:cs="Arial"/>
          <w:b/>
          <w:bCs/>
          <w:sz w:val="24"/>
          <w:szCs w:val="24"/>
        </w:rPr>
      </w:pPr>
      <w:r w:rsidRPr="00156EBD">
        <w:rPr>
          <w:rFonts w:ascii="Arial" w:hAnsi="Arial" w:cs="Arial"/>
          <w:b/>
          <w:bCs/>
          <w:sz w:val="24"/>
          <w:szCs w:val="24"/>
        </w:rPr>
        <w:t xml:space="preserve">b) </w:t>
      </w:r>
      <w:r w:rsidR="003D6579" w:rsidRPr="00156EBD">
        <w:rPr>
          <w:rFonts w:ascii="Arial" w:hAnsi="Arial" w:cs="Arial"/>
          <w:b/>
          <w:bCs/>
          <w:sz w:val="24"/>
          <w:szCs w:val="24"/>
        </w:rPr>
        <w:t>tak vyplývá z lékařského posudku vyžádaného poskytovatelem</w:t>
      </w:r>
      <w:r w:rsidR="0054474F" w:rsidRPr="00156EBD">
        <w:rPr>
          <w:rFonts w:ascii="Arial" w:hAnsi="Arial" w:cs="Arial"/>
          <w:b/>
          <w:bCs/>
          <w:sz w:val="24"/>
          <w:szCs w:val="24"/>
        </w:rPr>
        <w:t xml:space="preserve"> organizujícím dobrovolnickou služb</w:t>
      </w:r>
      <w:r w:rsidR="006313C9">
        <w:rPr>
          <w:rFonts w:ascii="Arial" w:hAnsi="Arial" w:cs="Arial"/>
          <w:b/>
          <w:bCs/>
          <w:sz w:val="24"/>
          <w:szCs w:val="24"/>
        </w:rPr>
        <w:t>u</w:t>
      </w:r>
      <w:r w:rsidR="0054474F" w:rsidRPr="00156EBD">
        <w:rPr>
          <w:rFonts w:ascii="Arial" w:hAnsi="Arial" w:cs="Arial"/>
          <w:b/>
          <w:bCs/>
          <w:sz w:val="24"/>
          <w:szCs w:val="24"/>
        </w:rPr>
        <w:t xml:space="preserve"> </w:t>
      </w:r>
      <w:r w:rsidR="003D6579" w:rsidRPr="00156EBD">
        <w:rPr>
          <w:rFonts w:ascii="Arial" w:hAnsi="Arial" w:cs="Arial"/>
          <w:b/>
          <w:bCs/>
          <w:sz w:val="24"/>
          <w:szCs w:val="24"/>
        </w:rPr>
        <w:t xml:space="preserve">podle odstavce </w:t>
      </w:r>
      <w:r w:rsidR="00EF1DDF" w:rsidRPr="00156EBD">
        <w:rPr>
          <w:rFonts w:ascii="Arial" w:hAnsi="Arial" w:cs="Arial"/>
          <w:b/>
          <w:bCs/>
          <w:sz w:val="24"/>
          <w:szCs w:val="24"/>
        </w:rPr>
        <w:t>3.</w:t>
      </w:r>
    </w:p>
    <w:p w14:paraId="00A80402"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48AE72C7" w14:textId="63442D23"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r w:rsidRPr="00156EBD">
        <w:rPr>
          <w:rFonts w:ascii="Arial" w:hAnsi="Arial" w:cs="Arial"/>
          <w:b/>
          <w:bCs/>
          <w:sz w:val="24"/>
          <w:szCs w:val="24"/>
        </w:rPr>
        <w:t>(</w:t>
      </w:r>
      <w:r w:rsidR="00EF1DDF" w:rsidRPr="00156EBD">
        <w:rPr>
          <w:rFonts w:ascii="Arial" w:hAnsi="Arial" w:cs="Arial"/>
          <w:b/>
          <w:bCs/>
          <w:sz w:val="24"/>
          <w:szCs w:val="24"/>
        </w:rPr>
        <w:t>6</w:t>
      </w:r>
      <w:r w:rsidRPr="00156EBD">
        <w:rPr>
          <w:rFonts w:ascii="Arial" w:hAnsi="Arial" w:cs="Arial"/>
          <w:b/>
          <w:bCs/>
          <w:sz w:val="24"/>
          <w:szCs w:val="24"/>
        </w:rPr>
        <w:t>)</w:t>
      </w:r>
      <w:r w:rsidRPr="00156EBD">
        <w:rPr>
          <w:rFonts w:ascii="Arial" w:hAnsi="Arial" w:cs="Arial"/>
          <w:b/>
          <w:bCs/>
          <w:sz w:val="24"/>
          <w:szCs w:val="24"/>
        </w:rPr>
        <w:tab/>
        <w:t xml:space="preserve">Podmínka bezúhonnosti podle odstavce </w:t>
      </w:r>
      <w:r w:rsidR="00B6644A" w:rsidRPr="00156EBD">
        <w:rPr>
          <w:rFonts w:ascii="Arial" w:hAnsi="Arial" w:cs="Arial"/>
          <w:b/>
          <w:bCs/>
          <w:sz w:val="24"/>
          <w:szCs w:val="24"/>
        </w:rPr>
        <w:t>4</w:t>
      </w:r>
      <w:r w:rsidRPr="00156EBD">
        <w:rPr>
          <w:rFonts w:ascii="Arial" w:hAnsi="Arial" w:cs="Arial"/>
          <w:b/>
          <w:bCs/>
          <w:sz w:val="24"/>
          <w:szCs w:val="24"/>
        </w:rPr>
        <w:t xml:space="preserve"> a podmínka zdravotní způsobilosti podle odstavce </w:t>
      </w:r>
      <w:r w:rsidR="00B6644A" w:rsidRPr="00156EBD">
        <w:rPr>
          <w:rFonts w:ascii="Arial" w:hAnsi="Arial" w:cs="Arial"/>
          <w:b/>
          <w:bCs/>
          <w:sz w:val="24"/>
          <w:szCs w:val="24"/>
        </w:rPr>
        <w:t>5</w:t>
      </w:r>
      <w:r w:rsidRPr="00156EBD">
        <w:rPr>
          <w:rFonts w:ascii="Arial" w:hAnsi="Arial" w:cs="Arial"/>
          <w:b/>
          <w:bCs/>
          <w:sz w:val="24"/>
          <w:szCs w:val="24"/>
        </w:rPr>
        <w:t xml:space="preserve"> musí být splněna po celou dobu výkonu dobrovolnické služby. </w:t>
      </w:r>
    </w:p>
    <w:p w14:paraId="67762305"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3A2A5D3E" w14:textId="0D25E95F" w:rsidR="003D6579" w:rsidRPr="00156EBD" w:rsidRDefault="003D6579" w:rsidP="003D6579">
      <w:pPr>
        <w:widowControl w:val="0"/>
        <w:autoSpaceDE w:val="0"/>
        <w:autoSpaceDN w:val="0"/>
        <w:adjustRightInd w:val="0"/>
        <w:spacing w:after="0" w:line="240" w:lineRule="auto"/>
        <w:jc w:val="center"/>
        <w:rPr>
          <w:rFonts w:ascii="Arial" w:hAnsi="Arial" w:cs="Arial"/>
          <w:b/>
          <w:bCs/>
          <w:sz w:val="24"/>
          <w:szCs w:val="24"/>
        </w:rPr>
      </w:pPr>
      <w:r w:rsidRPr="00156EBD">
        <w:rPr>
          <w:rFonts w:ascii="Arial" w:hAnsi="Arial" w:cs="Arial"/>
          <w:b/>
          <w:bCs/>
          <w:sz w:val="24"/>
          <w:szCs w:val="24"/>
        </w:rPr>
        <w:t>§ 113</w:t>
      </w:r>
      <w:r w:rsidR="00EF1DDF" w:rsidRPr="00156EBD">
        <w:rPr>
          <w:rFonts w:ascii="Arial" w:hAnsi="Arial" w:cs="Arial"/>
          <w:b/>
          <w:bCs/>
          <w:sz w:val="24"/>
          <w:szCs w:val="24"/>
        </w:rPr>
        <w:t>i</w:t>
      </w:r>
    </w:p>
    <w:p w14:paraId="0276979D" w14:textId="77777777" w:rsidR="006A77ED" w:rsidRPr="00156EBD" w:rsidRDefault="006A77ED" w:rsidP="003D6579">
      <w:pPr>
        <w:widowControl w:val="0"/>
        <w:autoSpaceDE w:val="0"/>
        <w:autoSpaceDN w:val="0"/>
        <w:adjustRightInd w:val="0"/>
        <w:spacing w:after="0" w:line="240" w:lineRule="auto"/>
        <w:jc w:val="center"/>
        <w:rPr>
          <w:rFonts w:ascii="Arial" w:hAnsi="Arial" w:cs="Arial"/>
          <w:b/>
          <w:bCs/>
          <w:sz w:val="24"/>
          <w:szCs w:val="24"/>
        </w:rPr>
      </w:pPr>
    </w:p>
    <w:p w14:paraId="0647F8FB" w14:textId="50AE9C7A"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r w:rsidRPr="00156EBD">
        <w:rPr>
          <w:rFonts w:ascii="Arial" w:hAnsi="Arial" w:cs="Arial"/>
          <w:b/>
          <w:bCs/>
          <w:sz w:val="24"/>
          <w:szCs w:val="24"/>
        </w:rPr>
        <w:t>(1)</w:t>
      </w:r>
      <w:r w:rsidRPr="00156EBD">
        <w:rPr>
          <w:rFonts w:ascii="Arial" w:hAnsi="Arial" w:cs="Arial"/>
          <w:b/>
          <w:bCs/>
          <w:sz w:val="24"/>
          <w:szCs w:val="24"/>
        </w:rPr>
        <w:tab/>
        <w:t xml:space="preserve">Poskytovatel může dobrovolnickou službu ve zdravotnictví </w:t>
      </w:r>
      <w:r w:rsidR="0054474F" w:rsidRPr="00156EBD">
        <w:rPr>
          <w:rFonts w:ascii="Arial" w:hAnsi="Arial" w:cs="Arial"/>
          <w:b/>
          <w:bCs/>
          <w:sz w:val="24"/>
          <w:szCs w:val="24"/>
        </w:rPr>
        <w:t xml:space="preserve">organizovat </w:t>
      </w:r>
      <w:r w:rsidR="00221372" w:rsidRPr="00156EBD">
        <w:rPr>
          <w:rFonts w:ascii="Arial" w:hAnsi="Arial" w:cs="Arial"/>
          <w:b/>
          <w:bCs/>
          <w:sz w:val="24"/>
          <w:szCs w:val="24"/>
        </w:rPr>
        <w:t>p</w:t>
      </w:r>
      <w:r w:rsidRPr="00156EBD">
        <w:rPr>
          <w:rFonts w:ascii="Arial" w:hAnsi="Arial" w:cs="Arial"/>
          <w:b/>
          <w:bCs/>
          <w:sz w:val="24"/>
          <w:szCs w:val="24"/>
        </w:rPr>
        <w:t xml:space="preserve">odle </w:t>
      </w:r>
    </w:p>
    <w:p w14:paraId="1227666A" w14:textId="77777777"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p>
    <w:p w14:paraId="0C90B0F3" w14:textId="22904CB6" w:rsidR="003D6579" w:rsidRPr="00156EBD" w:rsidRDefault="00752752" w:rsidP="00752752">
      <w:pPr>
        <w:widowControl w:val="0"/>
        <w:autoSpaceDE w:val="0"/>
        <w:autoSpaceDN w:val="0"/>
        <w:adjustRightInd w:val="0"/>
        <w:spacing w:after="0" w:line="240" w:lineRule="auto"/>
        <w:jc w:val="both"/>
        <w:rPr>
          <w:rFonts w:ascii="Arial" w:hAnsi="Arial" w:cs="Arial"/>
          <w:b/>
          <w:bCs/>
          <w:sz w:val="24"/>
          <w:szCs w:val="24"/>
        </w:rPr>
      </w:pPr>
      <w:r w:rsidRPr="00156EBD">
        <w:rPr>
          <w:rFonts w:ascii="Arial" w:hAnsi="Arial" w:cs="Arial"/>
          <w:b/>
          <w:bCs/>
          <w:sz w:val="24"/>
          <w:szCs w:val="24"/>
        </w:rPr>
        <w:t xml:space="preserve">a) </w:t>
      </w:r>
      <w:r w:rsidR="003D6579" w:rsidRPr="00156EBD">
        <w:rPr>
          <w:rFonts w:ascii="Arial" w:hAnsi="Arial" w:cs="Arial"/>
          <w:b/>
          <w:bCs/>
          <w:sz w:val="24"/>
          <w:szCs w:val="24"/>
        </w:rPr>
        <w:t>tohoto zákona nebo</w:t>
      </w:r>
    </w:p>
    <w:p w14:paraId="25E115D9"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470FE8D1" w14:textId="635147BF" w:rsidR="003D6579" w:rsidRPr="00156EBD" w:rsidRDefault="003D6579" w:rsidP="0051603D">
      <w:pPr>
        <w:pStyle w:val="Odstavecseseznamem"/>
        <w:widowControl w:val="0"/>
        <w:numPr>
          <w:ilvl w:val="1"/>
          <w:numId w:val="13"/>
        </w:numPr>
        <w:tabs>
          <w:tab w:val="clear" w:pos="567"/>
        </w:tabs>
        <w:autoSpaceDE w:val="0"/>
        <w:autoSpaceDN w:val="0"/>
        <w:adjustRightInd w:val="0"/>
        <w:spacing w:after="0" w:line="240" w:lineRule="auto"/>
        <w:ind w:left="284" w:hanging="284"/>
        <w:jc w:val="both"/>
        <w:rPr>
          <w:rFonts w:ascii="Arial" w:hAnsi="Arial" w:cs="Arial"/>
          <w:b/>
          <w:bCs/>
          <w:sz w:val="24"/>
          <w:szCs w:val="24"/>
        </w:rPr>
      </w:pPr>
      <w:r w:rsidRPr="00156EBD">
        <w:rPr>
          <w:rFonts w:ascii="Arial" w:hAnsi="Arial" w:cs="Arial"/>
          <w:b/>
          <w:bCs/>
          <w:sz w:val="24"/>
          <w:szCs w:val="24"/>
        </w:rPr>
        <w:t>zákona o dobrovolnické službě, pokud tento zákona nestanoví jinak.</w:t>
      </w:r>
    </w:p>
    <w:p w14:paraId="4863829A"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2C961E45" w14:textId="5AEC471D" w:rsidR="003D6579" w:rsidRPr="00156EBD" w:rsidRDefault="00752752" w:rsidP="00752752">
      <w:pPr>
        <w:widowControl w:val="0"/>
        <w:autoSpaceDE w:val="0"/>
        <w:autoSpaceDN w:val="0"/>
        <w:adjustRightInd w:val="0"/>
        <w:spacing w:after="0" w:line="240" w:lineRule="auto"/>
        <w:ind w:firstLine="720"/>
        <w:jc w:val="both"/>
        <w:rPr>
          <w:rFonts w:ascii="Arial" w:hAnsi="Arial" w:cs="Arial"/>
          <w:b/>
          <w:bCs/>
          <w:sz w:val="24"/>
          <w:szCs w:val="24"/>
        </w:rPr>
      </w:pPr>
      <w:r w:rsidRPr="00156EBD">
        <w:rPr>
          <w:rFonts w:ascii="Arial" w:hAnsi="Arial" w:cs="Arial"/>
          <w:b/>
          <w:bCs/>
          <w:sz w:val="24"/>
          <w:szCs w:val="24"/>
        </w:rPr>
        <w:t xml:space="preserve">(2) </w:t>
      </w:r>
      <w:r w:rsidR="003D6579" w:rsidRPr="00156EBD">
        <w:rPr>
          <w:rFonts w:ascii="Arial" w:hAnsi="Arial" w:cs="Arial"/>
          <w:b/>
          <w:bCs/>
          <w:sz w:val="24"/>
          <w:szCs w:val="24"/>
        </w:rPr>
        <w:t>V</w:t>
      </w:r>
      <w:r w:rsidR="0054474F" w:rsidRPr="00156EBD">
        <w:rPr>
          <w:rFonts w:ascii="Arial" w:hAnsi="Arial" w:cs="Arial"/>
          <w:b/>
          <w:bCs/>
          <w:sz w:val="24"/>
          <w:szCs w:val="24"/>
        </w:rPr>
        <w:t> </w:t>
      </w:r>
      <w:r w:rsidR="003D6579" w:rsidRPr="00156EBD">
        <w:rPr>
          <w:rFonts w:ascii="Arial" w:hAnsi="Arial" w:cs="Arial"/>
          <w:b/>
          <w:bCs/>
          <w:sz w:val="24"/>
          <w:szCs w:val="24"/>
        </w:rPr>
        <w:t>případě</w:t>
      </w:r>
      <w:r w:rsidR="0054474F" w:rsidRPr="00156EBD">
        <w:rPr>
          <w:rFonts w:ascii="Arial" w:hAnsi="Arial" w:cs="Arial"/>
          <w:b/>
          <w:bCs/>
          <w:sz w:val="24"/>
          <w:szCs w:val="24"/>
        </w:rPr>
        <w:t xml:space="preserve"> organizování</w:t>
      </w:r>
      <w:r w:rsidR="003D6579" w:rsidRPr="00156EBD">
        <w:rPr>
          <w:rFonts w:ascii="Arial" w:hAnsi="Arial" w:cs="Arial"/>
          <w:b/>
          <w:bCs/>
          <w:sz w:val="24"/>
          <w:szCs w:val="24"/>
        </w:rPr>
        <w:t xml:space="preserve"> dobrovolnické služby ve zdravotnictví podle odstavce 1 písm. b) je poskytovatel přijímající organizací podle zákona o dobrovolnické službě a postupuje ve spolupráci s vysílající organizací.</w:t>
      </w:r>
    </w:p>
    <w:p w14:paraId="16140C1E" w14:textId="77777777"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p>
    <w:p w14:paraId="1A21A694" w14:textId="7D741CC7" w:rsidR="003D6579" w:rsidRPr="00156EBD" w:rsidRDefault="003D6579" w:rsidP="003D6579">
      <w:pPr>
        <w:widowControl w:val="0"/>
        <w:autoSpaceDE w:val="0"/>
        <w:autoSpaceDN w:val="0"/>
        <w:adjustRightInd w:val="0"/>
        <w:spacing w:after="0" w:line="240" w:lineRule="auto"/>
        <w:jc w:val="center"/>
        <w:rPr>
          <w:rFonts w:ascii="Arial" w:hAnsi="Arial" w:cs="Arial"/>
          <w:b/>
          <w:bCs/>
          <w:sz w:val="24"/>
          <w:szCs w:val="24"/>
        </w:rPr>
      </w:pPr>
      <w:r w:rsidRPr="00156EBD">
        <w:rPr>
          <w:rFonts w:ascii="Arial" w:hAnsi="Arial" w:cs="Arial"/>
          <w:b/>
          <w:bCs/>
          <w:sz w:val="24"/>
          <w:szCs w:val="24"/>
        </w:rPr>
        <w:t>§ 113</w:t>
      </w:r>
      <w:r w:rsidR="00EF1DDF" w:rsidRPr="00156EBD">
        <w:rPr>
          <w:rFonts w:ascii="Arial" w:hAnsi="Arial" w:cs="Arial"/>
          <w:b/>
          <w:bCs/>
          <w:sz w:val="24"/>
          <w:szCs w:val="24"/>
        </w:rPr>
        <w:t>j</w:t>
      </w:r>
    </w:p>
    <w:p w14:paraId="180040C7" w14:textId="77777777" w:rsidR="003D6579" w:rsidRPr="00156EBD" w:rsidRDefault="003D6579" w:rsidP="003D6579">
      <w:pPr>
        <w:widowControl w:val="0"/>
        <w:autoSpaceDE w:val="0"/>
        <w:autoSpaceDN w:val="0"/>
        <w:adjustRightInd w:val="0"/>
        <w:spacing w:after="0" w:line="240" w:lineRule="auto"/>
        <w:jc w:val="center"/>
        <w:rPr>
          <w:rFonts w:ascii="Arial" w:hAnsi="Arial" w:cs="Arial"/>
          <w:b/>
          <w:bCs/>
          <w:sz w:val="24"/>
          <w:szCs w:val="24"/>
        </w:rPr>
      </w:pPr>
    </w:p>
    <w:p w14:paraId="5CC1D0EE" w14:textId="7FD06943"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r w:rsidRPr="00156EBD">
        <w:rPr>
          <w:rFonts w:ascii="Arial" w:hAnsi="Arial" w:cs="Arial"/>
          <w:b/>
          <w:bCs/>
          <w:sz w:val="24"/>
          <w:szCs w:val="24"/>
        </w:rPr>
        <w:t>(1)</w:t>
      </w:r>
      <w:r w:rsidRPr="00156EBD">
        <w:rPr>
          <w:rFonts w:ascii="Arial" w:hAnsi="Arial" w:cs="Arial"/>
          <w:b/>
          <w:bCs/>
          <w:sz w:val="24"/>
          <w:szCs w:val="24"/>
        </w:rPr>
        <w:tab/>
        <w:t>Dobrovolnický program vypracovává poskytovatel, který hodlá podle § 113</w:t>
      </w:r>
      <w:r w:rsidR="0079439E" w:rsidRPr="00156EBD">
        <w:rPr>
          <w:rFonts w:ascii="Arial" w:hAnsi="Arial" w:cs="Arial"/>
          <w:b/>
          <w:bCs/>
          <w:sz w:val="24"/>
          <w:szCs w:val="24"/>
        </w:rPr>
        <w:t xml:space="preserve">i </w:t>
      </w:r>
      <w:r w:rsidRPr="00156EBD">
        <w:rPr>
          <w:rFonts w:ascii="Arial" w:hAnsi="Arial" w:cs="Arial"/>
          <w:b/>
          <w:bCs/>
          <w:sz w:val="24"/>
          <w:szCs w:val="24"/>
        </w:rPr>
        <w:t xml:space="preserve">odst. 1 </w:t>
      </w:r>
      <w:r w:rsidR="00156EBD" w:rsidRPr="00156EBD">
        <w:rPr>
          <w:rFonts w:ascii="Arial" w:hAnsi="Arial" w:cs="Arial"/>
          <w:b/>
          <w:bCs/>
          <w:sz w:val="24"/>
          <w:szCs w:val="24"/>
        </w:rPr>
        <w:t>organizovat</w:t>
      </w:r>
      <w:r w:rsidRPr="00156EBD">
        <w:rPr>
          <w:rFonts w:ascii="Arial" w:hAnsi="Arial" w:cs="Arial"/>
          <w:b/>
          <w:bCs/>
          <w:sz w:val="24"/>
          <w:szCs w:val="24"/>
        </w:rPr>
        <w:t xml:space="preserve"> dobrovolnickou službu ve zdravotnictví. Dokument dobrovolnického programu obsahuje alespoň</w:t>
      </w:r>
    </w:p>
    <w:p w14:paraId="127934F9"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4EF1E742" w14:textId="1ACF2464"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r w:rsidRPr="00156EBD">
        <w:rPr>
          <w:rFonts w:ascii="Arial" w:hAnsi="Arial" w:cs="Arial"/>
          <w:b/>
          <w:bCs/>
          <w:sz w:val="24"/>
          <w:szCs w:val="24"/>
        </w:rPr>
        <w:t>a)</w:t>
      </w:r>
      <w:r w:rsidR="00752752" w:rsidRPr="00156EBD">
        <w:rPr>
          <w:rFonts w:ascii="Arial" w:hAnsi="Arial" w:cs="Arial"/>
          <w:b/>
          <w:bCs/>
          <w:sz w:val="24"/>
          <w:szCs w:val="24"/>
        </w:rPr>
        <w:t xml:space="preserve"> </w:t>
      </w:r>
      <w:r w:rsidR="008F2A74" w:rsidRPr="00156EBD">
        <w:rPr>
          <w:rFonts w:ascii="Arial" w:hAnsi="Arial" w:cs="Arial"/>
          <w:b/>
          <w:bCs/>
          <w:sz w:val="24"/>
          <w:szCs w:val="24"/>
        </w:rPr>
        <w:t xml:space="preserve">   </w:t>
      </w:r>
      <w:r w:rsidRPr="00156EBD">
        <w:rPr>
          <w:rFonts w:ascii="Arial" w:hAnsi="Arial" w:cs="Arial"/>
          <w:b/>
          <w:bCs/>
          <w:sz w:val="24"/>
          <w:szCs w:val="24"/>
        </w:rPr>
        <w:t>popis účelu a cílů dobrovolnické služby,</w:t>
      </w:r>
    </w:p>
    <w:p w14:paraId="3141AEA9"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3FD66183" w14:textId="6D5A7AB1"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r w:rsidRPr="00156EBD">
        <w:rPr>
          <w:rFonts w:ascii="Arial" w:hAnsi="Arial" w:cs="Arial"/>
          <w:b/>
          <w:bCs/>
          <w:sz w:val="24"/>
          <w:szCs w:val="24"/>
        </w:rPr>
        <w:t>b)</w:t>
      </w:r>
      <w:r w:rsidRPr="00156EBD">
        <w:rPr>
          <w:rFonts w:ascii="Arial" w:hAnsi="Arial" w:cs="Arial"/>
          <w:b/>
          <w:bCs/>
          <w:sz w:val="24"/>
          <w:szCs w:val="24"/>
        </w:rPr>
        <w:tab/>
        <w:t>formy dobrovolnické služby podle § 113</w:t>
      </w:r>
      <w:r w:rsidR="0079439E" w:rsidRPr="00156EBD">
        <w:rPr>
          <w:rFonts w:ascii="Arial" w:hAnsi="Arial" w:cs="Arial"/>
          <w:b/>
          <w:bCs/>
          <w:sz w:val="24"/>
          <w:szCs w:val="24"/>
        </w:rPr>
        <w:t>g</w:t>
      </w:r>
      <w:r w:rsidRPr="00156EBD">
        <w:rPr>
          <w:rFonts w:ascii="Arial" w:hAnsi="Arial" w:cs="Arial"/>
          <w:b/>
          <w:bCs/>
          <w:sz w:val="24"/>
          <w:szCs w:val="24"/>
        </w:rPr>
        <w:t xml:space="preserve"> odst. 2, </w:t>
      </w:r>
    </w:p>
    <w:p w14:paraId="1E67A972"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09DC3F80"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r w:rsidRPr="00156EBD">
        <w:rPr>
          <w:rFonts w:ascii="Arial" w:hAnsi="Arial" w:cs="Arial"/>
          <w:b/>
          <w:bCs/>
          <w:sz w:val="24"/>
          <w:szCs w:val="24"/>
        </w:rPr>
        <w:t>c)</w:t>
      </w:r>
      <w:r w:rsidRPr="00156EBD">
        <w:rPr>
          <w:rFonts w:ascii="Arial" w:hAnsi="Arial" w:cs="Arial"/>
          <w:b/>
          <w:bCs/>
          <w:sz w:val="24"/>
          <w:szCs w:val="24"/>
        </w:rPr>
        <w:tab/>
        <w:t>požadavky na osoby, které mohou být dobrovolníky,</w:t>
      </w:r>
    </w:p>
    <w:p w14:paraId="617CD71B"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0D551D33" w14:textId="77777777" w:rsidR="003D6579" w:rsidRPr="00156EBD" w:rsidRDefault="003D6579" w:rsidP="00752752">
      <w:pPr>
        <w:widowControl w:val="0"/>
        <w:autoSpaceDE w:val="0"/>
        <w:autoSpaceDN w:val="0"/>
        <w:adjustRightInd w:val="0"/>
        <w:spacing w:after="0" w:line="240" w:lineRule="auto"/>
        <w:ind w:left="709" w:hanging="709"/>
        <w:jc w:val="both"/>
        <w:rPr>
          <w:rFonts w:ascii="Arial" w:hAnsi="Arial" w:cs="Arial"/>
          <w:b/>
          <w:bCs/>
          <w:sz w:val="24"/>
          <w:szCs w:val="24"/>
        </w:rPr>
      </w:pPr>
      <w:r w:rsidRPr="00156EBD">
        <w:rPr>
          <w:rFonts w:ascii="Arial" w:hAnsi="Arial" w:cs="Arial"/>
          <w:b/>
          <w:bCs/>
          <w:sz w:val="24"/>
          <w:szCs w:val="24"/>
        </w:rPr>
        <w:t>d)</w:t>
      </w:r>
      <w:r w:rsidRPr="00156EBD">
        <w:rPr>
          <w:rFonts w:ascii="Arial" w:hAnsi="Arial" w:cs="Arial"/>
          <w:b/>
          <w:bCs/>
          <w:sz w:val="24"/>
          <w:szCs w:val="24"/>
        </w:rPr>
        <w:tab/>
        <w:t>výčet činností prováděných v rámci dobrovolnické služby; nelze-li s ohledem na charakter dobrovolnické služby uvést konkrétní činnosti, obsahuje jejich souhrnnou charakteristiku nebo popis,</w:t>
      </w:r>
    </w:p>
    <w:p w14:paraId="154DE0B5"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67B2358D" w14:textId="77777777" w:rsidR="003D6579" w:rsidRPr="00156EBD" w:rsidRDefault="003D6579" w:rsidP="00752752">
      <w:pPr>
        <w:widowControl w:val="0"/>
        <w:autoSpaceDE w:val="0"/>
        <w:autoSpaceDN w:val="0"/>
        <w:adjustRightInd w:val="0"/>
        <w:spacing w:after="0" w:line="240" w:lineRule="auto"/>
        <w:ind w:left="567" w:hanging="567"/>
        <w:jc w:val="both"/>
        <w:rPr>
          <w:rFonts w:ascii="Arial" w:hAnsi="Arial" w:cs="Arial"/>
          <w:b/>
          <w:bCs/>
          <w:sz w:val="24"/>
          <w:szCs w:val="24"/>
        </w:rPr>
      </w:pPr>
      <w:r w:rsidRPr="00156EBD">
        <w:rPr>
          <w:rFonts w:ascii="Arial" w:hAnsi="Arial" w:cs="Arial"/>
          <w:b/>
          <w:bCs/>
          <w:sz w:val="24"/>
          <w:szCs w:val="24"/>
        </w:rPr>
        <w:t>e)</w:t>
      </w:r>
      <w:r w:rsidRPr="00156EBD">
        <w:rPr>
          <w:rFonts w:ascii="Arial" w:hAnsi="Arial" w:cs="Arial"/>
          <w:b/>
          <w:bCs/>
          <w:sz w:val="24"/>
          <w:szCs w:val="24"/>
        </w:rPr>
        <w:tab/>
        <w:t xml:space="preserve">popis procesu plánování, přípravy a výkonu dobrovolnické služby a hodnocení činností vykonávaných dobrovolníky, </w:t>
      </w:r>
    </w:p>
    <w:p w14:paraId="3ABD4C19"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0B1D27D0" w14:textId="77777777" w:rsidR="003D6579" w:rsidRPr="00761253" w:rsidRDefault="003D6579" w:rsidP="0079439E">
      <w:pPr>
        <w:widowControl w:val="0"/>
        <w:autoSpaceDE w:val="0"/>
        <w:autoSpaceDN w:val="0"/>
        <w:adjustRightInd w:val="0"/>
        <w:spacing w:after="0" w:line="240" w:lineRule="auto"/>
        <w:ind w:left="567" w:hanging="567"/>
        <w:jc w:val="both"/>
        <w:rPr>
          <w:rFonts w:ascii="Arial" w:hAnsi="Arial" w:cs="Arial"/>
          <w:b/>
          <w:bCs/>
          <w:sz w:val="24"/>
          <w:szCs w:val="24"/>
        </w:rPr>
      </w:pPr>
      <w:r w:rsidRPr="00156EBD">
        <w:rPr>
          <w:rFonts w:ascii="Arial" w:hAnsi="Arial" w:cs="Arial"/>
          <w:b/>
          <w:bCs/>
          <w:sz w:val="24"/>
          <w:szCs w:val="24"/>
        </w:rPr>
        <w:t>f)</w:t>
      </w:r>
      <w:r w:rsidRPr="00156EBD">
        <w:rPr>
          <w:rFonts w:ascii="Arial" w:hAnsi="Arial" w:cs="Arial"/>
          <w:b/>
          <w:bCs/>
          <w:sz w:val="24"/>
          <w:szCs w:val="24"/>
        </w:rPr>
        <w:tab/>
        <w:t xml:space="preserve">popis parametrů </w:t>
      </w:r>
      <w:r w:rsidRPr="00761253">
        <w:rPr>
          <w:rFonts w:ascii="Arial" w:hAnsi="Arial" w:cs="Arial"/>
          <w:b/>
          <w:bCs/>
          <w:sz w:val="24"/>
          <w:szCs w:val="24"/>
        </w:rPr>
        <w:t>pro řízení, kontrolu a hodnocení dobrovolnické služby uskutečňované v rámci tohoto dobrovolnického programu,</w:t>
      </w:r>
    </w:p>
    <w:p w14:paraId="788D0A09" w14:textId="77777777" w:rsidR="003D6579" w:rsidRPr="00761253" w:rsidRDefault="003D6579" w:rsidP="003D6579">
      <w:pPr>
        <w:widowControl w:val="0"/>
        <w:autoSpaceDE w:val="0"/>
        <w:autoSpaceDN w:val="0"/>
        <w:adjustRightInd w:val="0"/>
        <w:spacing w:after="0" w:line="240" w:lineRule="auto"/>
        <w:jc w:val="both"/>
        <w:rPr>
          <w:rFonts w:ascii="Arial" w:hAnsi="Arial" w:cs="Arial"/>
          <w:b/>
          <w:bCs/>
          <w:sz w:val="24"/>
          <w:szCs w:val="24"/>
        </w:rPr>
      </w:pPr>
    </w:p>
    <w:p w14:paraId="55C6F34E" w14:textId="34219D46" w:rsidR="003D6579" w:rsidRPr="00761253" w:rsidRDefault="003D6579" w:rsidP="00752752">
      <w:pPr>
        <w:widowControl w:val="0"/>
        <w:autoSpaceDE w:val="0"/>
        <w:autoSpaceDN w:val="0"/>
        <w:adjustRightInd w:val="0"/>
        <w:spacing w:after="0" w:line="240" w:lineRule="auto"/>
        <w:ind w:left="426" w:hanging="426"/>
        <w:jc w:val="both"/>
        <w:rPr>
          <w:rFonts w:ascii="Arial" w:hAnsi="Arial" w:cs="Arial"/>
          <w:b/>
          <w:bCs/>
          <w:sz w:val="24"/>
          <w:szCs w:val="24"/>
        </w:rPr>
      </w:pPr>
      <w:r w:rsidRPr="00761253">
        <w:rPr>
          <w:rFonts w:ascii="Arial" w:hAnsi="Arial" w:cs="Arial"/>
          <w:b/>
          <w:bCs/>
          <w:sz w:val="24"/>
          <w:szCs w:val="24"/>
        </w:rPr>
        <w:t>g)</w:t>
      </w:r>
      <w:r w:rsidRPr="00761253">
        <w:rPr>
          <w:rFonts w:ascii="Arial" w:hAnsi="Arial" w:cs="Arial"/>
          <w:b/>
          <w:bCs/>
          <w:sz w:val="24"/>
          <w:szCs w:val="24"/>
        </w:rPr>
        <w:tab/>
        <w:t xml:space="preserve">popis podmínek pro kvalitní a bezpečné vykonávání </w:t>
      </w:r>
      <w:r w:rsidR="006D1D11" w:rsidRPr="00761253">
        <w:rPr>
          <w:rFonts w:ascii="Arial" w:hAnsi="Arial" w:cs="Arial"/>
          <w:b/>
          <w:bCs/>
          <w:sz w:val="24"/>
          <w:szCs w:val="24"/>
        </w:rPr>
        <w:t xml:space="preserve">činností v rámci </w:t>
      </w:r>
      <w:r w:rsidRPr="00761253">
        <w:rPr>
          <w:rFonts w:ascii="Arial" w:hAnsi="Arial" w:cs="Arial"/>
          <w:b/>
          <w:bCs/>
          <w:sz w:val="24"/>
          <w:szCs w:val="24"/>
        </w:rPr>
        <w:t xml:space="preserve">dobrovolnické služby tak, aby </w:t>
      </w:r>
      <w:r w:rsidR="006D1D11" w:rsidRPr="00761253">
        <w:rPr>
          <w:rFonts w:ascii="Arial" w:hAnsi="Arial" w:cs="Arial"/>
          <w:b/>
          <w:bCs/>
          <w:sz w:val="24"/>
          <w:szCs w:val="24"/>
        </w:rPr>
        <w:t>nebylo ohroženo</w:t>
      </w:r>
      <w:r w:rsidRPr="00761253">
        <w:rPr>
          <w:rFonts w:ascii="Arial" w:hAnsi="Arial" w:cs="Arial"/>
          <w:b/>
          <w:bCs/>
          <w:sz w:val="24"/>
          <w:szCs w:val="24"/>
        </w:rPr>
        <w:t xml:space="preserve"> především zdraví a bezpečí pacientů</w:t>
      </w:r>
      <w:r w:rsidR="006313C9" w:rsidRPr="00761253">
        <w:rPr>
          <w:rFonts w:ascii="Arial" w:hAnsi="Arial" w:cs="Arial"/>
          <w:b/>
          <w:bCs/>
          <w:sz w:val="24"/>
          <w:szCs w:val="24"/>
        </w:rPr>
        <w:t>,</w:t>
      </w:r>
      <w:r w:rsidR="006D1D11" w:rsidRPr="00761253">
        <w:rPr>
          <w:rFonts w:ascii="Arial" w:hAnsi="Arial" w:cs="Arial"/>
          <w:b/>
          <w:bCs/>
          <w:sz w:val="24"/>
          <w:szCs w:val="24"/>
        </w:rPr>
        <w:t xml:space="preserve"> a</w:t>
      </w:r>
    </w:p>
    <w:p w14:paraId="4C70D0E0" w14:textId="77777777" w:rsidR="003D6579" w:rsidRPr="00761253" w:rsidRDefault="003D6579" w:rsidP="003D6579">
      <w:pPr>
        <w:widowControl w:val="0"/>
        <w:autoSpaceDE w:val="0"/>
        <w:autoSpaceDN w:val="0"/>
        <w:adjustRightInd w:val="0"/>
        <w:spacing w:after="0" w:line="240" w:lineRule="auto"/>
        <w:jc w:val="both"/>
        <w:rPr>
          <w:rFonts w:ascii="Arial" w:hAnsi="Arial" w:cs="Arial"/>
          <w:b/>
          <w:bCs/>
          <w:sz w:val="24"/>
          <w:szCs w:val="24"/>
        </w:rPr>
      </w:pPr>
    </w:p>
    <w:p w14:paraId="1F09FD8A" w14:textId="77777777" w:rsidR="003D6579" w:rsidRPr="00761253" w:rsidRDefault="003D6579" w:rsidP="00752752">
      <w:pPr>
        <w:widowControl w:val="0"/>
        <w:autoSpaceDE w:val="0"/>
        <w:autoSpaceDN w:val="0"/>
        <w:adjustRightInd w:val="0"/>
        <w:spacing w:after="0" w:line="240" w:lineRule="auto"/>
        <w:ind w:left="426" w:hanging="426"/>
        <w:jc w:val="both"/>
        <w:rPr>
          <w:rFonts w:ascii="Arial" w:hAnsi="Arial" w:cs="Arial"/>
          <w:b/>
          <w:bCs/>
          <w:sz w:val="24"/>
          <w:szCs w:val="24"/>
        </w:rPr>
      </w:pPr>
      <w:r w:rsidRPr="00761253">
        <w:rPr>
          <w:rFonts w:ascii="Arial" w:hAnsi="Arial" w:cs="Arial"/>
          <w:b/>
          <w:bCs/>
          <w:sz w:val="24"/>
          <w:szCs w:val="24"/>
        </w:rPr>
        <w:t>h)</w:t>
      </w:r>
      <w:r w:rsidRPr="00761253">
        <w:rPr>
          <w:rFonts w:ascii="Arial" w:hAnsi="Arial" w:cs="Arial"/>
          <w:b/>
          <w:bCs/>
          <w:sz w:val="24"/>
          <w:szCs w:val="24"/>
        </w:rPr>
        <w:tab/>
        <w:t>popis podmínek a postupu pro určení osob zajišťujících organizaci dobrovolnické služby v rámci tohoto programu (dále jen „realizační skupina“) a určení osoby koordinující činnost realizační skupiny.</w:t>
      </w:r>
    </w:p>
    <w:p w14:paraId="5D505AA4" w14:textId="77777777" w:rsidR="003D6579" w:rsidRPr="00761253" w:rsidRDefault="003D6579" w:rsidP="003D6579">
      <w:pPr>
        <w:widowControl w:val="0"/>
        <w:autoSpaceDE w:val="0"/>
        <w:autoSpaceDN w:val="0"/>
        <w:adjustRightInd w:val="0"/>
        <w:spacing w:after="0" w:line="240" w:lineRule="auto"/>
        <w:jc w:val="both"/>
        <w:rPr>
          <w:rFonts w:ascii="Arial" w:hAnsi="Arial" w:cs="Arial"/>
          <w:b/>
          <w:bCs/>
          <w:sz w:val="24"/>
          <w:szCs w:val="24"/>
        </w:rPr>
      </w:pPr>
    </w:p>
    <w:p w14:paraId="6EB238AA" w14:textId="47F1C57C" w:rsidR="003D6579" w:rsidRPr="00761253"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r w:rsidRPr="00761253">
        <w:rPr>
          <w:rFonts w:ascii="Arial" w:hAnsi="Arial" w:cs="Arial"/>
          <w:b/>
          <w:bCs/>
          <w:sz w:val="24"/>
          <w:szCs w:val="24"/>
        </w:rPr>
        <w:t>(2)</w:t>
      </w:r>
      <w:r w:rsidRPr="00761253">
        <w:rPr>
          <w:rFonts w:ascii="Arial" w:hAnsi="Arial" w:cs="Arial"/>
          <w:b/>
          <w:bCs/>
          <w:sz w:val="24"/>
          <w:szCs w:val="24"/>
        </w:rPr>
        <w:tab/>
        <w:t>Součástí dokumentu dobrovolnického programu je popis řešení systému hodnocení kvality a bezpečí</w:t>
      </w:r>
      <w:r w:rsidR="006D1D11" w:rsidRPr="00761253">
        <w:rPr>
          <w:rFonts w:ascii="Arial" w:hAnsi="Arial" w:cs="Arial"/>
          <w:b/>
          <w:bCs/>
          <w:sz w:val="24"/>
          <w:szCs w:val="24"/>
        </w:rPr>
        <w:t xml:space="preserve"> činností vykonávaných v rámci</w:t>
      </w:r>
      <w:r w:rsidRPr="00761253">
        <w:rPr>
          <w:rFonts w:ascii="Arial" w:hAnsi="Arial" w:cs="Arial"/>
          <w:b/>
          <w:bCs/>
          <w:sz w:val="24"/>
          <w:szCs w:val="24"/>
        </w:rPr>
        <w:t xml:space="preserve"> dobrovolnické služby ve vazbě na interní systém hodnocení kvality a bezpečí poskytovaných zdravotních služeb podle § 47 odst. 3 písm. b).</w:t>
      </w:r>
    </w:p>
    <w:p w14:paraId="4634D1F6" w14:textId="77777777" w:rsidR="003D6579" w:rsidRPr="00761253" w:rsidRDefault="003D6579" w:rsidP="003D6579">
      <w:pPr>
        <w:widowControl w:val="0"/>
        <w:autoSpaceDE w:val="0"/>
        <w:autoSpaceDN w:val="0"/>
        <w:adjustRightInd w:val="0"/>
        <w:spacing w:after="0" w:line="240" w:lineRule="auto"/>
        <w:jc w:val="both"/>
        <w:rPr>
          <w:rFonts w:ascii="Arial" w:hAnsi="Arial" w:cs="Arial"/>
          <w:b/>
          <w:bCs/>
          <w:sz w:val="24"/>
          <w:szCs w:val="24"/>
        </w:rPr>
      </w:pPr>
    </w:p>
    <w:p w14:paraId="73679C1C" w14:textId="77777777"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r w:rsidRPr="00761253">
        <w:rPr>
          <w:rFonts w:ascii="Arial" w:hAnsi="Arial" w:cs="Arial"/>
          <w:b/>
          <w:bCs/>
          <w:sz w:val="24"/>
          <w:szCs w:val="24"/>
        </w:rPr>
        <w:t>(3)</w:t>
      </w:r>
      <w:r w:rsidRPr="00761253">
        <w:rPr>
          <w:rFonts w:ascii="Arial" w:hAnsi="Arial" w:cs="Arial"/>
          <w:b/>
          <w:bCs/>
          <w:sz w:val="24"/>
          <w:szCs w:val="24"/>
        </w:rPr>
        <w:tab/>
        <w:t>Poskytovatel je povinen oznámit zahájení výkonu dobrovolnické služby příslušnému správnímu orgánu, který mu udělil oprávnění k poskytování zdravotních služeb podle tohoto zákona, a to nejpozději 10 pracovních dnů před započetím výkonu této služby.  V oznámení uvede den započetí výkonu</w:t>
      </w:r>
      <w:r w:rsidRPr="00156EBD">
        <w:rPr>
          <w:rFonts w:ascii="Arial" w:hAnsi="Arial" w:cs="Arial"/>
          <w:b/>
          <w:bCs/>
          <w:sz w:val="24"/>
          <w:szCs w:val="24"/>
        </w:rPr>
        <w:t xml:space="preserve"> dobrovolnické služby a připojí dokument dobrovolnický program podle odstavce 1 a 2.</w:t>
      </w:r>
    </w:p>
    <w:p w14:paraId="68DCE4E4"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7D45EF71" w14:textId="77777777"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r w:rsidRPr="00156EBD">
        <w:rPr>
          <w:rFonts w:ascii="Arial" w:hAnsi="Arial" w:cs="Arial"/>
          <w:b/>
          <w:bCs/>
          <w:sz w:val="24"/>
          <w:szCs w:val="24"/>
        </w:rPr>
        <w:t>(4)</w:t>
      </w:r>
      <w:r w:rsidRPr="00156EBD">
        <w:rPr>
          <w:rFonts w:ascii="Arial" w:hAnsi="Arial" w:cs="Arial"/>
          <w:b/>
          <w:bCs/>
          <w:sz w:val="24"/>
          <w:szCs w:val="24"/>
        </w:rPr>
        <w:tab/>
        <w:t>Poskytovatel dobrovolnický program zveřejní na svých internetových stránkách a informace o něm zpřístupní pacientům.</w:t>
      </w:r>
    </w:p>
    <w:p w14:paraId="7EFFC279"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34D4A90C" w14:textId="736237D1" w:rsidR="003D6579" w:rsidRPr="00156EBD" w:rsidRDefault="003D6579" w:rsidP="003D6579">
      <w:pPr>
        <w:widowControl w:val="0"/>
        <w:autoSpaceDE w:val="0"/>
        <w:autoSpaceDN w:val="0"/>
        <w:adjustRightInd w:val="0"/>
        <w:spacing w:after="0" w:line="240" w:lineRule="auto"/>
        <w:jc w:val="center"/>
        <w:rPr>
          <w:rFonts w:ascii="Arial" w:hAnsi="Arial" w:cs="Arial"/>
          <w:b/>
          <w:bCs/>
          <w:sz w:val="24"/>
          <w:szCs w:val="24"/>
        </w:rPr>
      </w:pPr>
      <w:r w:rsidRPr="00156EBD">
        <w:rPr>
          <w:rFonts w:ascii="Arial" w:hAnsi="Arial" w:cs="Arial"/>
          <w:b/>
          <w:bCs/>
          <w:sz w:val="24"/>
          <w:szCs w:val="24"/>
        </w:rPr>
        <w:t>§ 113</w:t>
      </w:r>
      <w:r w:rsidR="00EF1DDF" w:rsidRPr="00156EBD">
        <w:rPr>
          <w:rFonts w:ascii="Arial" w:hAnsi="Arial" w:cs="Arial"/>
          <w:b/>
          <w:bCs/>
          <w:sz w:val="24"/>
          <w:szCs w:val="24"/>
        </w:rPr>
        <w:t>k</w:t>
      </w:r>
    </w:p>
    <w:p w14:paraId="5D660C65"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2EF67322"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3FAB9D2B" w14:textId="2738EED4" w:rsidR="003D6579" w:rsidRPr="00156EBD" w:rsidRDefault="008F2A74" w:rsidP="008F2A74">
      <w:pPr>
        <w:widowControl w:val="0"/>
        <w:autoSpaceDE w:val="0"/>
        <w:autoSpaceDN w:val="0"/>
        <w:adjustRightInd w:val="0"/>
        <w:spacing w:after="0" w:line="240" w:lineRule="auto"/>
        <w:ind w:firstLine="720"/>
        <w:jc w:val="both"/>
        <w:rPr>
          <w:rFonts w:ascii="Arial" w:hAnsi="Arial" w:cs="Arial"/>
          <w:b/>
          <w:bCs/>
          <w:sz w:val="24"/>
          <w:szCs w:val="24"/>
        </w:rPr>
      </w:pPr>
      <w:bookmarkStart w:id="196" w:name="_Hlk46226524"/>
      <w:r w:rsidRPr="00156EBD">
        <w:rPr>
          <w:rFonts w:ascii="Arial" w:hAnsi="Arial" w:cs="Arial"/>
          <w:b/>
          <w:bCs/>
          <w:sz w:val="24"/>
          <w:szCs w:val="24"/>
        </w:rPr>
        <w:t xml:space="preserve">(1) </w:t>
      </w:r>
      <w:r w:rsidR="003D6579" w:rsidRPr="00156EBD">
        <w:rPr>
          <w:rFonts w:ascii="Arial" w:hAnsi="Arial" w:cs="Arial"/>
          <w:b/>
          <w:bCs/>
          <w:sz w:val="24"/>
          <w:szCs w:val="24"/>
        </w:rPr>
        <w:t xml:space="preserve">Poskytovatel </w:t>
      </w:r>
      <w:r w:rsidR="00156EBD" w:rsidRPr="00156EBD">
        <w:rPr>
          <w:rFonts w:ascii="Arial" w:hAnsi="Arial" w:cs="Arial"/>
          <w:b/>
          <w:bCs/>
          <w:sz w:val="24"/>
          <w:szCs w:val="24"/>
        </w:rPr>
        <w:t>organizující d</w:t>
      </w:r>
      <w:r w:rsidR="003D6579" w:rsidRPr="00156EBD">
        <w:rPr>
          <w:rFonts w:ascii="Arial" w:hAnsi="Arial" w:cs="Arial"/>
          <w:b/>
          <w:bCs/>
          <w:sz w:val="24"/>
          <w:szCs w:val="24"/>
        </w:rPr>
        <w:t xml:space="preserve">obrovolnickou službu je povinen </w:t>
      </w:r>
      <w:r w:rsidRPr="00156EBD">
        <w:rPr>
          <w:rFonts w:ascii="Arial" w:hAnsi="Arial" w:cs="Arial"/>
          <w:b/>
          <w:bCs/>
          <w:sz w:val="24"/>
          <w:szCs w:val="24"/>
        </w:rPr>
        <w:t xml:space="preserve">mít uzavřenu smlouvu podle § 113n nebo </w:t>
      </w:r>
      <w:r w:rsidR="008D5494">
        <w:rPr>
          <w:rFonts w:ascii="Arial" w:hAnsi="Arial" w:cs="Arial"/>
          <w:b/>
          <w:bCs/>
          <w:sz w:val="24"/>
          <w:szCs w:val="24"/>
        </w:rPr>
        <w:t>113</w:t>
      </w:r>
      <w:r w:rsidRPr="00156EBD">
        <w:rPr>
          <w:rFonts w:ascii="Arial" w:hAnsi="Arial" w:cs="Arial"/>
          <w:b/>
          <w:bCs/>
          <w:sz w:val="24"/>
          <w:szCs w:val="24"/>
        </w:rPr>
        <w:t>o.</w:t>
      </w:r>
    </w:p>
    <w:p w14:paraId="7B8CBC5E" w14:textId="0977738C" w:rsidR="008F2A74" w:rsidRPr="00156EBD" w:rsidRDefault="008F2A74" w:rsidP="008F2A74">
      <w:pPr>
        <w:widowControl w:val="0"/>
        <w:autoSpaceDE w:val="0"/>
        <w:autoSpaceDN w:val="0"/>
        <w:adjustRightInd w:val="0"/>
        <w:spacing w:after="0" w:line="240" w:lineRule="auto"/>
        <w:ind w:firstLine="720"/>
        <w:jc w:val="both"/>
        <w:rPr>
          <w:rFonts w:ascii="Arial" w:hAnsi="Arial" w:cs="Arial"/>
          <w:b/>
          <w:bCs/>
          <w:sz w:val="24"/>
          <w:szCs w:val="24"/>
        </w:rPr>
      </w:pPr>
    </w:p>
    <w:p w14:paraId="4698836C" w14:textId="62F9F4AE" w:rsidR="008F2A74" w:rsidRPr="00156EBD" w:rsidRDefault="008F2A74" w:rsidP="008F2A74">
      <w:pPr>
        <w:widowControl w:val="0"/>
        <w:autoSpaceDE w:val="0"/>
        <w:autoSpaceDN w:val="0"/>
        <w:adjustRightInd w:val="0"/>
        <w:spacing w:after="0" w:line="240" w:lineRule="auto"/>
        <w:ind w:firstLine="720"/>
        <w:jc w:val="both"/>
        <w:rPr>
          <w:rFonts w:ascii="Arial" w:hAnsi="Arial" w:cs="Arial"/>
          <w:b/>
          <w:bCs/>
          <w:sz w:val="24"/>
          <w:szCs w:val="24"/>
        </w:rPr>
      </w:pPr>
      <w:r w:rsidRPr="00156EBD">
        <w:rPr>
          <w:rFonts w:ascii="Arial" w:hAnsi="Arial" w:cs="Arial"/>
          <w:b/>
          <w:bCs/>
          <w:sz w:val="24"/>
          <w:szCs w:val="24"/>
        </w:rPr>
        <w:t xml:space="preserve">(2) Poskytovatel </w:t>
      </w:r>
      <w:r w:rsidR="00156EBD" w:rsidRPr="00156EBD">
        <w:rPr>
          <w:rFonts w:ascii="Arial" w:hAnsi="Arial" w:cs="Arial"/>
          <w:b/>
          <w:bCs/>
          <w:sz w:val="24"/>
          <w:szCs w:val="24"/>
        </w:rPr>
        <w:t xml:space="preserve">organizující </w:t>
      </w:r>
      <w:r w:rsidRPr="00156EBD">
        <w:rPr>
          <w:rFonts w:ascii="Arial" w:hAnsi="Arial" w:cs="Arial"/>
          <w:b/>
          <w:bCs/>
          <w:sz w:val="24"/>
          <w:szCs w:val="24"/>
        </w:rPr>
        <w:t>dobrovolnickou služby je dále povinen</w:t>
      </w:r>
    </w:p>
    <w:bookmarkEnd w:id="196"/>
    <w:p w14:paraId="35B94ED7"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21126E3E" w14:textId="30490711"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r w:rsidRPr="00156EBD">
        <w:rPr>
          <w:rFonts w:ascii="Arial" w:hAnsi="Arial" w:cs="Arial"/>
          <w:b/>
          <w:bCs/>
          <w:sz w:val="24"/>
          <w:szCs w:val="24"/>
        </w:rPr>
        <w:t>a)</w:t>
      </w:r>
      <w:r w:rsidR="00752752" w:rsidRPr="00156EBD">
        <w:rPr>
          <w:rFonts w:ascii="Arial" w:hAnsi="Arial" w:cs="Arial"/>
          <w:b/>
          <w:bCs/>
          <w:sz w:val="24"/>
          <w:szCs w:val="24"/>
        </w:rPr>
        <w:t xml:space="preserve">  </w:t>
      </w:r>
      <w:r w:rsidRPr="00156EBD">
        <w:rPr>
          <w:rFonts w:ascii="Arial" w:hAnsi="Arial" w:cs="Arial"/>
          <w:b/>
          <w:bCs/>
          <w:sz w:val="24"/>
          <w:szCs w:val="24"/>
        </w:rPr>
        <w:t xml:space="preserve">mít zpracován </w:t>
      </w:r>
    </w:p>
    <w:p w14:paraId="5B1BF5B9" w14:textId="31DAF601" w:rsidR="003D6579" w:rsidRPr="00156EBD" w:rsidRDefault="00752752" w:rsidP="003D6579">
      <w:pPr>
        <w:widowControl w:val="0"/>
        <w:autoSpaceDE w:val="0"/>
        <w:autoSpaceDN w:val="0"/>
        <w:adjustRightInd w:val="0"/>
        <w:spacing w:after="0" w:line="240" w:lineRule="auto"/>
        <w:jc w:val="both"/>
        <w:rPr>
          <w:rFonts w:ascii="Arial" w:hAnsi="Arial" w:cs="Arial"/>
          <w:b/>
          <w:bCs/>
          <w:sz w:val="24"/>
          <w:szCs w:val="24"/>
        </w:rPr>
      </w:pPr>
      <w:r w:rsidRPr="00156EBD">
        <w:rPr>
          <w:rFonts w:ascii="Arial" w:hAnsi="Arial" w:cs="Arial"/>
          <w:b/>
          <w:bCs/>
          <w:sz w:val="24"/>
          <w:szCs w:val="24"/>
        </w:rPr>
        <w:t xml:space="preserve">    </w:t>
      </w:r>
      <w:r w:rsidR="003D6579" w:rsidRPr="00156EBD">
        <w:rPr>
          <w:rFonts w:ascii="Arial" w:hAnsi="Arial" w:cs="Arial"/>
          <w:b/>
          <w:bCs/>
          <w:sz w:val="24"/>
          <w:szCs w:val="24"/>
        </w:rPr>
        <w:t>1. dokument dobrovolnický program,</w:t>
      </w:r>
    </w:p>
    <w:p w14:paraId="5AAE92B2" w14:textId="715227B6" w:rsidR="003D6579" w:rsidRPr="00156EBD" w:rsidRDefault="00752752" w:rsidP="003D6579">
      <w:pPr>
        <w:widowControl w:val="0"/>
        <w:autoSpaceDE w:val="0"/>
        <w:autoSpaceDN w:val="0"/>
        <w:adjustRightInd w:val="0"/>
        <w:spacing w:after="0" w:line="240" w:lineRule="auto"/>
        <w:jc w:val="both"/>
        <w:rPr>
          <w:rFonts w:ascii="Arial" w:hAnsi="Arial" w:cs="Arial"/>
          <w:b/>
          <w:bCs/>
          <w:sz w:val="24"/>
          <w:szCs w:val="24"/>
        </w:rPr>
      </w:pPr>
      <w:r w:rsidRPr="00156EBD">
        <w:rPr>
          <w:rFonts w:ascii="Arial" w:hAnsi="Arial" w:cs="Arial"/>
          <w:b/>
          <w:bCs/>
          <w:sz w:val="24"/>
          <w:szCs w:val="24"/>
        </w:rPr>
        <w:t xml:space="preserve">    </w:t>
      </w:r>
      <w:r w:rsidR="003D6579" w:rsidRPr="00156EBD">
        <w:rPr>
          <w:rFonts w:ascii="Arial" w:hAnsi="Arial" w:cs="Arial"/>
          <w:b/>
          <w:bCs/>
          <w:sz w:val="24"/>
          <w:szCs w:val="24"/>
        </w:rPr>
        <w:t>2. etický kodex dobrovolníka,</w:t>
      </w:r>
    </w:p>
    <w:p w14:paraId="763EA45B"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5C343443" w14:textId="442B850F"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r w:rsidRPr="00156EBD">
        <w:rPr>
          <w:rFonts w:ascii="Arial" w:hAnsi="Arial" w:cs="Arial"/>
          <w:b/>
          <w:bCs/>
          <w:sz w:val="24"/>
          <w:szCs w:val="24"/>
        </w:rPr>
        <w:t>b)</w:t>
      </w:r>
      <w:r w:rsidR="00752752" w:rsidRPr="00156EBD">
        <w:rPr>
          <w:rFonts w:ascii="Arial" w:hAnsi="Arial" w:cs="Arial"/>
          <w:b/>
          <w:bCs/>
          <w:sz w:val="24"/>
          <w:szCs w:val="24"/>
        </w:rPr>
        <w:t xml:space="preserve"> </w:t>
      </w:r>
      <w:r w:rsidRPr="00156EBD">
        <w:rPr>
          <w:rFonts w:ascii="Arial" w:hAnsi="Arial" w:cs="Arial"/>
          <w:b/>
          <w:bCs/>
          <w:sz w:val="24"/>
          <w:szCs w:val="24"/>
        </w:rPr>
        <w:t>zajišťovat podmínky pro kvalitní a bezpečný výkon dobrovolnické služby,</w:t>
      </w:r>
    </w:p>
    <w:p w14:paraId="59C5DC42"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169FBBBA" w14:textId="77777777" w:rsidR="003D6579" w:rsidRPr="00156EBD" w:rsidRDefault="003D6579" w:rsidP="00752752">
      <w:pPr>
        <w:widowControl w:val="0"/>
        <w:autoSpaceDE w:val="0"/>
        <w:autoSpaceDN w:val="0"/>
        <w:adjustRightInd w:val="0"/>
        <w:spacing w:after="0" w:line="240" w:lineRule="auto"/>
        <w:ind w:left="284" w:hanging="284"/>
        <w:jc w:val="both"/>
        <w:rPr>
          <w:rFonts w:ascii="Arial" w:hAnsi="Arial" w:cs="Arial"/>
          <w:b/>
          <w:bCs/>
          <w:sz w:val="24"/>
          <w:szCs w:val="24"/>
        </w:rPr>
      </w:pPr>
      <w:r w:rsidRPr="00156EBD">
        <w:rPr>
          <w:rFonts w:ascii="Arial" w:hAnsi="Arial" w:cs="Arial"/>
          <w:b/>
          <w:bCs/>
          <w:sz w:val="24"/>
          <w:szCs w:val="24"/>
        </w:rPr>
        <w:t>c)</w:t>
      </w:r>
      <w:r w:rsidRPr="00156EBD">
        <w:rPr>
          <w:rFonts w:ascii="Arial" w:hAnsi="Arial" w:cs="Arial"/>
          <w:b/>
          <w:bCs/>
          <w:sz w:val="24"/>
          <w:szCs w:val="24"/>
        </w:rPr>
        <w:tab/>
        <w:t>zajišťovat postup v souladu s parametry řízení, kontroly a hodnocení dobrovolnického programu,</w:t>
      </w:r>
    </w:p>
    <w:p w14:paraId="08F189B1"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353C0AD7" w14:textId="77777777" w:rsidR="003D6579" w:rsidRPr="00156EBD" w:rsidRDefault="003D6579" w:rsidP="00752752">
      <w:pPr>
        <w:widowControl w:val="0"/>
        <w:autoSpaceDE w:val="0"/>
        <w:autoSpaceDN w:val="0"/>
        <w:adjustRightInd w:val="0"/>
        <w:spacing w:after="0" w:line="240" w:lineRule="auto"/>
        <w:ind w:left="426" w:hanging="426"/>
        <w:jc w:val="both"/>
        <w:rPr>
          <w:rFonts w:ascii="Arial" w:hAnsi="Arial" w:cs="Arial"/>
          <w:b/>
          <w:bCs/>
          <w:sz w:val="24"/>
          <w:szCs w:val="24"/>
        </w:rPr>
      </w:pPr>
      <w:r w:rsidRPr="00156EBD">
        <w:rPr>
          <w:rFonts w:ascii="Arial" w:hAnsi="Arial" w:cs="Arial"/>
          <w:b/>
          <w:bCs/>
          <w:sz w:val="24"/>
          <w:szCs w:val="24"/>
        </w:rPr>
        <w:t>d)</w:t>
      </w:r>
      <w:r w:rsidRPr="00156EBD">
        <w:rPr>
          <w:rFonts w:ascii="Arial" w:hAnsi="Arial" w:cs="Arial"/>
          <w:b/>
          <w:bCs/>
          <w:sz w:val="24"/>
          <w:szCs w:val="24"/>
        </w:rPr>
        <w:tab/>
        <w:t xml:space="preserve">mít určenu realizační skupinu a osobu koordinující její činnost při výkonu dobrovolnické služby ve zdravotnictví vykonávané v rámci příslušného programu, </w:t>
      </w:r>
    </w:p>
    <w:p w14:paraId="5B78B524"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40CA1A84" w14:textId="77777777" w:rsidR="003D6579" w:rsidRPr="00156EBD" w:rsidRDefault="003D6579" w:rsidP="00752752">
      <w:pPr>
        <w:widowControl w:val="0"/>
        <w:autoSpaceDE w:val="0"/>
        <w:autoSpaceDN w:val="0"/>
        <w:adjustRightInd w:val="0"/>
        <w:spacing w:after="0" w:line="240" w:lineRule="auto"/>
        <w:ind w:left="426" w:hanging="426"/>
        <w:jc w:val="both"/>
        <w:rPr>
          <w:rFonts w:ascii="Arial" w:hAnsi="Arial" w:cs="Arial"/>
          <w:b/>
          <w:bCs/>
          <w:sz w:val="24"/>
          <w:szCs w:val="24"/>
        </w:rPr>
      </w:pPr>
      <w:r w:rsidRPr="00156EBD">
        <w:rPr>
          <w:rFonts w:ascii="Arial" w:hAnsi="Arial" w:cs="Arial"/>
          <w:b/>
          <w:bCs/>
          <w:sz w:val="24"/>
          <w:szCs w:val="24"/>
        </w:rPr>
        <w:t>e)</w:t>
      </w:r>
      <w:r w:rsidRPr="00156EBD">
        <w:rPr>
          <w:rFonts w:ascii="Arial" w:hAnsi="Arial" w:cs="Arial"/>
          <w:b/>
          <w:bCs/>
          <w:sz w:val="24"/>
          <w:szCs w:val="24"/>
        </w:rPr>
        <w:tab/>
        <w:t>zajišťovat předvstupní přípravu dobrovolníka; při předvstupní přípravě dobrovolníka informovat o možných rizicích spojených s výkonem dobrovolnické služby pro dobrovolníka, pacienta a poskytovatele, popřípadě další osoby, a o souvisejících preventivních opatřeních,</w:t>
      </w:r>
    </w:p>
    <w:p w14:paraId="24681E22"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4958D292" w14:textId="77777777" w:rsidR="003D6579" w:rsidRPr="00156EBD" w:rsidRDefault="003D6579" w:rsidP="00752752">
      <w:pPr>
        <w:widowControl w:val="0"/>
        <w:autoSpaceDE w:val="0"/>
        <w:autoSpaceDN w:val="0"/>
        <w:adjustRightInd w:val="0"/>
        <w:spacing w:after="0" w:line="240" w:lineRule="auto"/>
        <w:ind w:left="426" w:hanging="426"/>
        <w:jc w:val="both"/>
        <w:rPr>
          <w:rFonts w:ascii="Arial" w:hAnsi="Arial" w:cs="Arial"/>
          <w:b/>
          <w:bCs/>
          <w:sz w:val="24"/>
          <w:szCs w:val="24"/>
        </w:rPr>
      </w:pPr>
      <w:r w:rsidRPr="00156EBD">
        <w:rPr>
          <w:rFonts w:ascii="Arial" w:hAnsi="Arial" w:cs="Arial"/>
          <w:b/>
          <w:bCs/>
          <w:sz w:val="24"/>
          <w:szCs w:val="24"/>
        </w:rPr>
        <w:t>f)</w:t>
      </w:r>
      <w:r w:rsidRPr="00156EBD">
        <w:rPr>
          <w:rFonts w:ascii="Arial" w:hAnsi="Arial" w:cs="Arial"/>
          <w:b/>
          <w:bCs/>
          <w:sz w:val="24"/>
          <w:szCs w:val="24"/>
        </w:rPr>
        <w:tab/>
        <w:t>zajišťovat dobrovolníkovi pracovní prostředky a ochranné pracovní prostředky, půjde-li o takový výkon dobrovolnické služby, kde je těchto prostředků třeba,</w:t>
      </w:r>
    </w:p>
    <w:p w14:paraId="6F930B2B"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7720728B" w14:textId="48ECB9C9" w:rsidR="003D6579" w:rsidRPr="00156EBD" w:rsidRDefault="003D6579" w:rsidP="00752752">
      <w:pPr>
        <w:widowControl w:val="0"/>
        <w:autoSpaceDE w:val="0"/>
        <w:autoSpaceDN w:val="0"/>
        <w:adjustRightInd w:val="0"/>
        <w:spacing w:after="0" w:line="240" w:lineRule="auto"/>
        <w:ind w:left="426" w:hanging="426"/>
        <w:jc w:val="both"/>
        <w:rPr>
          <w:rFonts w:ascii="Arial" w:hAnsi="Arial" w:cs="Arial"/>
          <w:b/>
          <w:bCs/>
          <w:sz w:val="24"/>
          <w:szCs w:val="24"/>
        </w:rPr>
      </w:pPr>
      <w:r w:rsidRPr="00156EBD">
        <w:rPr>
          <w:rFonts w:ascii="Arial" w:hAnsi="Arial" w:cs="Arial"/>
          <w:b/>
          <w:bCs/>
          <w:sz w:val="24"/>
          <w:szCs w:val="24"/>
        </w:rPr>
        <w:t>g)</w:t>
      </w:r>
      <w:r w:rsidRPr="00156EBD">
        <w:rPr>
          <w:rFonts w:ascii="Arial" w:hAnsi="Arial" w:cs="Arial"/>
          <w:b/>
          <w:bCs/>
          <w:sz w:val="24"/>
          <w:szCs w:val="24"/>
        </w:rPr>
        <w:tab/>
        <w:t>mít uzavřenou pojistnou smlouvu o odpovědnosti za škodu na majetku nebo újmu na zdraví způsobenou dobrovolníkem nebo dobrovolníkovi v souvislosti s výkonem dobrovolnické služby; jde-li o poskytovatele, který je přijímající organizací podle zákona o dobrovolnické službě, pojistná smlouva se uzavírá v případě, pokud pojištění uzavřené vysílající organizací podle zákona o dobrovolnické službě neodpovídá rizikům a nároku na činnosti prováděné dobrovolníkem při výkonu dobrovolnické služby</w:t>
      </w:r>
      <w:r w:rsidR="009841F5" w:rsidRPr="00156EBD">
        <w:rPr>
          <w:rFonts w:ascii="Arial" w:hAnsi="Arial" w:cs="Arial"/>
          <w:b/>
          <w:bCs/>
          <w:sz w:val="24"/>
          <w:szCs w:val="24"/>
        </w:rPr>
        <w:t>;</w:t>
      </w:r>
      <w:r w:rsidRPr="00156EBD">
        <w:rPr>
          <w:rFonts w:ascii="Arial" w:hAnsi="Arial" w:cs="Arial"/>
          <w:b/>
          <w:bCs/>
          <w:sz w:val="24"/>
          <w:szCs w:val="24"/>
        </w:rPr>
        <w:t xml:space="preserve"> pojistná smlouva musí být uzavřena po celou dobu</w:t>
      </w:r>
      <w:bookmarkStart w:id="197" w:name="_Hlk46226578"/>
      <w:r w:rsidR="00156EBD" w:rsidRPr="00156EBD">
        <w:rPr>
          <w:rFonts w:ascii="Arial" w:hAnsi="Arial" w:cs="Arial"/>
          <w:b/>
          <w:bCs/>
          <w:sz w:val="24"/>
          <w:szCs w:val="24"/>
        </w:rPr>
        <w:t xml:space="preserve"> realizace</w:t>
      </w:r>
      <w:r w:rsidRPr="00156EBD">
        <w:rPr>
          <w:rFonts w:ascii="Arial" w:hAnsi="Arial" w:cs="Arial"/>
          <w:b/>
          <w:bCs/>
          <w:sz w:val="24"/>
          <w:szCs w:val="24"/>
        </w:rPr>
        <w:t xml:space="preserve"> dobrovolnické</w:t>
      </w:r>
      <w:r w:rsidR="00242902" w:rsidRPr="00156EBD">
        <w:rPr>
          <w:rFonts w:ascii="Arial" w:hAnsi="Arial" w:cs="Arial"/>
          <w:b/>
          <w:bCs/>
          <w:sz w:val="24"/>
          <w:szCs w:val="24"/>
        </w:rPr>
        <w:t>ho programu</w:t>
      </w:r>
      <w:r w:rsidRPr="00156EBD">
        <w:rPr>
          <w:rFonts w:ascii="Arial" w:hAnsi="Arial" w:cs="Arial"/>
          <w:b/>
          <w:bCs/>
          <w:sz w:val="24"/>
          <w:szCs w:val="24"/>
        </w:rPr>
        <w:t>,</w:t>
      </w:r>
    </w:p>
    <w:bookmarkEnd w:id="197"/>
    <w:p w14:paraId="32D73D80"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065F2CD9" w14:textId="77777777" w:rsidR="003D6579" w:rsidRPr="00156EBD" w:rsidRDefault="003D6579" w:rsidP="00752752">
      <w:pPr>
        <w:widowControl w:val="0"/>
        <w:autoSpaceDE w:val="0"/>
        <w:autoSpaceDN w:val="0"/>
        <w:adjustRightInd w:val="0"/>
        <w:spacing w:after="0" w:line="240" w:lineRule="auto"/>
        <w:ind w:left="567" w:hanging="425"/>
        <w:jc w:val="both"/>
        <w:rPr>
          <w:rFonts w:ascii="Arial" w:hAnsi="Arial" w:cs="Arial"/>
          <w:b/>
          <w:bCs/>
          <w:sz w:val="24"/>
          <w:szCs w:val="24"/>
        </w:rPr>
      </w:pPr>
      <w:r w:rsidRPr="00156EBD">
        <w:rPr>
          <w:rFonts w:ascii="Arial" w:hAnsi="Arial" w:cs="Arial"/>
          <w:b/>
          <w:bCs/>
          <w:sz w:val="24"/>
          <w:szCs w:val="24"/>
        </w:rPr>
        <w:t>h)</w:t>
      </w:r>
      <w:r w:rsidRPr="00156EBD">
        <w:rPr>
          <w:rFonts w:ascii="Arial" w:hAnsi="Arial" w:cs="Arial"/>
          <w:b/>
          <w:bCs/>
          <w:sz w:val="24"/>
          <w:szCs w:val="24"/>
        </w:rPr>
        <w:tab/>
        <w:t>vydat dobrovolníkovi na jeho žádost osvědčení o vykonané dobrovolnické službě ve zdravotnictví; osvědčení obsahuje jméno, datum narození a bydliště dobrovolníka, místo, náplň a celkový počet hodin dobrovolnické služby, název, sídlo a identifikační číslo poskytovatele, datum a podpis osoby zodpovědné za koordinaci dobrovolnické služby.</w:t>
      </w:r>
    </w:p>
    <w:p w14:paraId="0C48300A"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4867B3BE" w14:textId="30916E03" w:rsidR="003D6579" w:rsidRPr="00156EBD" w:rsidRDefault="003D6579" w:rsidP="003D6579">
      <w:pPr>
        <w:widowControl w:val="0"/>
        <w:autoSpaceDE w:val="0"/>
        <w:autoSpaceDN w:val="0"/>
        <w:adjustRightInd w:val="0"/>
        <w:spacing w:after="0" w:line="240" w:lineRule="auto"/>
        <w:jc w:val="center"/>
        <w:rPr>
          <w:rFonts w:ascii="Arial" w:hAnsi="Arial" w:cs="Arial"/>
          <w:b/>
          <w:bCs/>
          <w:sz w:val="24"/>
          <w:szCs w:val="24"/>
        </w:rPr>
      </w:pPr>
      <w:r w:rsidRPr="00156EBD">
        <w:rPr>
          <w:rFonts w:ascii="Arial" w:hAnsi="Arial" w:cs="Arial"/>
          <w:b/>
          <w:bCs/>
          <w:sz w:val="24"/>
          <w:szCs w:val="24"/>
        </w:rPr>
        <w:t>§ 113</w:t>
      </w:r>
      <w:r w:rsidR="00EF1DDF" w:rsidRPr="00156EBD">
        <w:rPr>
          <w:rFonts w:ascii="Arial" w:hAnsi="Arial" w:cs="Arial"/>
          <w:b/>
          <w:bCs/>
          <w:sz w:val="24"/>
          <w:szCs w:val="24"/>
        </w:rPr>
        <w:t>l</w:t>
      </w:r>
    </w:p>
    <w:p w14:paraId="4D675E22" w14:textId="77777777" w:rsidR="003D6579" w:rsidRPr="00156EBD" w:rsidRDefault="003D6579" w:rsidP="003D6579">
      <w:pPr>
        <w:widowControl w:val="0"/>
        <w:autoSpaceDE w:val="0"/>
        <w:autoSpaceDN w:val="0"/>
        <w:adjustRightInd w:val="0"/>
        <w:spacing w:after="0" w:line="240" w:lineRule="auto"/>
        <w:jc w:val="center"/>
        <w:rPr>
          <w:rFonts w:ascii="Arial" w:hAnsi="Arial" w:cs="Arial"/>
          <w:b/>
          <w:bCs/>
          <w:sz w:val="24"/>
          <w:szCs w:val="24"/>
        </w:rPr>
      </w:pPr>
    </w:p>
    <w:p w14:paraId="11931D97" w14:textId="332AE00A"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r w:rsidRPr="00156EBD">
        <w:rPr>
          <w:rFonts w:ascii="Arial" w:hAnsi="Arial" w:cs="Arial"/>
          <w:b/>
          <w:bCs/>
          <w:sz w:val="24"/>
          <w:szCs w:val="24"/>
        </w:rPr>
        <w:t>(1)</w:t>
      </w:r>
      <w:r w:rsidRPr="00156EBD">
        <w:rPr>
          <w:rFonts w:ascii="Arial" w:hAnsi="Arial" w:cs="Arial"/>
          <w:b/>
          <w:bCs/>
          <w:sz w:val="24"/>
          <w:szCs w:val="24"/>
        </w:rPr>
        <w:tab/>
        <w:t xml:space="preserve"> Dobrovolník může vykonávat dobrovolnickou službu ve zdravotnictví pouze na základě smlouvy uzavřené s poskytovatelem zdravotních služeb podle § 113</w:t>
      </w:r>
      <w:r w:rsidR="00B6644A" w:rsidRPr="00156EBD">
        <w:rPr>
          <w:rFonts w:ascii="Arial" w:hAnsi="Arial" w:cs="Arial"/>
          <w:b/>
          <w:bCs/>
          <w:sz w:val="24"/>
          <w:szCs w:val="24"/>
        </w:rPr>
        <w:t>n</w:t>
      </w:r>
      <w:r w:rsidRPr="00156EBD">
        <w:rPr>
          <w:rFonts w:ascii="Arial" w:hAnsi="Arial" w:cs="Arial"/>
          <w:b/>
          <w:bCs/>
          <w:sz w:val="24"/>
          <w:szCs w:val="24"/>
        </w:rPr>
        <w:t xml:space="preserve"> nebo § 113</w:t>
      </w:r>
      <w:r w:rsidR="00B6644A" w:rsidRPr="00156EBD">
        <w:rPr>
          <w:rFonts w:ascii="Arial" w:hAnsi="Arial" w:cs="Arial"/>
          <w:b/>
          <w:bCs/>
          <w:sz w:val="24"/>
          <w:szCs w:val="24"/>
        </w:rPr>
        <w:t>o</w:t>
      </w:r>
      <w:r w:rsidRPr="00156EBD">
        <w:rPr>
          <w:rFonts w:ascii="Arial" w:hAnsi="Arial" w:cs="Arial"/>
          <w:b/>
          <w:bCs/>
          <w:sz w:val="24"/>
          <w:szCs w:val="24"/>
        </w:rPr>
        <w:t xml:space="preserve"> a po absolvování předvstupní přípravy.</w:t>
      </w:r>
    </w:p>
    <w:p w14:paraId="53E2D829"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408B8079" w14:textId="77777777"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r w:rsidRPr="00156EBD">
        <w:rPr>
          <w:rFonts w:ascii="Arial" w:hAnsi="Arial" w:cs="Arial"/>
          <w:b/>
          <w:bCs/>
          <w:sz w:val="24"/>
          <w:szCs w:val="24"/>
        </w:rPr>
        <w:t>(2)</w:t>
      </w:r>
      <w:r w:rsidRPr="00156EBD">
        <w:rPr>
          <w:rFonts w:ascii="Arial" w:hAnsi="Arial" w:cs="Arial"/>
          <w:b/>
          <w:bCs/>
          <w:sz w:val="24"/>
          <w:szCs w:val="24"/>
        </w:rPr>
        <w:tab/>
        <w:t>Dobrovolníkovi za výkon dobrovolnické služby ve zdravotnictví nenáleží finanční odměna.</w:t>
      </w:r>
    </w:p>
    <w:p w14:paraId="42CC8B28"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3C035845" w14:textId="2086DFF3"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r w:rsidRPr="00156EBD">
        <w:rPr>
          <w:rFonts w:ascii="Arial" w:hAnsi="Arial" w:cs="Arial"/>
          <w:b/>
          <w:bCs/>
          <w:sz w:val="24"/>
          <w:szCs w:val="24"/>
        </w:rPr>
        <w:t>(3)</w:t>
      </w:r>
      <w:r w:rsidRPr="00156EBD">
        <w:rPr>
          <w:rFonts w:ascii="Arial" w:hAnsi="Arial" w:cs="Arial"/>
          <w:b/>
          <w:bCs/>
          <w:sz w:val="24"/>
          <w:szCs w:val="24"/>
        </w:rPr>
        <w:tab/>
        <w:t>Povinnost dobrovolníka zachovat mlčenlivost ujednaná ve smlouvě podle § 113</w:t>
      </w:r>
      <w:r w:rsidR="00B6644A" w:rsidRPr="00156EBD">
        <w:rPr>
          <w:rFonts w:ascii="Arial" w:hAnsi="Arial" w:cs="Arial"/>
          <w:b/>
          <w:bCs/>
          <w:sz w:val="24"/>
          <w:szCs w:val="24"/>
        </w:rPr>
        <w:t>n</w:t>
      </w:r>
      <w:r w:rsidRPr="00156EBD">
        <w:rPr>
          <w:rFonts w:ascii="Arial" w:hAnsi="Arial" w:cs="Arial"/>
          <w:b/>
          <w:bCs/>
          <w:sz w:val="24"/>
          <w:szCs w:val="24"/>
        </w:rPr>
        <w:t xml:space="preserve"> nebo 113</w:t>
      </w:r>
      <w:r w:rsidR="00B6644A" w:rsidRPr="00156EBD">
        <w:rPr>
          <w:rFonts w:ascii="Arial" w:hAnsi="Arial" w:cs="Arial"/>
          <w:b/>
          <w:bCs/>
          <w:sz w:val="24"/>
          <w:szCs w:val="24"/>
        </w:rPr>
        <w:t>o</w:t>
      </w:r>
      <w:r w:rsidRPr="00156EBD">
        <w:rPr>
          <w:rFonts w:ascii="Arial" w:hAnsi="Arial" w:cs="Arial"/>
          <w:b/>
          <w:bCs/>
          <w:sz w:val="24"/>
          <w:szCs w:val="24"/>
        </w:rPr>
        <w:t xml:space="preserve"> anebo ve smlouvě s vysílající organizací podle zákona o dobrovolnické službě platí i po skončení výkonu dobrovolnické služby ve zdravotnictví.</w:t>
      </w:r>
    </w:p>
    <w:p w14:paraId="3D60EAE4" w14:textId="7E51CAB1" w:rsidR="003D6579" w:rsidRPr="00156EBD" w:rsidRDefault="003D6579" w:rsidP="006A77ED">
      <w:pPr>
        <w:widowControl w:val="0"/>
        <w:autoSpaceDE w:val="0"/>
        <w:autoSpaceDN w:val="0"/>
        <w:adjustRightInd w:val="0"/>
        <w:spacing w:after="0" w:line="240" w:lineRule="auto"/>
        <w:jc w:val="center"/>
        <w:rPr>
          <w:rFonts w:ascii="Arial" w:hAnsi="Arial" w:cs="Arial"/>
          <w:b/>
          <w:bCs/>
          <w:sz w:val="24"/>
          <w:szCs w:val="24"/>
        </w:rPr>
      </w:pPr>
      <w:r w:rsidRPr="00156EBD">
        <w:rPr>
          <w:rFonts w:ascii="Arial" w:hAnsi="Arial" w:cs="Arial"/>
          <w:b/>
          <w:bCs/>
          <w:sz w:val="24"/>
          <w:szCs w:val="24"/>
        </w:rPr>
        <w:t>§ 113</w:t>
      </w:r>
      <w:r w:rsidR="00EF1DDF" w:rsidRPr="00156EBD">
        <w:rPr>
          <w:rFonts w:ascii="Arial" w:hAnsi="Arial" w:cs="Arial"/>
          <w:b/>
          <w:bCs/>
          <w:sz w:val="24"/>
          <w:szCs w:val="24"/>
        </w:rPr>
        <w:t>m</w:t>
      </w:r>
    </w:p>
    <w:p w14:paraId="22D9DAA5" w14:textId="77777777" w:rsidR="006A77ED" w:rsidRPr="00156EBD" w:rsidRDefault="006A77ED" w:rsidP="006A77ED">
      <w:pPr>
        <w:widowControl w:val="0"/>
        <w:autoSpaceDE w:val="0"/>
        <w:autoSpaceDN w:val="0"/>
        <w:adjustRightInd w:val="0"/>
        <w:spacing w:after="0" w:line="240" w:lineRule="auto"/>
        <w:jc w:val="center"/>
        <w:rPr>
          <w:rFonts w:ascii="Arial" w:hAnsi="Arial" w:cs="Arial"/>
          <w:sz w:val="24"/>
          <w:szCs w:val="24"/>
        </w:rPr>
      </w:pPr>
    </w:p>
    <w:p w14:paraId="4A1FF4AF" w14:textId="77777777" w:rsidR="003D6579" w:rsidRPr="00156EBD" w:rsidRDefault="003D6579" w:rsidP="00752752">
      <w:pPr>
        <w:pStyle w:val="Textkomente"/>
        <w:ind w:firstLine="426"/>
        <w:jc w:val="both"/>
        <w:rPr>
          <w:rFonts w:ascii="Arial" w:hAnsi="Arial" w:cs="Arial"/>
          <w:b/>
          <w:sz w:val="24"/>
          <w:szCs w:val="24"/>
        </w:rPr>
      </w:pPr>
      <w:r w:rsidRPr="00156EBD">
        <w:rPr>
          <w:rFonts w:ascii="Arial" w:hAnsi="Arial" w:cs="Arial"/>
          <w:b/>
          <w:sz w:val="24"/>
          <w:szCs w:val="24"/>
        </w:rPr>
        <w:t>Předmětem výkonu dobrovolnické služby nesmí být</w:t>
      </w:r>
    </w:p>
    <w:p w14:paraId="46FABED5" w14:textId="14E4D0B9" w:rsidR="003D6579" w:rsidRPr="00156EBD" w:rsidRDefault="003D6579" w:rsidP="00752752">
      <w:pPr>
        <w:pStyle w:val="Textkomente"/>
        <w:ind w:left="426" w:hanging="426"/>
        <w:jc w:val="both"/>
        <w:rPr>
          <w:rFonts w:ascii="Arial" w:hAnsi="Arial" w:cs="Arial"/>
          <w:b/>
          <w:sz w:val="24"/>
          <w:szCs w:val="24"/>
        </w:rPr>
      </w:pPr>
      <w:r w:rsidRPr="00156EBD">
        <w:rPr>
          <w:rFonts w:ascii="Arial" w:hAnsi="Arial" w:cs="Arial"/>
          <w:b/>
          <w:sz w:val="24"/>
          <w:szCs w:val="24"/>
        </w:rPr>
        <w:t>a)</w:t>
      </w:r>
      <w:r w:rsidR="00752752" w:rsidRPr="00156EBD">
        <w:rPr>
          <w:rFonts w:ascii="Arial" w:hAnsi="Arial" w:cs="Arial"/>
          <w:b/>
          <w:sz w:val="24"/>
          <w:szCs w:val="24"/>
        </w:rPr>
        <w:t xml:space="preserve"> </w:t>
      </w:r>
      <w:r w:rsidRPr="00156EBD">
        <w:rPr>
          <w:rFonts w:ascii="Arial" w:hAnsi="Arial" w:cs="Arial"/>
          <w:b/>
          <w:sz w:val="24"/>
          <w:szCs w:val="24"/>
        </w:rPr>
        <w:t>činnosti, které jsou součástí zdravotních služeb a které poskytovatel za podmínek stanovených tímto zákonem a jinými právními předpisy zajišťuje prostřednictvím zdravotnických pracovníků vykonávajících zdravotnické povolání, a</w:t>
      </w:r>
    </w:p>
    <w:p w14:paraId="1C77C261" w14:textId="4C6874DC" w:rsidR="003D6579" w:rsidRPr="00156EBD" w:rsidRDefault="003D6579" w:rsidP="00752752">
      <w:pPr>
        <w:widowControl w:val="0"/>
        <w:autoSpaceDE w:val="0"/>
        <w:autoSpaceDN w:val="0"/>
        <w:adjustRightInd w:val="0"/>
        <w:spacing w:after="0" w:line="240" w:lineRule="auto"/>
        <w:ind w:left="284" w:hanging="284"/>
        <w:jc w:val="both"/>
        <w:rPr>
          <w:rFonts w:ascii="Arial" w:hAnsi="Arial" w:cs="Arial"/>
          <w:sz w:val="24"/>
          <w:szCs w:val="24"/>
        </w:rPr>
      </w:pPr>
      <w:r w:rsidRPr="00156EBD">
        <w:rPr>
          <w:rFonts w:ascii="Arial" w:hAnsi="Arial" w:cs="Arial"/>
          <w:b/>
          <w:sz w:val="24"/>
          <w:szCs w:val="24"/>
        </w:rPr>
        <w:t>b)</w:t>
      </w:r>
      <w:r w:rsidR="00752752" w:rsidRPr="00156EBD">
        <w:rPr>
          <w:rFonts w:ascii="Arial" w:hAnsi="Arial" w:cs="Arial"/>
          <w:b/>
          <w:sz w:val="24"/>
          <w:szCs w:val="24"/>
        </w:rPr>
        <w:t xml:space="preserve"> </w:t>
      </w:r>
      <w:r w:rsidRPr="00156EBD">
        <w:rPr>
          <w:rFonts w:ascii="Arial" w:hAnsi="Arial" w:cs="Arial"/>
          <w:b/>
          <w:sz w:val="24"/>
          <w:szCs w:val="24"/>
        </w:rPr>
        <w:t>práce nebo činnosti, které poskytovatel zajišťuje prostřednictvím osob v pracovněprávním nebo obdobném vztahu anebo prostřednictvím podnikajících právnických nebo fyzických osob; v případě dobrovolnické činnosti podle § 113</w:t>
      </w:r>
      <w:r w:rsidR="00B6644A" w:rsidRPr="00156EBD">
        <w:rPr>
          <w:rFonts w:ascii="Arial" w:hAnsi="Arial" w:cs="Arial"/>
          <w:b/>
          <w:sz w:val="24"/>
          <w:szCs w:val="24"/>
        </w:rPr>
        <w:t>g</w:t>
      </w:r>
      <w:r w:rsidRPr="00156EBD">
        <w:rPr>
          <w:rFonts w:ascii="Arial" w:hAnsi="Arial" w:cs="Arial"/>
          <w:b/>
          <w:sz w:val="24"/>
          <w:szCs w:val="24"/>
        </w:rPr>
        <w:t xml:space="preserve"> odst. 1 písm. c) se při výkonu dobrovolnické činnosti </w:t>
      </w:r>
      <w:r w:rsidR="008D5494">
        <w:rPr>
          <w:rFonts w:ascii="Arial" w:hAnsi="Arial" w:cs="Arial"/>
          <w:b/>
          <w:sz w:val="24"/>
          <w:szCs w:val="24"/>
        </w:rPr>
        <w:t>toto ustanovení</w:t>
      </w:r>
      <w:r w:rsidRPr="00156EBD">
        <w:rPr>
          <w:rFonts w:ascii="Arial" w:hAnsi="Arial" w:cs="Arial"/>
          <w:b/>
          <w:sz w:val="24"/>
          <w:szCs w:val="24"/>
        </w:rPr>
        <w:t xml:space="preserve"> nepoužije</w:t>
      </w:r>
      <w:r w:rsidRPr="00156EBD">
        <w:rPr>
          <w:rFonts w:ascii="Arial" w:hAnsi="Arial" w:cs="Arial"/>
          <w:sz w:val="24"/>
          <w:szCs w:val="24"/>
        </w:rPr>
        <w:t>.</w:t>
      </w:r>
    </w:p>
    <w:p w14:paraId="033EA4C0" w14:textId="3C5E59D5" w:rsidR="003D6579" w:rsidRDefault="003D6579" w:rsidP="003D6579">
      <w:pPr>
        <w:widowControl w:val="0"/>
        <w:autoSpaceDE w:val="0"/>
        <w:autoSpaceDN w:val="0"/>
        <w:adjustRightInd w:val="0"/>
        <w:spacing w:after="0" w:line="240" w:lineRule="auto"/>
        <w:jc w:val="both"/>
        <w:rPr>
          <w:rFonts w:ascii="Arial" w:hAnsi="Arial" w:cs="Arial"/>
          <w:sz w:val="24"/>
          <w:szCs w:val="24"/>
        </w:rPr>
      </w:pPr>
      <w:r w:rsidRPr="00156EBD">
        <w:rPr>
          <w:rFonts w:ascii="Arial" w:hAnsi="Arial" w:cs="Arial"/>
          <w:sz w:val="24"/>
          <w:szCs w:val="24"/>
        </w:rPr>
        <w:t xml:space="preserve"> </w:t>
      </w:r>
    </w:p>
    <w:p w14:paraId="0AA91161" w14:textId="77777777" w:rsidR="00753A7C" w:rsidRPr="00156EBD" w:rsidRDefault="00753A7C" w:rsidP="003D6579">
      <w:pPr>
        <w:widowControl w:val="0"/>
        <w:autoSpaceDE w:val="0"/>
        <w:autoSpaceDN w:val="0"/>
        <w:adjustRightInd w:val="0"/>
        <w:spacing w:after="0" w:line="240" w:lineRule="auto"/>
        <w:jc w:val="both"/>
        <w:rPr>
          <w:rFonts w:ascii="Arial" w:hAnsi="Arial" w:cs="Arial"/>
          <w:b/>
          <w:bCs/>
          <w:sz w:val="24"/>
          <w:szCs w:val="24"/>
        </w:rPr>
      </w:pPr>
    </w:p>
    <w:p w14:paraId="1542FBC5" w14:textId="598A84BC" w:rsidR="003D6579" w:rsidRPr="00156EBD" w:rsidRDefault="003D6579" w:rsidP="003D6579">
      <w:pPr>
        <w:widowControl w:val="0"/>
        <w:autoSpaceDE w:val="0"/>
        <w:autoSpaceDN w:val="0"/>
        <w:adjustRightInd w:val="0"/>
        <w:spacing w:after="0" w:line="240" w:lineRule="auto"/>
        <w:jc w:val="center"/>
        <w:rPr>
          <w:rFonts w:ascii="Arial" w:hAnsi="Arial" w:cs="Arial"/>
          <w:b/>
          <w:bCs/>
          <w:sz w:val="24"/>
          <w:szCs w:val="24"/>
        </w:rPr>
      </w:pPr>
      <w:r w:rsidRPr="00156EBD">
        <w:rPr>
          <w:rFonts w:ascii="Arial" w:hAnsi="Arial" w:cs="Arial"/>
          <w:b/>
          <w:bCs/>
          <w:sz w:val="24"/>
          <w:szCs w:val="24"/>
        </w:rPr>
        <w:t>§ 113</w:t>
      </w:r>
      <w:r w:rsidR="00EF1DDF" w:rsidRPr="00156EBD">
        <w:rPr>
          <w:rFonts w:ascii="Arial" w:hAnsi="Arial" w:cs="Arial"/>
          <w:b/>
          <w:bCs/>
          <w:sz w:val="24"/>
          <w:szCs w:val="24"/>
        </w:rPr>
        <w:t>n</w:t>
      </w:r>
    </w:p>
    <w:p w14:paraId="45C179E1"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2A6D77E5" w14:textId="7F370B78"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r w:rsidRPr="00156EBD">
        <w:rPr>
          <w:rFonts w:ascii="Arial" w:hAnsi="Arial" w:cs="Arial"/>
          <w:b/>
          <w:bCs/>
          <w:sz w:val="24"/>
          <w:szCs w:val="24"/>
        </w:rPr>
        <w:t>(1)</w:t>
      </w:r>
      <w:r w:rsidRPr="00156EBD">
        <w:rPr>
          <w:rFonts w:ascii="Arial" w:hAnsi="Arial" w:cs="Arial"/>
          <w:b/>
          <w:bCs/>
          <w:sz w:val="24"/>
          <w:szCs w:val="24"/>
        </w:rPr>
        <w:tab/>
        <w:t>Smlouva mezi poskytovatelem</w:t>
      </w:r>
      <w:r w:rsidR="00156EBD" w:rsidRPr="00156EBD">
        <w:rPr>
          <w:rFonts w:ascii="Arial" w:hAnsi="Arial" w:cs="Arial"/>
          <w:b/>
          <w:bCs/>
          <w:sz w:val="24"/>
          <w:szCs w:val="24"/>
        </w:rPr>
        <w:t xml:space="preserve"> organizujícím dobrovolnickou službu</w:t>
      </w:r>
      <w:r w:rsidRPr="00156EBD">
        <w:rPr>
          <w:rFonts w:ascii="Arial" w:hAnsi="Arial" w:cs="Arial"/>
          <w:b/>
          <w:bCs/>
          <w:sz w:val="24"/>
          <w:szCs w:val="24"/>
        </w:rPr>
        <w:t xml:space="preserve"> a dobrovolníkem, jde-li o výkon dobrovolnické služby ve zdravotnictví podle § 113</w:t>
      </w:r>
      <w:r w:rsidR="00B6644A" w:rsidRPr="00156EBD">
        <w:rPr>
          <w:rFonts w:ascii="Arial" w:hAnsi="Arial" w:cs="Arial"/>
          <w:b/>
          <w:bCs/>
          <w:sz w:val="24"/>
          <w:szCs w:val="24"/>
        </w:rPr>
        <w:t>i</w:t>
      </w:r>
      <w:r w:rsidRPr="00156EBD">
        <w:rPr>
          <w:rFonts w:ascii="Arial" w:hAnsi="Arial" w:cs="Arial"/>
          <w:b/>
          <w:bCs/>
          <w:sz w:val="24"/>
          <w:szCs w:val="24"/>
        </w:rPr>
        <w:t xml:space="preserve"> odst. 1 písm. a), obsahuje ujednání o závazcích obou smluvních stran s cílem zajistit kvalitní a bezpečnou realizaci, a to zejména ujednání o</w:t>
      </w:r>
    </w:p>
    <w:p w14:paraId="449D46C9" w14:textId="77777777"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p>
    <w:p w14:paraId="60B16881" w14:textId="30DDD5ED" w:rsidR="003D6579" w:rsidRPr="00156EBD" w:rsidRDefault="003D6579" w:rsidP="0051603D">
      <w:pPr>
        <w:pStyle w:val="Odstavecseseznamem"/>
        <w:widowControl w:val="0"/>
        <w:numPr>
          <w:ilvl w:val="2"/>
          <w:numId w:val="13"/>
        </w:numPr>
        <w:tabs>
          <w:tab w:val="clear" w:pos="851"/>
        </w:tabs>
        <w:autoSpaceDE w:val="0"/>
        <w:autoSpaceDN w:val="0"/>
        <w:adjustRightInd w:val="0"/>
        <w:spacing w:after="0" w:line="240" w:lineRule="auto"/>
        <w:ind w:left="567"/>
        <w:jc w:val="both"/>
        <w:rPr>
          <w:rFonts w:ascii="Arial" w:hAnsi="Arial" w:cs="Arial"/>
          <w:b/>
          <w:bCs/>
          <w:sz w:val="24"/>
          <w:szCs w:val="24"/>
        </w:rPr>
      </w:pPr>
      <w:r w:rsidRPr="00156EBD">
        <w:rPr>
          <w:rFonts w:ascii="Arial" w:hAnsi="Arial" w:cs="Arial"/>
          <w:b/>
          <w:bCs/>
          <w:sz w:val="24"/>
          <w:szCs w:val="24"/>
        </w:rPr>
        <w:t>závazcích obou smluvních stran, jejichž účelem je neohrozit kvalitu a bezpečí poskytovaných zdravotních služeb a zdraví a bezpečí pacientů, půjde-li o výkon dobrovolnické služby podle § 113</w:t>
      </w:r>
      <w:r w:rsidR="00B6644A" w:rsidRPr="00156EBD">
        <w:rPr>
          <w:rFonts w:ascii="Arial" w:hAnsi="Arial" w:cs="Arial"/>
          <w:b/>
          <w:bCs/>
          <w:sz w:val="24"/>
          <w:szCs w:val="24"/>
        </w:rPr>
        <w:t>g</w:t>
      </w:r>
      <w:r w:rsidRPr="00156EBD">
        <w:rPr>
          <w:rFonts w:ascii="Arial" w:hAnsi="Arial" w:cs="Arial"/>
          <w:b/>
          <w:bCs/>
          <w:sz w:val="24"/>
          <w:szCs w:val="24"/>
        </w:rPr>
        <w:t xml:space="preserve"> odst. 1 písm. a),</w:t>
      </w:r>
    </w:p>
    <w:p w14:paraId="110314C0"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3E3FD534" w14:textId="60CBD3BD" w:rsidR="003D6579" w:rsidRPr="00156EBD" w:rsidRDefault="003D6579" w:rsidP="0051603D">
      <w:pPr>
        <w:pStyle w:val="Odstavecseseznamem"/>
        <w:widowControl w:val="0"/>
        <w:numPr>
          <w:ilvl w:val="2"/>
          <w:numId w:val="13"/>
        </w:numPr>
        <w:tabs>
          <w:tab w:val="clear" w:pos="851"/>
          <w:tab w:val="num" w:pos="567"/>
        </w:tabs>
        <w:autoSpaceDE w:val="0"/>
        <w:autoSpaceDN w:val="0"/>
        <w:adjustRightInd w:val="0"/>
        <w:spacing w:after="0" w:line="240" w:lineRule="auto"/>
        <w:ind w:hanging="709"/>
        <w:jc w:val="both"/>
        <w:rPr>
          <w:rFonts w:ascii="Arial" w:hAnsi="Arial" w:cs="Arial"/>
          <w:b/>
          <w:bCs/>
          <w:sz w:val="24"/>
          <w:szCs w:val="24"/>
        </w:rPr>
      </w:pPr>
      <w:r w:rsidRPr="00156EBD">
        <w:rPr>
          <w:rFonts w:ascii="Arial" w:hAnsi="Arial" w:cs="Arial"/>
          <w:b/>
          <w:bCs/>
          <w:sz w:val="24"/>
          <w:szCs w:val="24"/>
        </w:rPr>
        <w:t>místě výkonu dobrovolnické služby,</w:t>
      </w:r>
    </w:p>
    <w:p w14:paraId="31E3025C"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6CDE4E6C" w14:textId="6C6948A0" w:rsidR="003D6579" w:rsidRPr="00156EBD" w:rsidRDefault="003D6579" w:rsidP="0051603D">
      <w:pPr>
        <w:pStyle w:val="Odstavecseseznamem"/>
        <w:widowControl w:val="0"/>
        <w:numPr>
          <w:ilvl w:val="1"/>
          <w:numId w:val="13"/>
        </w:numPr>
        <w:autoSpaceDE w:val="0"/>
        <w:autoSpaceDN w:val="0"/>
        <w:adjustRightInd w:val="0"/>
        <w:spacing w:after="0" w:line="240" w:lineRule="auto"/>
        <w:jc w:val="both"/>
        <w:rPr>
          <w:rFonts w:ascii="Arial" w:hAnsi="Arial" w:cs="Arial"/>
          <w:b/>
          <w:bCs/>
          <w:sz w:val="24"/>
          <w:szCs w:val="24"/>
        </w:rPr>
      </w:pPr>
      <w:r w:rsidRPr="00156EBD">
        <w:rPr>
          <w:rFonts w:ascii="Arial" w:hAnsi="Arial" w:cs="Arial"/>
          <w:b/>
          <w:bCs/>
          <w:sz w:val="24"/>
          <w:szCs w:val="24"/>
        </w:rPr>
        <w:t>náplni dobrovolnické činnosti, kterou bude dobrovolník realizovat,</w:t>
      </w:r>
    </w:p>
    <w:p w14:paraId="27737E9F"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14CD5722" w14:textId="48B6758C" w:rsidR="003D6579" w:rsidRPr="00156EBD" w:rsidRDefault="003D6579" w:rsidP="0051603D">
      <w:pPr>
        <w:pStyle w:val="Odstavecseseznamem"/>
        <w:widowControl w:val="0"/>
        <w:numPr>
          <w:ilvl w:val="1"/>
          <w:numId w:val="13"/>
        </w:numPr>
        <w:autoSpaceDE w:val="0"/>
        <w:autoSpaceDN w:val="0"/>
        <w:adjustRightInd w:val="0"/>
        <w:spacing w:after="0" w:line="240" w:lineRule="auto"/>
        <w:jc w:val="both"/>
        <w:rPr>
          <w:rFonts w:ascii="Arial" w:hAnsi="Arial" w:cs="Arial"/>
          <w:b/>
          <w:bCs/>
          <w:sz w:val="24"/>
          <w:szCs w:val="24"/>
        </w:rPr>
      </w:pPr>
      <w:r w:rsidRPr="00156EBD">
        <w:rPr>
          <w:rFonts w:ascii="Arial" w:hAnsi="Arial" w:cs="Arial"/>
          <w:b/>
          <w:bCs/>
          <w:sz w:val="24"/>
          <w:szCs w:val="24"/>
        </w:rPr>
        <w:t>poskytnutí pracovních prostředků a ochranných pracovních prostředků poskytovatelem, půjde-li o takový výkon dobrovolnické služby, kde je jich třeba, a povinnosti dobrovolníka tyto prostředky používat,</w:t>
      </w:r>
    </w:p>
    <w:p w14:paraId="24945DC3"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6ADDD455" w14:textId="3942CBC2" w:rsidR="003D6579" w:rsidRPr="00156EBD" w:rsidRDefault="003D6579" w:rsidP="0051603D">
      <w:pPr>
        <w:pStyle w:val="Odstavecseseznamem"/>
        <w:widowControl w:val="0"/>
        <w:numPr>
          <w:ilvl w:val="1"/>
          <w:numId w:val="13"/>
        </w:numPr>
        <w:autoSpaceDE w:val="0"/>
        <w:autoSpaceDN w:val="0"/>
        <w:adjustRightInd w:val="0"/>
        <w:spacing w:after="0" w:line="240" w:lineRule="auto"/>
        <w:jc w:val="both"/>
        <w:rPr>
          <w:rFonts w:ascii="Arial" w:hAnsi="Arial" w:cs="Arial"/>
          <w:b/>
          <w:bCs/>
          <w:sz w:val="24"/>
          <w:szCs w:val="24"/>
        </w:rPr>
      </w:pPr>
      <w:r w:rsidRPr="00156EBD">
        <w:rPr>
          <w:rFonts w:ascii="Arial" w:hAnsi="Arial" w:cs="Arial"/>
          <w:b/>
          <w:bCs/>
          <w:sz w:val="24"/>
          <w:szCs w:val="24"/>
        </w:rPr>
        <w:t>povinnosti zachovávat mlčenlivost o všech informacích o zdravotním stavu pacienta a informací s tím souvisejících, včetně informací o poskytování zdravotních služeb a o zdravotnických pracovnících, které se dozvěděl v souvislosti s výkonem dobrovolnické služby ve zdravotnictví, půjde-li o výkon dobrovolnické služby podle § 113</w:t>
      </w:r>
      <w:r w:rsidR="00B6644A" w:rsidRPr="00156EBD">
        <w:rPr>
          <w:rFonts w:ascii="Arial" w:hAnsi="Arial" w:cs="Arial"/>
          <w:b/>
          <w:bCs/>
          <w:sz w:val="24"/>
          <w:szCs w:val="24"/>
        </w:rPr>
        <w:t>g</w:t>
      </w:r>
      <w:r w:rsidRPr="00156EBD">
        <w:rPr>
          <w:rFonts w:ascii="Arial" w:hAnsi="Arial" w:cs="Arial"/>
          <w:b/>
          <w:bCs/>
          <w:sz w:val="24"/>
          <w:szCs w:val="24"/>
        </w:rPr>
        <w:t xml:space="preserve"> odst. 1 písm. a), </w:t>
      </w:r>
    </w:p>
    <w:p w14:paraId="5B27C08E"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1F12F535" w14:textId="7AA33948" w:rsidR="003D6579" w:rsidRPr="00156EBD" w:rsidRDefault="003D6579" w:rsidP="0051603D">
      <w:pPr>
        <w:pStyle w:val="Odstavecseseznamem"/>
        <w:widowControl w:val="0"/>
        <w:numPr>
          <w:ilvl w:val="1"/>
          <w:numId w:val="13"/>
        </w:numPr>
        <w:autoSpaceDE w:val="0"/>
        <w:autoSpaceDN w:val="0"/>
        <w:adjustRightInd w:val="0"/>
        <w:spacing w:after="0" w:line="240" w:lineRule="auto"/>
        <w:jc w:val="both"/>
        <w:rPr>
          <w:rFonts w:ascii="Arial" w:hAnsi="Arial" w:cs="Arial"/>
          <w:b/>
          <w:bCs/>
          <w:sz w:val="24"/>
          <w:szCs w:val="24"/>
        </w:rPr>
      </w:pPr>
      <w:r w:rsidRPr="00156EBD">
        <w:rPr>
          <w:rFonts w:ascii="Arial" w:hAnsi="Arial" w:cs="Arial"/>
          <w:b/>
          <w:bCs/>
          <w:sz w:val="24"/>
          <w:szCs w:val="24"/>
        </w:rPr>
        <w:t>absolvování předvstupní přípravy před započetím výkonu dobrovolnické služby ve zdravotnictví,</w:t>
      </w:r>
    </w:p>
    <w:p w14:paraId="495A27D0" w14:textId="77777777" w:rsidR="00023BA1" w:rsidRPr="00156EBD" w:rsidRDefault="00023BA1" w:rsidP="00023BA1">
      <w:pPr>
        <w:pStyle w:val="Odstavecseseznamem"/>
        <w:rPr>
          <w:rFonts w:ascii="Arial" w:hAnsi="Arial" w:cs="Arial"/>
          <w:b/>
          <w:bCs/>
          <w:sz w:val="24"/>
          <w:szCs w:val="24"/>
        </w:rPr>
      </w:pPr>
    </w:p>
    <w:p w14:paraId="3555C221" w14:textId="420D87E4" w:rsidR="003D6579" w:rsidRPr="00156EBD" w:rsidRDefault="003D6579" w:rsidP="0051603D">
      <w:pPr>
        <w:pStyle w:val="Odstavecseseznamem"/>
        <w:widowControl w:val="0"/>
        <w:numPr>
          <w:ilvl w:val="1"/>
          <w:numId w:val="13"/>
        </w:numPr>
        <w:autoSpaceDE w:val="0"/>
        <w:autoSpaceDN w:val="0"/>
        <w:adjustRightInd w:val="0"/>
        <w:spacing w:after="0" w:line="240" w:lineRule="auto"/>
        <w:jc w:val="both"/>
        <w:rPr>
          <w:rFonts w:ascii="Arial" w:hAnsi="Arial" w:cs="Arial"/>
          <w:b/>
          <w:bCs/>
          <w:sz w:val="24"/>
          <w:szCs w:val="24"/>
        </w:rPr>
      </w:pPr>
      <w:r w:rsidRPr="00156EBD">
        <w:rPr>
          <w:rFonts w:ascii="Arial" w:hAnsi="Arial" w:cs="Arial"/>
          <w:b/>
          <w:bCs/>
          <w:sz w:val="24"/>
          <w:szCs w:val="24"/>
        </w:rPr>
        <w:t xml:space="preserve">o náhradách výdajů spojených s přípravou dobrovolníka na výkon dobrovolnické služby ve zdravotnictví a o náhradě cestovních nákladů, </w:t>
      </w:r>
    </w:p>
    <w:p w14:paraId="36053798"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01328043" w14:textId="0F7242DF" w:rsidR="003D6579" w:rsidRPr="00156EBD" w:rsidRDefault="003D6579" w:rsidP="0051603D">
      <w:pPr>
        <w:pStyle w:val="Odstavecseseznamem"/>
        <w:widowControl w:val="0"/>
        <w:numPr>
          <w:ilvl w:val="1"/>
          <w:numId w:val="13"/>
        </w:numPr>
        <w:autoSpaceDE w:val="0"/>
        <w:autoSpaceDN w:val="0"/>
        <w:adjustRightInd w:val="0"/>
        <w:spacing w:after="0" w:line="240" w:lineRule="auto"/>
        <w:jc w:val="both"/>
        <w:rPr>
          <w:rFonts w:ascii="Arial" w:hAnsi="Arial" w:cs="Arial"/>
          <w:b/>
          <w:bCs/>
          <w:sz w:val="24"/>
          <w:szCs w:val="24"/>
        </w:rPr>
      </w:pPr>
      <w:r w:rsidRPr="00156EBD">
        <w:rPr>
          <w:rFonts w:ascii="Arial" w:hAnsi="Arial" w:cs="Arial"/>
          <w:b/>
          <w:bCs/>
          <w:sz w:val="24"/>
          <w:szCs w:val="24"/>
        </w:rPr>
        <w:t>pojištění odpovědnosti za škodu na majetku nebo újmu na zdraví způsobenou v souvislosti s výkonem dobrovolnické služby dobrovolníkem nebo dobrovolníkovi.</w:t>
      </w:r>
    </w:p>
    <w:p w14:paraId="096F4D1B"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0DEDB238" w14:textId="77777777"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r w:rsidRPr="00156EBD">
        <w:rPr>
          <w:rFonts w:ascii="Arial" w:hAnsi="Arial" w:cs="Arial"/>
          <w:b/>
          <w:bCs/>
          <w:sz w:val="24"/>
          <w:szCs w:val="24"/>
        </w:rPr>
        <w:t>(2)</w:t>
      </w:r>
      <w:r w:rsidRPr="00156EBD">
        <w:rPr>
          <w:rFonts w:ascii="Arial" w:hAnsi="Arial" w:cs="Arial"/>
          <w:b/>
          <w:bCs/>
          <w:sz w:val="24"/>
          <w:szCs w:val="24"/>
        </w:rPr>
        <w:tab/>
        <w:t>Ke smlouvě podle odstavce 1 se přiloží</w:t>
      </w:r>
    </w:p>
    <w:p w14:paraId="72DAD02A"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4F70DE32" w14:textId="6947FB27" w:rsidR="003D6579" w:rsidRPr="00156EBD" w:rsidRDefault="003D6579" w:rsidP="0051603D">
      <w:pPr>
        <w:pStyle w:val="Odstavecseseznamem"/>
        <w:widowControl w:val="0"/>
        <w:numPr>
          <w:ilvl w:val="2"/>
          <w:numId w:val="13"/>
        </w:numPr>
        <w:tabs>
          <w:tab w:val="clear" w:pos="851"/>
          <w:tab w:val="num" w:pos="567"/>
        </w:tabs>
        <w:autoSpaceDE w:val="0"/>
        <w:autoSpaceDN w:val="0"/>
        <w:adjustRightInd w:val="0"/>
        <w:spacing w:after="0" w:line="240" w:lineRule="auto"/>
        <w:ind w:left="567"/>
        <w:jc w:val="both"/>
        <w:rPr>
          <w:rFonts w:ascii="Arial" w:hAnsi="Arial" w:cs="Arial"/>
          <w:b/>
          <w:bCs/>
          <w:sz w:val="24"/>
          <w:szCs w:val="24"/>
        </w:rPr>
      </w:pPr>
      <w:r w:rsidRPr="00156EBD">
        <w:rPr>
          <w:rFonts w:ascii="Arial" w:hAnsi="Arial" w:cs="Arial"/>
          <w:b/>
          <w:bCs/>
          <w:sz w:val="24"/>
          <w:szCs w:val="24"/>
        </w:rPr>
        <w:t>výpis z evidence rejstříku trestů, jde-li o dobrovolnickou službu vykonávanou pravidelně podle § 113</w:t>
      </w:r>
      <w:r w:rsidR="00B6644A" w:rsidRPr="00156EBD">
        <w:rPr>
          <w:rFonts w:ascii="Arial" w:hAnsi="Arial" w:cs="Arial"/>
          <w:b/>
          <w:bCs/>
          <w:sz w:val="24"/>
          <w:szCs w:val="24"/>
        </w:rPr>
        <w:t>g</w:t>
      </w:r>
      <w:r w:rsidRPr="00156EBD">
        <w:rPr>
          <w:rFonts w:ascii="Arial" w:hAnsi="Arial" w:cs="Arial"/>
          <w:b/>
          <w:bCs/>
          <w:sz w:val="24"/>
          <w:szCs w:val="24"/>
        </w:rPr>
        <w:t xml:space="preserve"> odst. 2,</w:t>
      </w:r>
    </w:p>
    <w:p w14:paraId="3808FADB"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4B8C8377" w14:textId="0A993B47" w:rsidR="003D6579" w:rsidRPr="00156EBD" w:rsidRDefault="003D6579" w:rsidP="0051603D">
      <w:pPr>
        <w:pStyle w:val="Odstavecseseznamem"/>
        <w:widowControl w:val="0"/>
        <w:numPr>
          <w:ilvl w:val="2"/>
          <w:numId w:val="13"/>
        </w:numPr>
        <w:tabs>
          <w:tab w:val="clear" w:pos="851"/>
        </w:tabs>
        <w:autoSpaceDE w:val="0"/>
        <w:autoSpaceDN w:val="0"/>
        <w:adjustRightInd w:val="0"/>
        <w:spacing w:after="0" w:line="240" w:lineRule="auto"/>
        <w:ind w:left="567"/>
        <w:jc w:val="both"/>
        <w:rPr>
          <w:rFonts w:ascii="Arial" w:hAnsi="Arial" w:cs="Arial"/>
          <w:b/>
          <w:bCs/>
          <w:sz w:val="24"/>
          <w:szCs w:val="24"/>
        </w:rPr>
      </w:pPr>
      <w:r w:rsidRPr="00156EBD">
        <w:rPr>
          <w:rFonts w:ascii="Arial" w:hAnsi="Arial" w:cs="Arial"/>
          <w:b/>
          <w:bCs/>
          <w:sz w:val="24"/>
          <w:szCs w:val="24"/>
        </w:rPr>
        <w:t>písemné čestné prohlášení dobrovolníka, že nemá záznam v rejstříků trestů a že v době sjednání smlouvy není proti němu vedeno trestní řízení, jde-li o dobrovolnickou službu vykonávanou jako jednorázová akce podle § 113</w:t>
      </w:r>
      <w:r w:rsidR="00B6644A" w:rsidRPr="00156EBD">
        <w:rPr>
          <w:rFonts w:ascii="Arial" w:hAnsi="Arial" w:cs="Arial"/>
          <w:b/>
          <w:bCs/>
          <w:sz w:val="24"/>
          <w:szCs w:val="24"/>
        </w:rPr>
        <w:t>g</w:t>
      </w:r>
      <w:r w:rsidRPr="00156EBD">
        <w:rPr>
          <w:rFonts w:ascii="Arial" w:hAnsi="Arial" w:cs="Arial"/>
          <w:b/>
          <w:bCs/>
          <w:sz w:val="24"/>
          <w:szCs w:val="24"/>
        </w:rPr>
        <w:t xml:space="preserve"> odst. 2, </w:t>
      </w:r>
    </w:p>
    <w:p w14:paraId="689C5940"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5118D11A" w14:textId="524C7839" w:rsidR="003D6579" w:rsidRPr="00156EBD" w:rsidRDefault="003D6579" w:rsidP="0051603D">
      <w:pPr>
        <w:pStyle w:val="Odstavecseseznamem"/>
        <w:widowControl w:val="0"/>
        <w:numPr>
          <w:ilvl w:val="2"/>
          <w:numId w:val="13"/>
        </w:numPr>
        <w:tabs>
          <w:tab w:val="clear" w:pos="851"/>
          <w:tab w:val="num" w:pos="567"/>
        </w:tabs>
        <w:autoSpaceDE w:val="0"/>
        <w:autoSpaceDN w:val="0"/>
        <w:adjustRightInd w:val="0"/>
        <w:spacing w:after="0" w:line="240" w:lineRule="auto"/>
        <w:ind w:left="567"/>
        <w:jc w:val="both"/>
        <w:rPr>
          <w:rFonts w:ascii="Arial" w:hAnsi="Arial" w:cs="Arial"/>
          <w:b/>
          <w:bCs/>
          <w:sz w:val="24"/>
          <w:szCs w:val="24"/>
        </w:rPr>
      </w:pPr>
      <w:r w:rsidRPr="00156EBD">
        <w:rPr>
          <w:rFonts w:ascii="Arial" w:hAnsi="Arial" w:cs="Arial"/>
          <w:b/>
          <w:bCs/>
          <w:sz w:val="24"/>
          <w:szCs w:val="24"/>
        </w:rPr>
        <w:t>písemné prohlášení dobrovolníka o jeho zdravotním stavu nebo lékařský posudek o zdravotní způsobilosti vyžádaný poskytovatelem,</w:t>
      </w:r>
    </w:p>
    <w:p w14:paraId="401ABF04"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5D1EDDDC" w14:textId="1C5B4330" w:rsidR="003D6579" w:rsidRPr="00156EBD" w:rsidRDefault="003D6579" w:rsidP="0051603D">
      <w:pPr>
        <w:pStyle w:val="Odstavecseseznamem"/>
        <w:widowControl w:val="0"/>
        <w:numPr>
          <w:ilvl w:val="2"/>
          <w:numId w:val="13"/>
        </w:numPr>
        <w:tabs>
          <w:tab w:val="clear" w:pos="851"/>
        </w:tabs>
        <w:autoSpaceDE w:val="0"/>
        <w:autoSpaceDN w:val="0"/>
        <w:adjustRightInd w:val="0"/>
        <w:spacing w:after="0" w:line="240" w:lineRule="auto"/>
        <w:ind w:left="567"/>
        <w:jc w:val="both"/>
        <w:rPr>
          <w:rFonts w:ascii="Arial" w:hAnsi="Arial" w:cs="Arial"/>
          <w:b/>
          <w:bCs/>
          <w:sz w:val="24"/>
          <w:szCs w:val="24"/>
        </w:rPr>
      </w:pPr>
      <w:r w:rsidRPr="00156EBD">
        <w:rPr>
          <w:rFonts w:ascii="Arial" w:hAnsi="Arial" w:cs="Arial"/>
          <w:b/>
          <w:bCs/>
          <w:sz w:val="24"/>
          <w:szCs w:val="24"/>
        </w:rPr>
        <w:t>etický kodex dobrovolníka podepsaný dobrovolníkem.</w:t>
      </w:r>
    </w:p>
    <w:p w14:paraId="04321FDC"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11FCF3B8" w14:textId="60ECDBA7"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r w:rsidRPr="00156EBD">
        <w:rPr>
          <w:rFonts w:ascii="Arial" w:hAnsi="Arial" w:cs="Arial"/>
          <w:b/>
          <w:bCs/>
          <w:sz w:val="24"/>
          <w:szCs w:val="24"/>
        </w:rPr>
        <w:t>(3)</w:t>
      </w:r>
      <w:r w:rsidRPr="00156EBD">
        <w:rPr>
          <w:rFonts w:ascii="Arial" w:hAnsi="Arial" w:cs="Arial"/>
          <w:b/>
          <w:bCs/>
          <w:sz w:val="24"/>
          <w:szCs w:val="24"/>
        </w:rPr>
        <w:tab/>
        <w:t>Ke smlouvě podle odstavce 1 se rovněž přiloží prohlášení dobrovolníka, že byl poskytovatelem informován o možných rizicích spojených s výkonem dobrovolnické služby pro něho, pacienta a poskytovatele, popřípadě další osoby, a o souvisejících preventivních opatřeních, půjde-li o výkon dobrovolnické služby podle § 113</w:t>
      </w:r>
      <w:r w:rsidR="00B6644A" w:rsidRPr="00156EBD">
        <w:rPr>
          <w:rFonts w:ascii="Arial" w:hAnsi="Arial" w:cs="Arial"/>
          <w:b/>
          <w:bCs/>
          <w:sz w:val="24"/>
          <w:szCs w:val="24"/>
        </w:rPr>
        <w:t>g</w:t>
      </w:r>
      <w:r w:rsidRPr="00156EBD">
        <w:rPr>
          <w:rFonts w:ascii="Arial" w:hAnsi="Arial" w:cs="Arial"/>
          <w:b/>
          <w:bCs/>
          <w:sz w:val="24"/>
          <w:szCs w:val="24"/>
        </w:rPr>
        <w:t xml:space="preserve"> odst. 1 písm. a). Prohlášení podle věty první podepíše dobrovolník a osoba pověřená poskytovatelem k podání této informace.</w:t>
      </w:r>
    </w:p>
    <w:p w14:paraId="230E6733" w14:textId="77777777" w:rsidR="003D6579" w:rsidRPr="00156EBD" w:rsidRDefault="003D6579" w:rsidP="003D6579">
      <w:pPr>
        <w:widowControl w:val="0"/>
        <w:autoSpaceDE w:val="0"/>
        <w:autoSpaceDN w:val="0"/>
        <w:adjustRightInd w:val="0"/>
        <w:spacing w:after="0" w:line="240" w:lineRule="auto"/>
        <w:jc w:val="center"/>
        <w:rPr>
          <w:rFonts w:ascii="Arial" w:hAnsi="Arial" w:cs="Arial"/>
          <w:b/>
          <w:bCs/>
          <w:sz w:val="24"/>
          <w:szCs w:val="24"/>
        </w:rPr>
      </w:pPr>
    </w:p>
    <w:p w14:paraId="41709CFF" w14:textId="77777777" w:rsidR="003D0B97" w:rsidRDefault="003D0B97" w:rsidP="003D6579">
      <w:pPr>
        <w:widowControl w:val="0"/>
        <w:autoSpaceDE w:val="0"/>
        <w:autoSpaceDN w:val="0"/>
        <w:adjustRightInd w:val="0"/>
        <w:spacing w:after="0" w:line="240" w:lineRule="auto"/>
        <w:jc w:val="center"/>
        <w:rPr>
          <w:rFonts w:ascii="Arial" w:hAnsi="Arial" w:cs="Arial"/>
          <w:b/>
          <w:bCs/>
          <w:sz w:val="24"/>
          <w:szCs w:val="24"/>
        </w:rPr>
      </w:pPr>
    </w:p>
    <w:p w14:paraId="78749391" w14:textId="77777777" w:rsidR="003D0B97" w:rsidRDefault="003D0B97" w:rsidP="003D6579">
      <w:pPr>
        <w:widowControl w:val="0"/>
        <w:autoSpaceDE w:val="0"/>
        <w:autoSpaceDN w:val="0"/>
        <w:adjustRightInd w:val="0"/>
        <w:spacing w:after="0" w:line="240" w:lineRule="auto"/>
        <w:jc w:val="center"/>
        <w:rPr>
          <w:rFonts w:ascii="Arial" w:hAnsi="Arial" w:cs="Arial"/>
          <w:b/>
          <w:bCs/>
          <w:sz w:val="24"/>
          <w:szCs w:val="24"/>
        </w:rPr>
      </w:pPr>
    </w:p>
    <w:p w14:paraId="7A99D1FC" w14:textId="1843B49C" w:rsidR="003D6579" w:rsidRPr="00156EBD" w:rsidRDefault="003D6579" w:rsidP="003D6579">
      <w:pPr>
        <w:widowControl w:val="0"/>
        <w:autoSpaceDE w:val="0"/>
        <w:autoSpaceDN w:val="0"/>
        <w:adjustRightInd w:val="0"/>
        <w:spacing w:after="0" w:line="240" w:lineRule="auto"/>
        <w:jc w:val="center"/>
        <w:rPr>
          <w:rFonts w:ascii="Arial" w:hAnsi="Arial" w:cs="Arial"/>
          <w:b/>
          <w:bCs/>
          <w:sz w:val="24"/>
          <w:szCs w:val="24"/>
        </w:rPr>
      </w:pPr>
      <w:r w:rsidRPr="00156EBD">
        <w:rPr>
          <w:rFonts w:ascii="Arial" w:hAnsi="Arial" w:cs="Arial"/>
          <w:b/>
          <w:bCs/>
          <w:sz w:val="24"/>
          <w:szCs w:val="24"/>
        </w:rPr>
        <w:t>§ 113</w:t>
      </w:r>
      <w:r w:rsidR="00EF1DDF" w:rsidRPr="00156EBD">
        <w:rPr>
          <w:rFonts w:ascii="Arial" w:hAnsi="Arial" w:cs="Arial"/>
          <w:b/>
          <w:bCs/>
          <w:sz w:val="24"/>
          <w:szCs w:val="24"/>
        </w:rPr>
        <w:t>o</w:t>
      </w:r>
    </w:p>
    <w:p w14:paraId="7A19B52B" w14:textId="77777777" w:rsidR="003D6579" w:rsidRPr="00156EBD" w:rsidRDefault="003D6579" w:rsidP="003D6579">
      <w:pPr>
        <w:widowControl w:val="0"/>
        <w:autoSpaceDE w:val="0"/>
        <w:autoSpaceDN w:val="0"/>
        <w:adjustRightInd w:val="0"/>
        <w:spacing w:after="0" w:line="240" w:lineRule="auto"/>
        <w:jc w:val="center"/>
        <w:rPr>
          <w:rFonts w:ascii="Arial" w:hAnsi="Arial" w:cs="Arial"/>
          <w:b/>
          <w:bCs/>
          <w:sz w:val="24"/>
          <w:szCs w:val="24"/>
        </w:rPr>
      </w:pPr>
    </w:p>
    <w:p w14:paraId="47481FF1" w14:textId="4AD88D8F"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r w:rsidRPr="00156EBD">
        <w:rPr>
          <w:rFonts w:ascii="Arial" w:hAnsi="Arial" w:cs="Arial"/>
          <w:b/>
          <w:bCs/>
          <w:sz w:val="24"/>
          <w:szCs w:val="24"/>
        </w:rPr>
        <w:t>(1)</w:t>
      </w:r>
      <w:r w:rsidRPr="00156EBD">
        <w:rPr>
          <w:rFonts w:ascii="Arial" w:hAnsi="Arial" w:cs="Arial"/>
          <w:b/>
          <w:bCs/>
          <w:sz w:val="24"/>
          <w:szCs w:val="24"/>
        </w:rPr>
        <w:tab/>
        <w:t>Smlouva mezi poskytovatelem</w:t>
      </w:r>
      <w:r w:rsidR="00156EBD" w:rsidRPr="00156EBD">
        <w:rPr>
          <w:rFonts w:ascii="Arial" w:hAnsi="Arial" w:cs="Arial"/>
          <w:b/>
          <w:bCs/>
          <w:sz w:val="24"/>
          <w:szCs w:val="24"/>
        </w:rPr>
        <w:t xml:space="preserve"> organizujícím dobrovolnickou službu</w:t>
      </w:r>
      <w:r w:rsidRPr="00156EBD">
        <w:rPr>
          <w:rFonts w:ascii="Arial" w:hAnsi="Arial" w:cs="Arial"/>
          <w:b/>
          <w:bCs/>
          <w:sz w:val="24"/>
          <w:szCs w:val="24"/>
        </w:rPr>
        <w:t xml:space="preserve"> jako přijímající organizací a dobrovolníkem, jde-li o výkon dobrovolnické služby podle § 113</w:t>
      </w:r>
      <w:r w:rsidR="00B6644A" w:rsidRPr="00156EBD">
        <w:rPr>
          <w:rFonts w:ascii="Arial" w:hAnsi="Arial" w:cs="Arial"/>
          <w:b/>
          <w:bCs/>
          <w:sz w:val="24"/>
          <w:szCs w:val="24"/>
        </w:rPr>
        <w:t>i</w:t>
      </w:r>
      <w:r w:rsidRPr="00156EBD">
        <w:rPr>
          <w:rFonts w:ascii="Arial" w:hAnsi="Arial" w:cs="Arial"/>
          <w:b/>
          <w:bCs/>
          <w:sz w:val="24"/>
          <w:szCs w:val="24"/>
        </w:rPr>
        <w:t xml:space="preserve"> odst. 1 písm. b), obsahuje vedle ujednání podle § 113</w:t>
      </w:r>
      <w:r w:rsidR="00B6644A" w:rsidRPr="00156EBD">
        <w:rPr>
          <w:rFonts w:ascii="Arial" w:hAnsi="Arial" w:cs="Arial"/>
          <w:b/>
          <w:bCs/>
          <w:sz w:val="24"/>
          <w:szCs w:val="24"/>
        </w:rPr>
        <w:t>i</w:t>
      </w:r>
      <w:r w:rsidRPr="00156EBD">
        <w:rPr>
          <w:rFonts w:ascii="Arial" w:hAnsi="Arial" w:cs="Arial"/>
          <w:b/>
          <w:bCs/>
          <w:sz w:val="24"/>
          <w:szCs w:val="24"/>
        </w:rPr>
        <w:t xml:space="preserve"> odst. 1 ujednání o uzavření pojištění odpovědnosti za škodu na majetku nebo újmu na zdraví způsobenou v souvislosti s výkonem dobrovolnické služby dobrovolníkem nebo dobrovolníkovi, pokud pojištění uzavřené vysílající organizací na základě zákona o dobrovolnické službě není pro něj dostatečné. </w:t>
      </w:r>
    </w:p>
    <w:p w14:paraId="34FE3AFD" w14:textId="77777777"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p>
    <w:p w14:paraId="1829DEF8" w14:textId="77777777"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r w:rsidRPr="00156EBD">
        <w:rPr>
          <w:rFonts w:ascii="Arial" w:hAnsi="Arial" w:cs="Arial"/>
          <w:b/>
          <w:bCs/>
          <w:sz w:val="24"/>
          <w:szCs w:val="24"/>
        </w:rPr>
        <w:t>(2)</w:t>
      </w:r>
      <w:r w:rsidRPr="00156EBD">
        <w:rPr>
          <w:rFonts w:ascii="Arial" w:hAnsi="Arial" w:cs="Arial"/>
          <w:b/>
          <w:bCs/>
          <w:sz w:val="24"/>
          <w:szCs w:val="24"/>
        </w:rPr>
        <w:tab/>
        <w:t>Ke smlouvě podle odstavce 1 se přiloží</w:t>
      </w:r>
    </w:p>
    <w:p w14:paraId="195B8884" w14:textId="77777777"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p>
    <w:p w14:paraId="6791012C" w14:textId="20207009" w:rsidR="003D6579" w:rsidRPr="00156EBD" w:rsidRDefault="003D6579" w:rsidP="00023BA1">
      <w:pPr>
        <w:pStyle w:val="Odstavecseseznamem"/>
        <w:widowControl w:val="0"/>
        <w:numPr>
          <w:ilvl w:val="2"/>
          <w:numId w:val="2"/>
        </w:numPr>
        <w:autoSpaceDE w:val="0"/>
        <w:autoSpaceDN w:val="0"/>
        <w:adjustRightInd w:val="0"/>
        <w:spacing w:after="0" w:line="240" w:lineRule="auto"/>
        <w:ind w:left="426" w:hanging="426"/>
        <w:jc w:val="both"/>
        <w:rPr>
          <w:rFonts w:ascii="Arial" w:hAnsi="Arial" w:cs="Arial"/>
          <w:b/>
          <w:bCs/>
          <w:sz w:val="24"/>
          <w:szCs w:val="24"/>
        </w:rPr>
      </w:pPr>
      <w:r w:rsidRPr="00156EBD">
        <w:rPr>
          <w:rFonts w:ascii="Arial" w:hAnsi="Arial" w:cs="Arial"/>
          <w:b/>
          <w:bCs/>
          <w:sz w:val="24"/>
          <w:szCs w:val="24"/>
        </w:rPr>
        <w:t xml:space="preserve">kopie smlouvy mezi vysílající organizací a dobrovolníkem uzavřené podle zákona o dobrovolnické službě, </w:t>
      </w:r>
    </w:p>
    <w:p w14:paraId="40E6F14A"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76C38AD5" w14:textId="1F23D26C" w:rsidR="003D6579" w:rsidRPr="00156EBD" w:rsidRDefault="003D6579" w:rsidP="00023BA1">
      <w:pPr>
        <w:pStyle w:val="Odstavecseseznamem"/>
        <w:widowControl w:val="0"/>
        <w:numPr>
          <w:ilvl w:val="0"/>
          <w:numId w:val="2"/>
        </w:numPr>
        <w:autoSpaceDE w:val="0"/>
        <w:autoSpaceDN w:val="0"/>
        <w:adjustRightInd w:val="0"/>
        <w:spacing w:after="0" w:line="240" w:lineRule="auto"/>
        <w:ind w:left="426" w:hanging="426"/>
        <w:jc w:val="both"/>
        <w:rPr>
          <w:rFonts w:ascii="Arial" w:hAnsi="Arial" w:cs="Arial"/>
          <w:b/>
          <w:bCs/>
          <w:sz w:val="24"/>
          <w:szCs w:val="24"/>
        </w:rPr>
      </w:pPr>
      <w:r w:rsidRPr="00156EBD">
        <w:rPr>
          <w:rFonts w:ascii="Arial" w:hAnsi="Arial" w:cs="Arial"/>
          <w:b/>
          <w:bCs/>
          <w:sz w:val="24"/>
          <w:szCs w:val="24"/>
        </w:rPr>
        <w:t>doklady podle § 113</w:t>
      </w:r>
      <w:r w:rsidR="00B6644A" w:rsidRPr="00156EBD">
        <w:rPr>
          <w:rFonts w:ascii="Arial" w:hAnsi="Arial" w:cs="Arial"/>
          <w:b/>
          <w:bCs/>
          <w:sz w:val="24"/>
          <w:szCs w:val="24"/>
        </w:rPr>
        <w:t>n</w:t>
      </w:r>
      <w:r w:rsidRPr="00156EBD">
        <w:rPr>
          <w:rFonts w:ascii="Arial" w:hAnsi="Arial" w:cs="Arial"/>
          <w:b/>
          <w:bCs/>
          <w:sz w:val="24"/>
          <w:szCs w:val="24"/>
        </w:rPr>
        <w:t xml:space="preserve"> odst. 2 písm. a) nebo b), pokud nejsou uloženy u vysílající organizace podle zákona o dobrovolnické službě, popřípadě čestné prohlášení dobrovolníka o jejich uložení u vysílající organizace, a doklady podle § 113</w:t>
      </w:r>
      <w:r w:rsidR="00B6644A" w:rsidRPr="00156EBD">
        <w:rPr>
          <w:rFonts w:ascii="Arial" w:hAnsi="Arial" w:cs="Arial"/>
          <w:b/>
          <w:bCs/>
          <w:sz w:val="24"/>
          <w:szCs w:val="24"/>
        </w:rPr>
        <w:t>n</w:t>
      </w:r>
      <w:r w:rsidRPr="00156EBD">
        <w:rPr>
          <w:rFonts w:ascii="Arial" w:hAnsi="Arial" w:cs="Arial"/>
          <w:b/>
          <w:bCs/>
          <w:sz w:val="24"/>
          <w:szCs w:val="24"/>
        </w:rPr>
        <w:t xml:space="preserve"> odst. 2 písm. c), a</w:t>
      </w:r>
    </w:p>
    <w:p w14:paraId="46B1FD3F"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354D3B12" w14:textId="3FE605B3" w:rsidR="003D6579" w:rsidRDefault="003D6579" w:rsidP="00023BA1">
      <w:pPr>
        <w:pStyle w:val="Odstavecseseznamem"/>
        <w:widowControl w:val="0"/>
        <w:numPr>
          <w:ilvl w:val="0"/>
          <w:numId w:val="2"/>
        </w:numPr>
        <w:autoSpaceDE w:val="0"/>
        <w:autoSpaceDN w:val="0"/>
        <w:adjustRightInd w:val="0"/>
        <w:spacing w:after="0" w:line="240" w:lineRule="auto"/>
        <w:ind w:left="426" w:hanging="426"/>
        <w:jc w:val="both"/>
        <w:rPr>
          <w:rFonts w:ascii="Arial" w:hAnsi="Arial" w:cs="Arial"/>
          <w:b/>
          <w:bCs/>
          <w:sz w:val="24"/>
          <w:szCs w:val="24"/>
        </w:rPr>
      </w:pPr>
      <w:r w:rsidRPr="00156EBD">
        <w:rPr>
          <w:rFonts w:ascii="Arial" w:hAnsi="Arial" w:cs="Arial"/>
          <w:b/>
          <w:bCs/>
          <w:sz w:val="24"/>
          <w:szCs w:val="24"/>
        </w:rPr>
        <w:t>prohlášení podle § 113</w:t>
      </w:r>
      <w:r w:rsidR="00B6644A" w:rsidRPr="00156EBD">
        <w:rPr>
          <w:rFonts w:ascii="Arial" w:hAnsi="Arial" w:cs="Arial"/>
          <w:b/>
          <w:bCs/>
          <w:sz w:val="24"/>
          <w:szCs w:val="24"/>
        </w:rPr>
        <w:t>n</w:t>
      </w:r>
      <w:r w:rsidRPr="00156EBD">
        <w:rPr>
          <w:rFonts w:ascii="Arial" w:hAnsi="Arial" w:cs="Arial"/>
          <w:b/>
          <w:bCs/>
          <w:sz w:val="24"/>
          <w:szCs w:val="24"/>
        </w:rPr>
        <w:t xml:space="preserve"> odst. 3.</w:t>
      </w:r>
    </w:p>
    <w:p w14:paraId="14845E29" w14:textId="77777777" w:rsidR="00753A7C" w:rsidRPr="00753A7C" w:rsidRDefault="00753A7C" w:rsidP="00753A7C">
      <w:pPr>
        <w:pStyle w:val="Odstavecseseznamem"/>
        <w:rPr>
          <w:rFonts w:ascii="Arial" w:hAnsi="Arial" w:cs="Arial"/>
          <w:b/>
          <w:bCs/>
          <w:sz w:val="24"/>
          <w:szCs w:val="24"/>
        </w:rPr>
      </w:pPr>
    </w:p>
    <w:p w14:paraId="6EDFEB91"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1F5D0533" w14:textId="0503765D" w:rsidR="003D6579" w:rsidRPr="00156EBD" w:rsidRDefault="003D6579" w:rsidP="003D6579">
      <w:pPr>
        <w:widowControl w:val="0"/>
        <w:autoSpaceDE w:val="0"/>
        <w:autoSpaceDN w:val="0"/>
        <w:adjustRightInd w:val="0"/>
        <w:spacing w:after="0" w:line="240" w:lineRule="auto"/>
        <w:jc w:val="center"/>
        <w:rPr>
          <w:rFonts w:ascii="Arial" w:hAnsi="Arial" w:cs="Arial"/>
          <w:b/>
          <w:bCs/>
          <w:sz w:val="24"/>
          <w:szCs w:val="24"/>
        </w:rPr>
      </w:pPr>
      <w:r w:rsidRPr="00156EBD">
        <w:rPr>
          <w:rFonts w:ascii="Arial" w:hAnsi="Arial" w:cs="Arial"/>
          <w:b/>
          <w:bCs/>
          <w:sz w:val="24"/>
          <w:szCs w:val="24"/>
        </w:rPr>
        <w:t>§ 113</w:t>
      </w:r>
      <w:r w:rsidR="00EF1DDF" w:rsidRPr="00156EBD">
        <w:rPr>
          <w:rFonts w:ascii="Arial" w:hAnsi="Arial" w:cs="Arial"/>
          <w:b/>
          <w:bCs/>
          <w:sz w:val="24"/>
          <w:szCs w:val="24"/>
        </w:rPr>
        <w:t>p</w:t>
      </w:r>
    </w:p>
    <w:p w14:paraId="4E9D422E" w14:textId="77777777" w:rsidR="003D6579" w:rsidRPr="00156EBD" w:rsidRDefault="003D6579" w:rsidP="003D6579">
      <w:pPr>
        <w:widowControl w:val="0"/>
        <w:autoSpaceDE w:val="0"/>
        <w:autoSpaceDN w:val="0"/>
        <w:adjustRightInd w:val="0"/>
        <w:spacing w:after="0" w:line="240" w:lineRule="auto"/>
        <w:jc w:val="center"/>
        <w:rPr>
          <w:rFonts w:ascii="Arial" w:hAnsi="Arial" w:cs="Arial"/>
          <w:b/>
          <w:bCs/>
          <w:sz w:val="24"/>
          <w:szCs w:val="24"/>
        </w:rPr>
      </w:pPr>
    </w:p>
    <w:p w14:paraId="0200B196" w14:textId="339A0F25" w:rsidR="003D6579" w:rsidRPr="00156EBD" w:rsidRDefault="003D6579" w:rsidP="003D6579">
      <w:pPr>
        <w:widowControl w:val="0"/>
        <w:autoSpaceDE w:val="0"/>
        <w:autoSpaceDN w:val="0"/>
        <w:adjustRightInd w:val="0"/>
        <w:spacing w:after="0" w:line="240" w:lineRule="auto"/>
        <w:ind w:firstLine="720"/>
        <w:jc w:val="both"/>
        <w:rPr>
          <w:rFonts w:ascii="Arial" w:hAnsi="Arial" w:cs="Arial"/>
          <w:b/>
          <w:bCs/>
          <w:sz w:val="24"/>
          <w:szCs w:val="24"/>
        </w:rPr>
      </w:pPr>
      <w:r w:rsidRPr="00156EBD">
        <w:rPr>
          <w:rFonts w:ascii="Arial" w:hAnsi="Arial" w:cs="Arial"/>
          <w:b/>
          <w:bCs/>
          <w:sz w:val="24"/>
          <w:szCs w:val="24"/>
        </w:rPr>
        <w:t>(1)</w:t>
      </w:r>
      <w:r w:rsidRPr="00156EBD">
        <w:rPr>
          <w:rFonts w:ascii="Arial" w:hAnsi="Arial" w:cs="Arial"/>
          <w:b/>
          <w:bCs/>
          <w:sz w:val="24"/>
          <w:szCs w:val="24"/>
        </w:rPr>
        <w:tab/>
        <w:t>Smlouva mezi poskytovatelem</w:t>
      </w:r>
      <w:r w:rsidR="00156EBD" w:rsidRPr="00156EBD">
        <w:rPr>
          <w:rFonts w:ascii="Arial" w:hAnsi="Arial" w:cs="Arial"/>
          <w:b/>
          <w:bCs/>
          <w:sz w:val="24"/>
          <w:szCs w:val="24"/>
        </w:rPr>
        <w:t xml:space="preserve"> organizujícím dobrovolnickou službu</w:t>
      </w:r>
      <w:r w:rsidRPr="00156EBD">
        <w:rPr>
          <w:rFonts w:ascii="Arial" w:hAnsi="Arial" w:cs="Arial"/>
          <w:b/>
          <w:bCs/>
          <w:sz w:val="24"/>
          <w:szCs w:val="24"/>
        </w:rPr>
        <w:t xml:space="preserve"> jako přijímající organizací, jde-li o výkon dobrovolnické služby ve zdravotnictví podle § 113</w:t>
      </w:r>
      <w:r w:rsidR="00B6644A" w:rsidRPr="00156EBD">
        <w:rPr>
          <w:rFonts w:ascii="Arial" w:hAnsi="Arial" w:cs="Arial"/>
          <w:b/>
          <w:bCs/>
          <w:sz w:val="24"/>
          <w:szCs w:val="24"/>
        </w:rPr>
        <w:t>i</w:t>
      </w:r>
      <w:r w:rsidR="008D5494">
        <w:rPr>
          <w:rFonts w:ascii="Arial" w:hAnsi="Arial" w:cs="Arial"/>
          <w:b/>
          <w:bCs/>
          <w:sz w:val="24"/>
          <w:szCs w:val="24"/>
        </w:rPr>
        <w:t xml:space="preserve"> odst. 1</w:t>
      </w:r>
      <w:r w:rsidRPr="00156EBD">
        <w:rPr>
          <w:rFonts w:ascii="Arial" w:hAnsi="Arial" w:cs="Arial"/>
          <w:b/>
          <w:bCs/>
          <w:sz w:val="24"/>
          <w:szCs w:val="24"/>
        </w:rPr>
        <w:t xml:space="preserve"> písm. b), a vysílající organizací uzavíraná podle zákona o dobrovolnické službě vedle náležitostí podle zákona o dobrovolnické službě</w:t>
      </w:r>
      <w:r w:rsidR="00156EBD" w:rsidRPr="00156EBD">
        <w:rPr>
          <w:rFonts w:ascii="Arial" w:hAnsi="Arial" w:cs="Arial"/>
          <w:b/>
          <w:bCs/>
          <w:sz w:val="24"/>
          <w:szCs w:val="24"/>
        </w:rPr>
        <w:t xml:space="preserve"> obsahuje</w:t>
      </w:r>
      <w:r w:rsidRPr="00156EBD">
        <w:rPr>
          <w:rFonts w:ascii="Arial" w:hAnsi="Arial" w:cs="Arial"/>
          <w:b/>
          <w:bCs/>
          <w:sz w:val="24"/>
          <w:szCs w:val="24"/>
        </w:rPr>
        <w:t xml:space="preserve"> ujednání o</w:t>
      </w:r>
    </w:p>
    <w:p w14:paraId="6FA976EB"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534414C0" w14:textId="6116F567" w:rsidR="003D6579" w:rsidRPr="00156EBD" w:rsidRDefault="003D6579" w:rsidP="0051603D">
      <w:pPr>
        <w:pStyle w:val="Odstavecseseznamem"/>
        <w:widowControl w:val="0"/>
        <w:numPr>
          <w:ilvl w:val="0"/>
          <w:numId w:val="25"/>
        </w:numPr>
        <w:autoSpaceDE w:val="0"/>
        <w:autoSpaceDN w:val="0"/>
        <w:adjustRightInd w:val="0"/>
        <w:spacing w:after="0" w:line="240" w:lineRule="auto"/>
        <w:ind w:left="709" w:hanging="567"/>
        <w:jc w:val="both"/>
        <w:rPr>
          <w:rFonts w:ascii="Arial" w:hAnsi="Arial" w:cs="Arial"/>
          <w:b/>
          <w:bCs/>
          <w:sz w:val="24"/>
          <w:szCs w:val="24"/>
        </w:rPr>
      </w:pPr>
      <w:r w:rsidRPr="00156EBD">
        <w:rPr>
          <w:rFonts w:ascii="Arial" w:hAnsi="Arial" w:cs="Arial"/>
          <w:b/>
          <w:bCs/>
          <w:sz w:val="24"/>
          <w:szCs w:val="24"/>
        </w:rPr>
        <w:t xml:space="preserve">závazcích obou smluvních stran s cílem zajistit kvalitní a bezpečný výkon dobrovolnické služby ve zdravotnictví v rámci dobrovolnického programu,    </w:t>
      </w:r>
    </w:p>
    <w:p w14:paraId="75DCF292"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3852CFAA" w14:textId="3C856BB3" w:rsidR="003D6579" w:rsidRPr="00156EBD" w:rsidRDefault="003D6579" w:rsidP="0051603D">
      <w:pPr>
        <w:pStyle w:val="Odstavecseseznamem"/>
        <w:widowControl w:val="0"/>
        <w:numPr>
          <w:ilvl w:val="0"/>
          <w:numId w:val="25"/>
        </w:numPr>
        <w:autoSpaceDE w:val="0"/>
        <w:autoSpaceDN w:val="0"/>
        <w:adjustRightInd w:val="0"/>
        <w:spacing w:after="0" w:line="240" w:lineRule="auto"/>
        <w:ind w:left="709" w:hanging="567"/>
        <w:jc w:val="both"/>
        <w:rPr>
          <w:rFonts w:ascii="Arial" w:hAnsi="Arial" w:cs="Arial"/>
          <w:b/>
          <w:bCs/>
          <w:sz w:val="24"/>
          <w:szCs w:val="24"/>
        </w:rPr>
      </w:pPr>
      <w:r w:rsidRPr="00156EBD">
        <w:rPr>
          <w:rFonts w:ascii="Arial" w:hAnsi="Arial" w:cs="Arial"/>
          <w:b/>
          <w:bCs/>
          <w:sz w:val="24"/>
          <w:szCs w:val="24"/>
        </w:rPr>
        <w:t xml:space="preserve">způsobu výběru dobrovolníků vhodných pro výkon dobrovolnické služby ve zdravotnictví u poskytovatele, </w:t>
      </w:r>
    </w:p>
    <w:p w14:paraId="5BF573B7"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72650DD7" w14:textId="7F6155F1" w:rsidR="003D6579" w:rsidRPr="00156EBD" w:rsidRDefault="003D6579" w:rsidP="0051603D">
      <w:pPr>
        <w:pStyle w:val="Odstavecseseznamem"/>
        <w:widowControl w:val="0"/>
        <w:numPr>
          <w:ilvl w:val="0"/>
          <w:numId w:val="25"/>
        </w:numPr>
        <w:autoSpaceDE w:val="0"/>
        <w:autoSpaceDN w:val="0"/>
        <w:adjustRightInd w:val="0"/>
        <w:spacing w:after="0" w:line="240" w:lineRule="auto"/>
        <w:ind w:left="709" w:hanging="567"/>
        <w:jc w:val="both"/>
        <w:rPr>
          <w:rFonts w:ascii="Arial" w:hAnsi="Arial" w:cs="Arial"/>
          <w:b/>
          <w:bCs/>
          <w:sz w:val="24"/>
          <w:szCs w:val="24"/>
        </w:rPr>
      </w:pPr>
      <w:r w:rsidRPr="00156EBD">
        <w:rPr>
          <w:rFonts w:ascii="Arial" w:hAnsi="Arial" w:cs="Arial"/>
          <w:b/>
          <w:bCs/>
          <w:sz w:val="24"/>
          <w:szCs w:val="24"/>
        </w:rPr>
        <w:t>obsahu a rozsahu předvstupní přípravy, jejíž součástí musí být informování dobrovolníka o možných rizicích spojených s výkonem dobrovolnické služby týkajících se dobrovolníka, pacienta a provozu poskytovatele zdravotních služeb</w:t>
      </w:r>
      <w:r w:rsidR="00761253">
        <w:rPr>
          <w:rFonts w:ascii="Arial" w:hAnsi="Arial" w:cs="Arial"/>
          <w:b/>
          <w:bCs/>
          <w:sz w:val="24"/>
          <w:szCs w:val="24"/>
        </w:rPr>
        <w:t>,</w:t>
      </w:r>
      <w:r w:rsidRPr="00156EBD">
        <w:rPr>
          <w:rFonts w:ascii="Arial" w:hAnsi="Arial" w:cs="Arial"/>
          <w:b/>
          <w:bCs/>
          <w:sz w:val="24"/>
          <w:szCs w:val="24"/>
        </w:rPr>
        <w:t xml:space="preserve"> včetně zajištění opatření minimalizujících tato rizika,</w:t>
      </w:r>
    </w:p>
    <w:p w14:paraId="29D0F38F" w14:textId="77777777" w:rsidR="003D6579" w:rsidRPr="00156EBD" w:rsidRDefault="003D6579" w:rsidP="003D6579">
      <w:pPr>
        <w:widowControl w:val="0"/>
        <w:autoSpaceDE w:val="0"/>
        <w:autoSpaceDN w:val="0"/>
        <w:adjustRightInd w:val="0"/>
        <w:spacing w:after="0" w:line="240" w:lineRule="auto"/>
        <w:jc w:val="both"/>
        <w:rPr>
          <w:rFonts w:ascii="Arial" w:hAnsi="Arial" w:cs="Arial"/>
          <w:b/>
          <w:bCs/>
          <w:sz w:val="24"/>
          <w:szCs w:val="24"/>
        </w:rPr>
      </w:pPr>
    </w:p>
    <w:p w14:paraId="501C7191" w14:textId="7E014228" w:rsidR="003D6579" w:rsidRPr="00156EBD" w:rsidRDefault="003D6579" w:rsidP="0051603D">
      <w:pPr>
        <w:pStyle w:val="Odstavecseseznamem"/>
        <w:widowControl w:val="0"/>
        <w:numPr>
          <w:ilvl w:val="0"/>
          <w:numId w:val="25"/>
        </w:numPr>
        <w:autoSpaceDE w:val="0"/>
        <w:autoSpaceDN w:val="0"/>
        <w:adjustRightInd w:val="0"/>
        <w:spacing w:after="0" w:line="240" w:lineRule="auto"/>
        <w:ind w:left="709" w:hanging="567"/>
        <w:jc w:val="both"/>
        <w:rPr>
          <w:rFonts w:ascii="Arial" w:hAnsi="Arial" w:cs="Arial"/>
          <w:b/>
          <w:bCs/>
          <w:sz w:val="24"/>
          <w:szCs w:val="24"/>
        </w:rPr>
      </w:pPr>
      <w:r w:rsidRPr="00156EBD">
        <w:rPr>
          <w:rFonts w:ascii="Arial" w:hAnsi="Arial" w:cs="Arial"/>
          <w:b/>
          <w:bCs/>
          <w:sz w:val="24"/>
          <w:szCs w:val="24"/>
        </w:rPr>
        <w:t>umožnění vzájemné kontroly dodržování této smlouvy a hodnocení práce dobrovolníků.</w:t>
      </w:r>
    </w:p>
    <w:bookmarkEnd w:id="195"/>
    <w:p w14:paraId="70C1D31F" w14:textId="2B4E2C25" w:rsidR="00753A7C" w:rsidRDefault="00753A7C" w:rsidP="00624814">
      <w:pPr>
        <w:jc w:val="center"/>
        <w:rPr>
          <w:rFonts w:ascii="Arial" w:hAnsi="Arial" w:cs="Arial"/>
          <w:b/>
          <w:bCs/>
          <w:sz w:val="24"/>
          <w:szCs w:val="24"/>
        </w:rPr>
      </w:pPr>
    </w:p>
    <w:p w14:paraId="710054B1" w14:textId="77777777" w:rsidR="003D0B97" w:rsidRDefault="003D0B97" w:rsidP="00624814">
      <w:pPr>
        <w:jc w:val="center"/>
        <w:rPr>
          <w:rFonts w:ascii="Arial" w:hAnsi="Arial" w:cs="Arial"/>
          <w:b/>
          <w:bCs/>
          <w:sz w:val="24"/>
          <w:szCs w:val="24"/>
        </w:rPr>
      </w:pPr>
    </w:p>
    <w:p w14:paraId="1A52ED94" w14:textId="27D93F7A" w:rsidR="00624814" w:rsidRPr="00081840" w:rsidRDefault="00624814" w:rsidP="00624814">
      <w:pPr>
        <w:jc w:val="center"/>
        <w:rPr>
          <w:rFonts w:ascii="Arial" w:hAnsi="Arial" w:cs="Arial"/>
          <w:b/>
          <w:bCs/>
          <w:sz w:val="24"/>
          <w:szCs w:val="24"/>
        </w:rPr>
      </w:pPr>
      <w:r w:rsidRPr="00081840">
        <w:rPr>
          <w:rFonts w:ascii="Arial" w:hAnsi="Arial" w:cs="Arial"/>
          <w:b/>
          <w:bCs/>
          <w:sz w:val="24"/>
          <w:szCs w:val="24"/>
        </w:rPr>
        <w:t xml:space="preserve">HLAVA II </w:t>
      </w:r>
    </w:p>
    <w:p w14:paraId="7A70FA63" w14:textId="77777777" w:rsidR="00624814" w:rsidRPr="00081840" w:rsidRDefault="00624814" w:rsidP="00624814">
      <w:pPr>
        <w:jc w:val="center"/>
        <w:rPr>
          <w:rFonts w:ascii="Arial" w:hAnsi="Arial" w:cs="Arial"/>
          <w:b/>
          <w:bCs/>
          <w:sz w:val="24"/>
          <w:szCs w:val="24"/>
        </w:rPr>
      </w:pPr>
      <w:r w:rsidRPr="00081840">
        <w:rPr>
          <w:rFonts w:ascii="Arial" w:hAnsi="Arial" w:cs="Arial"/>
          <w:b/>
          <w:bCs/>
          <w:sz w:val="24"/>
          <w:szCs w:val="24"/>
        </w:rPr>
        <w:t>PACIENTSKÁ ORGANIZACE</w:t>
      </w:r>
    </w:p>
    <w:p w14:paraId="2817A156" w14:textId="77777777" w:rsidR="00531280" w:rsidRPr="00081840" w:rsidRDefault="00531280" w:rsidP="00531280">
      <w:pPr>
        <w:widowControl w:val="0"/>
        <w:autoSpaceDE w:val="0"/>
        <w:autoSpaceDN w:val="0"/>
        <w:adjustRightInd w:val="0"/>
        <w:spacing w:after="0" w:line="240" w:lineRule="auto"/>
        <w:jc w:val="both"/>
        <w:rPr>
          <w:rFonts w:ascii="Arial" w:hAnsi="Arial" w:cs="Arial"/>
          <w:b/>
          <w:bCs/>
          <w:sz w:val="24"/>
          <w:szCs w:val="24"/>
        </w:rPr>
      </w:pPr>
    </w:p>
    <w:p w14:paraId="2D952F38" w14:textId="1F9A0BEA" w:rsidR="00531280" w:rsidRPr="00081840" w:rsidRDefault="00531280" w:rsidP="00531280">
      <w:pPr>
        <w:jc w:val="center"/>
        <w:rPr>
          <w:rFonts w:ascii="Arial" w:hAnsi="Arial" w:cs="Arial"/>
          <w:b/>
          <w:bCs/>
          <w:sz w:val="24"/>
          <w:szCs w:val="24"/>
        </w:rPr>
      </w:pPr>
      <w:r w:rsidRPr="005F4A9E">
        <w:rPr>
          <w:rFonts w:ascii="Arial" w:hAnsi="Arial" w:cs="Arial"/>
          <w:b/>
          <w:bCs/>
          <w:sz w:val="24"/>
          <w:szCs w:val="24"/>
        </w:rPr>
        <w:t>§ 1</w:t>
      </w:r>
      <w:r w:rsidR="00624814" w:rsidRPr="005F4A9E">
        <w:rPr>
          <w:rFonts w:ascii="Arial" w:hAnsi="Arial" w:cs="Arial"/>
          <w:b/>
          <w:bCs/>
          <w:sz w:val="24"/>
          <w:szCs w:val="24"/>
        </w:rPr>
        <w:t>13</w:t>
      </w:r>
      <w:r w:rsidR="00C922B5">
        <w:rPr>
          <w:rFonts w:ascii="Arial" w:hAnsi="Arial" w:cs="Arial"/>
          <w:b/>
          <w:bCs/>
          <w:sz w:val="24"/>
          <w:szCs w:val="24"/>
        </w:rPr>
        <w:t>q</w:t>
      </w:r>
    </w:p>
    <w:p w14:paraId="4F413C0D" w14:textId="642E3D4F" w:rsidR="00531280" w:rsidRPr="00081840" w:rsidRDefault="00624814" w:rsidP="00531280">
      <w:pPr>
        <w:jc w:val="both"/>
        <w:rPr>
          <w:rFonts w:ascii="Arial" w:hAnsi="Arial" w:cs="Arial"/>
          <w:b/>
          <w:bCs/>
          <w:sz w:val="24"/>
          <w:szCs w:val="24"/>
        </w:rPr>
      </w:pPr>
      <w:r w:rsidRPr="00081840">
        <w:rPr>
          <w:rFonts w:ascii="Arial" w:hAnsi="Arial" w:cs="Arial"/>
          <w:b/>
          <w:bCs/>
          <w:sz w:val="24"/>
          <w:szCs w:val="24"/>
        </w:rPr>
        <w:t xml:space="preserve"> </w:t>
      </w:r>
      <w:r w:rsidR="00023BA1">
        <w:rPr>
          <w:rFonts w:ascii="Arial" w:hAnsi="Arial" w:cs="Arial"/>
          <w:b/>
          <w:bCs/>
          <w:sz w:val="24"/>
          <w:szCs w:val="24"/>
        </w:rPr>
        <w:tab/>
      </w:r>
      <w:r w:rsidR="00531280" w:rsidRPr="00081840">
        <w:rPr>
          <w:rFonts w:ascii="Arial" w:hAnsi="Arial" w:cs="Arial"/>
          <w:b/>
          <w:bCs/>
          <w:sz w:val="24"/>
          <w:szCs w:val="24"/>
        </w:rPr>
        <w:t>(1) Pacientskou organizac</w:t>
      </w:r>
      <w:r w:rsidR="003827A7">
        <w:rPr>
          <w:rFonts w:ascii="Arial" w:hAnsi="Arial" w:cs="Arial"/>
          <w:b/>
          <w:bCs/>
          <w:sz w:val="24"/>
          <w:szCs w:val="24"/>
        </w:rPr>
        <w:t>í</w:t>
      </w:r>
      <w:r w:rsidR="00531280" w:rsidRPr="00081840">
        <w:rPr>
          <w:rFonts w:ascii="Arial" w:hAnsi="Arial" w:cs="Arial"/>
          <w:b/>
          <w:bCs/>
          <w:sz w:val="24"/>
          <w:szCs w:val="24"/>
        </w:rPr>
        <w:t xml:space="preserve"> se rozumí spolek, jehož hlavní činnost spočívá v pomoci pacientům a ochraně jejich práv a zájmů a jehož členy jsou zpravidla osoby s určitým onemocněním nebo zdravotním postižením, jejich osoby blízké nebo jejich zástupci podle občanského zákoníku, přičemž tyto osoby mají rozhodující vliv na jeho řízení. Pacientskou organiza</w:t>
      </w:r>
      <w:r w:rsidR="00531280" w:rsidRPr="00D1497B">
        <w:rPr>
          <w:rFonts w:ascii="Arial" w:hAnsi="Arial" w:cs="Arial"/>
          <w:b/>
          <w:bCs/>
          <w:sz w:val="24"/>
          <w:szCs w:val="24"/>
        </w:rPr>
        <w:t>c</w:t>
      </w:r>
      <w:r w:rsidR="006D4EC0" w:rsidRPr="00D1497B">
        <w:rPr>
          <w:rFonts w:ascii="Arial" w:hAnsi="Arial" w:cs="Arial"/>
          <w:b/>
          <w:bCs/>
          <w:sz w:val="24"/>
          <w:szCs w:val="24"/>
        </w:rPr>
        <w:t>í</w:t>
      </w:r>
      <w:r w:rsidR="00531280" w:rsidRPr="00D1497B">
        <w:rPr>
          <w:rFonts w:ascii="Arial" w:hAnsi="Arial" w:cs="Arial"/>
          <w:b/>
          <w:bCs/>
          <w:sz w:val="24"/>
          <w:szCs w:val="24"/>
        </w:rPr>
        <w:t xml:space="preserve"> </w:t>
      </w:r>
      <w:r w:rsidR="00531280" w:rsidRPr="00081840">
        <w:rPr>
          <w:rFonts w:ascii="Arial" w:hAnsi="Arial" w:cs="Arial"/>
          <w:b/>
          <w:bCs/>
          <w:sz w:val="24"/>
          <w:szCs w:val="24"/>
        </w:rPr>
        <w:t xml:space="preserve">se rozumí též spolek, jehož členy jsou spolky, které splňují podmínky podle věty první a které volí členy jeho statutárního orgánu. </w:t>
      </w:r>
    </w:p>
    <w:p w14:paraId="76E9E1B3" w14:textId="050304D9" w:rsidR="005B7452" w:rsidRPr="007D16BB" w:rsidRDefault="00531280" w:rsidP="005B7452">
      <w:pPr>
        <w:ind w:firstLine="720"/>
        <w:jc w:val="both"/>
        <w:rPr>
          <w:rFonts w:ascii="Arial" w:hAnsi="Arial" w:cs="Arial"/>
          <w:b/>
          <w:bCs/>
          <w:sz w:val="24"/>
          <w:szCs w:val="24"/>
        </w:rPr>
      </w:pPr>
      <w:bookmarkStart w:id="198" w:name="_Hlk46751880"/>
      <w:r w:rsidRPr="007D16BB">
        <w:rPr>
          <w:rFonts w:ascii="Arial" w:hAnsi="Arial" w:cs="Arial"/>
          <w:b/>
          <w:bCs/>
          <w:sz w:val="24"/>
          <w:szCs w:val="24"/>
        </w:rPr>
        <w:t xml:space="preserve">(2) </w:t>
      </w:r>
      <w:r w:rsidR="005B7452" w:rsidRPr="007D16BB">
        <w:rPr>
          <w:rFonts w:ascii="Arial" w:hAnsi="Arial" w:cs="Arial"/>
          <w:b/>
          <w:bCs/>
          <w:sz w:val="24"/>
          <w:szCs w:val="24"/>
        </w:rPr>
        <w:t xml:space="preserve">Pacientské organizace, které jsou zapsány v seznamu pacientských organizací podle odstavce 3, mohou zastupovat </w:t>
      </w:r>
      <w:r w:rsidR="007D16BB" w:rsidRPr="007D16BB">
        <w:rPr>
          <w:rFonts w:ascii="Arial" w:hAnsi="Arial" w:cs="Arial"/>
          <w:b/>
          <w:bCs/>
          <w:sz w:val="24"/>
          <w:szCs w:val="24"/>
        </w:rPr>
        <w:t xml:space="preserve">za podmínek stanovených tímto zákonem </w:t>
      </w:r>
      <w:r w:rsidR="005B7452" w:rsidRPr="007D16BB">
        <w:rPr>
          <w:rFonts w:ascii="Arial" w:hAnsi="Arial" w:cs="Arial"/>
          <w:b/>
          <w:bCs/>
          <w:sz w:val="24"/>
          <w:szCs w:val="24"/>
        </w:rPr>
        <w:t>v řízeních a procesech pacientskou veřejnost</w:t>
      </w:r>
      <w:r w:rsidR="008253D5" w:rsidRPr="007D16BB">
        <w:rPr>
          <w:rFonts w:ascii="Arial" w:hAnsi="Arial" w:cs="Arial"/>
          <w:b/>
          <w:bCs/>
          <w:sz w:val="24"/>
          <w:szCs w:val="24"/>
        </w:rPr>
        <w:t xml:space="preserve">, </w:t>
      </w:r>
      <w:r w:rsidR="005B7452" w:rsidRPr="007D16BB">
        <w:rPr>
          <w:rFonts w:ascii="Arial" w:hAnsi="Arial" w:cs="Arial"/>
          <w:b/>
          <w:bCs/>
          <w:sz w:val="24"/>
          <w:szCs w:val="24"/>
        </w:rPr>
        <w:t xml:space="preserve">pokud tak </w:t>
      </w:r>
      <w:r w:rsidR="005B7452" w:rsidRPr="00C922B5">
        <w:rPr>
          <w:rFonts w:ascii="Arial" w:hAnsi="Arial" w:cs="Arial"/>
          <w:b/>
          <w:bCs/>
          <w:sz w:val="24"/>
          <w:szCs w:val="24"/>
        </w:rPr>
        <w:t>stanoví zákon nebo pokud je orgán veřejné moc</w:t>
      </w:r>
      <w:r w:rsidR="00951F70" w:rsidRPr="00C922B5">
        <w:rPr>
          <w:rFonts w:ascii="Arial" w:hAnsi="Arial" w:cs="Arial"/>
          <w:b/>
          <w:bCs/>
          <w:sz w:val="24"/>
          <w:szCs w:val="24"/>
        </w:rPr>
        <w:t>i, který vede řízení,</w:t>
      </w:r>
      <w:r w:rsidR="005B7452" w:rsidRPr="00C922B5">
        <w:rPr>
          <w:rFonts w:ascii="Arial" w:hAnsi="Arial" w:cs="Arial"/>
          <w:b/>
          <w:bCs/>
          <w:sz w:val="24"/>
          <w:szCs w:val="24"/>
        </w:rPr>
        <w:t xml:space="preserve"> přizve.</w:t>
      </w:r>
      <w:r w:rsidR="008253D5" w:rsidRPr="00C922B5">
        <w:rPr>
          <w:rFonts w:ascii="Arial" w:hAnsi="Arial" w:cs="Arial"/>
          <w:b/>
          <w:bCs/>
          <w:sz w:val="24"/>
          <w:szCs w:val="24"/>
        </w:rPr>
        <w:t xml:space="preserve"> Pacientskou veřejností se</w:t>
      </w:r>
      <w:r w:rsidR="008253D5" w:rsidRPr="007D16BB">
        <w:rPr>
          <w:rFonts w:ascii="Arial" w:hAnsi="Arial" w:cs="Arial"/>
          <w:b/>
          <w:bCs/>
          <w:sz w:val="24"/>
          <w:szCs w:val="24"/>
        </w:rPr>
        <w:t xml:space="preserve"> rozumí osoby, které mohou být v rámci daného řízení nebo procesu dotčeny ve svých právech nebo povinnostech souvisejících s jejich zdravotním stavem nebo poskytováním zdravotních služeb.</w:t>
      </w:r>
    </w:p>
    <w:bookmarkEnd w:id="198"/>
    <w:p w14:paraId="4C8D589C" w14:textId="77777777" w:rsidR="00531280" w:rsidRPr="00081840" w:rsidRDefault="00531280" w:rsidP="007D16BB">
      <w:pPr>
        <w:ind w:firstLine="720"/>
        <w:jc w:val="both"/>
        <w:rPr>
          <w:rFonts w:ascii="Arial" w:hAnsi="Arial" w:cs="Arial"/>
          <w:b/>
          <w:bCs/>
          <w:sz w:val="24"/>
          <w:szCs w:val="24"/>
        </w:rPr>
      </w:pPr>
      <w:r w:rsidRPr="00081840">
        <w:rPr>
          <w:rFonts w:ascii="Arial" w:hAnsi="Arial" w:cs="Arial"/>
          <w:b/>
          <w:bCs/>
          <w:sz w:val="24"/>
          <w:szCs w:val="24"/>
        </w:rPr>
        <w:t>(3) Ministerstvo zapíše pacientskou organizaci do seznamu pacientských organizací na její písemnou žádost, jestliže</w:t>
      </w:r>
    </w:p>
    <w:p w14:paraId="658D3056" w14:textId="77777777" w:rsidR="00531280" w:rsidRPr="00081840" w:rsidRDefault="00531280" w:rsidP="00531280">
      <w:pPr>
        <w:pStyle w:val="Odstavecseseznamem"/>
        <w:numPr>
          <w:ilvl w:val="0"/>
          <w:numId w:val="3"/>
        </w:numPr>
        <w:jc w:val="both"/>
        <w:rPr>
          <w:rFonts w:ascii="Arial" w:hAnsi="Arial" w:cs="Arial"/>
          <w:b/>
          <w:bCs/>
          <w:sz w:val="24"/>
          <w:szCs w:val="24"/>
        </w:rPr>
      </w:pPr>
      <w:r w:rsidRPr="00081840">
        <w:rPr>
          <w:rFonts w:ascii="Arial" w:hAnsi="Arial" w:cs="Arial"/>
          <w:b/>
          <w:bCs/>
          <w:sz w:val="24"/>
          <w:szCs w:val="24"/>
        </w:rPr>
        <w:t>splňuje podmínky uvedené v odstavci 1,</w:t>
      </w:r>
    </w:p>
    <w:p w14:paraId="74844102" w14:textId="77777777" w:rsidR="00531280" w:rsidRPr="00081840" w:rsidRDefault="00531280" w:rsidP="00531280">
      <w:pPr>
        <w:pStyle w:val="Odstavecseseznamem"/>
        <w:numPr>
          <w:ilvl w:val="0"/>
          <w:numId w:val="3"/>
        </w:numPr>
        <w:jc w:val="both"/>
        <w:rPr>
          <w:rFonts w:ascii="Arial" w:hAnsi="Arial" w:cs="Arial"/>
          <w:b/>
          <w:bCs/>
          <w:sz w:val="24"/>
          <w:szCs w:val="24"/>
        </w:rPr>
      </w:pPr>
      <w:r w:rsidRPr="00081840">
        <w:rPr>
          <w:rFonts w:ascii="Arial" w:hAnsi="Arial" w:cs="Arial"/>
          <w:b/>
          <w:bCs/>
          <w:sz w:val="24"/>
          <w:szCs w:val="24"/>
        </w:rPr>
        <w:t>členové statutárního a nejvyššího orgánu, není-li tento orgán členskou schůzí, jsou voleni členy spolku, kterými jsou zpravidla osoby s určitým onemocněním nebo zdravotním postižením, jejich osoby blízké nebo jejich zástupci podle občanského zákoníku, anebo spolky podle odstavce 1 věty druhé,</w:t>
      </w:r>
    </w:p>
    <w:p w14:paraId="10BEEDE7" w14:textId="77777777" w:rsidR="00531280" w:rsidRPr="00081840" w:rsidRDefault="00531280" w:rsidP="00531280">
      <w:pPr>
        <w:pStyle w:val="Odstavecseseznamem"/>
        <w:numPr>
          <w:ilvl w:val="0"/>
          <w:numId w:val="3"/>
        </w:numPr>
        <w:jc w:val="both"/>
        <w:rPr>
          <w:rFonts w:ascii="Arial" w:hAnsi="Arial" w:cs="Arial"/>
          <w:b/>
          <w:bCs/>
          <w:sz w:val="24"/>
          <w:szCs w:val="24"/>
        </w:rPr>
      </w:pPr>
      <w:r w:rsidRPr="00081840">
        <w:rPr>
          <w:rFonts w:ascii="Arial" w:hAnsi="Arial" w:cs="Arial"/>
          <w:b/>
          <w:bCs/>
          <w:sz w:val="24"/>
          <w:szCs w:val="24"/>
        </w:rPr>
        <w:t>zveřejňuje na svých internetových stránkách svou účetní závěrku a zdroje financování a</w:t>
      </w:r>
    </w:p>
    <w:p w14:paraId="07B97A48" w14:textId="77777777" w:rsidR="00531280" w:rsidRPr="00081840" w:rsidRDefault="00531280" w:rsidP="00531280">
      <w:pPr>
        <w:pStyle w:val="Odstavecseseznamem"/>
        <w:numPr>
          <w:ilvl w:val="0"/>
          <w:numId w:val="3"/>
        </w:numPr>
        <w:jc w:val="both"/>
        <w:rPr>
          <w:rFonts w:ascii="Arial" w:hAnsi="Arial" w:cs="Arial"/>
          <w:b/>
          <w:bCs/>
          <w:sz w:val="24"/>
          <w:szCs w:val="24"/>
        </w:rPr>
      </w:pPr>
      <w:r w:rsidRPr="00081840">
        <w:rPr>
          <w:rFonts w:ascii="Arial" w:hAnsi="Arial" w:cs="Arial"/>
          <w:b/>
          <w:bCs/>
          <w:sz w:val="24"/>
          <w:szCs w:val="24"/>
        </w:rPr>
        <w:t xml:space="preserve">provozuje činnost v oblasti pomoci pacientské veřejnosti a ochrany jejich práv a zájmů po dobu nejméně 12 měsíců bezprostředně předcházejících datu podání žádosti. </w:t>
      </w:r>
    </w:p>
    <w:p w14:paraId="7194DAF2" w14:textId="77777777" w:rsidR="00531280" w:rsidRPr="00081840" w:rsidRDefault="00531280" w:rsidP="00023BA1">
      <w:pPr>
        <w:ind w:firstLine="720"/>
        <w:jc w:val="both"/>
        <w:rPr>
          <w:rFonts w:ascii="Arial" w:hAnsi="Arial" w:cs="Arial"/>
          <w:b/>
          <w:bCs/>
          <w:sz w:val="24"/>
          <w:szCs w:val="24"/>
        </w:rPr>
      </w:pPr>
      <w:r w:rsidRPr="00081840">
        <w:rPr>
          <w:rFonts w:ascii="Arial" w:hAnsi="Arial" w:cs="Arial"/>
          <w:b/>
          <w:bCs/>
          <w:sz w:val="24"/>
          <w:szCs w:val="24"/>
        </w:rPr>
        <w:t>(4) Pacientská organizace v žádosti uvede svůj název, identifikační číslo a adresu sídla, popřípadě jinou adresu pro doručování. K žádosti o osvědčení přiloží čestné prohlášení o počtu členů spolku a v jakém poměru se jedná o pacienty, osoby blízké nebo jiné osoby, stanovy spolku, výroční zprávu za předchozí kalendářní rok s účetní závěrkou, nejsou-li tyto dokumenty vedeny v základním registru nebo agendovém informačním systému a nejsou-li orgánu veřejné moci zpřístupněné pro výkon agendy.</w:t>
      </w:r>
    </w:p>
    <w:p w14:paraId="76A057FE" w14:textId="77777777" w:rsidR="00531280" w:rsidRPr="00081840" w:rsidRDefault="00531280" w:rsidP="00023BA1">
      <w:pPr>
        <w:ind w:firstLine="708"/>
        <w:jc w:val="both"/>
        <w:rPr>
          <w:rFonts w:ascii="Arial" w:hAnsi="Arial" w:cs="Arial"/>
          <w:b/>
          <w:bCs/>
          <w:sz w:val="24"/>
          <w:szCs w:val="24"/>
        </w:rPr>
      </w:pPr>
      <w:r w:rsidRPr="00081840">
        <w:rPr>
          <w:rFonts w:ascii="Arial" w:hAnsi="Arial" w:cs="Arial"/>
          <w:b/>
          <w:bCs/>
          <w:sz w:val="24"/>
          <w:szCs w:val="24"/>
        </w:rPr>
        <w:t xml:space="preserve">(5) O zapsání do seznamu pacientských organizací vydá ministerstvo osvědčení do 30 dnů od podání žádosti podle odstavce 4. V případě nesplnění podmínek uvedených v odstavci 3 vydá ministerstvo rozhodnutí o nezařazení organizace na seznam pacientských organizací. </w:t>
      </w:r>
    </w:p>
    <w:p w14:paraId="005CA2A3" w14:textId="77777777" w:rsidR="00531280" w:rsidRPr="00081840" w:rsidRDefault="00531280" w:rsidP="00531280">
      <w:pPr>
        <w:ind w:firstLine="708"/>
        <w:jc w:val="both"/>
        <w:rPr>
          <w:rFonts w:ascii="Arial" w:hAnsi="Arial" w:cs="Arial"/>
          <w:b/>
          <w:bCs/>
          <w:sz w:val="24"/>
          <w:szCs w:val="24"/>
        </w:rPr>
      </w:pPr>
      <w:r w:rsidRPr="00081840">
        <w:rPr>
          <w:rFonts w:ascii="Arial" w:hAnsi="Arial" w:cs="Arial"/>
          <w:b/>
          <w:bCs/>
          <w:sz w:val="24"/>
          <w:szCs w:val="24"/>
        </w:rPr>
        <w:t xml:space="preserve">(6) Přestane-li pacientská organizace splňovat podmínky uvedené v odstavci 3, ministerstvo rozhodne o vyřazení organizace ze seznamu pacientských organizací. Odvolání proti tomuto rozhodnutí nemá odkladný účinek. </w:t>
      </w:r>
    </w:p>
    <w:p w14:paraId="7CD80853" w14:textId="77777777" w:rsidR="00531280" w:rsidRPr="00413200" w:rsidRDefault="00531280" w:rsidP="00531280">
      <w:pPr>
        <w:ind w:firstLine="708"/>
        <w:jc w:val="both"/>
        <w:rPr>
          <w:rFonts w:ascii="Arial" w:hAnsi="Arial" w:cs="Arial"/>
          <w:b/>
          <w:bCs/>
          <w:sz w:val="24"/>
          <w:szCs w:val="24"/>
        </w:rPr>
      </w:pPr>
      <w:r w:rsidRPr="00081840">
        <w:rPr>
          <w:rFonts w:ascii="Arial" w:hAnsi="Arial" w:cs="Arial"/>
          <w:b/>
          <w:bCs/>
          <w:sz w:val="24"/>
          <w:szCs w:val="24"/>
        </w:rPr>
        <w:t>(7) Ministerstvo vede seznam pacientských organizací podle odstavce 3 a uveřejňuje ho na svých internetových stránkách.</w:t>
      </w:r>
    </w:p>
    <w:p w14:paraId="06C45271" w14:textId="77777777" w:rsidR="00531280" w:rsidRPr="00002B4B" w:rsidRDefault="00531280" w:rsidP="00531280">
      <w:pPr>
        <w:widowControl w:val="0"/>
        <w:autoSpaceDE w:val="0"/>
        <w:autoSpaceDN w:val="0"/>
        <w:adjustRightInd w:val="0"/>
        <w:spacing w:after="0" w:line="240" w:lineRule="auto"/>
        <w:jc w:val="both"/>
        <w:rPr>
          <w:rFonts w:ascii="Arial" w:hAnsi="Arial" w:cs="Arial"/>
          <w:b/>
          <w:bCs/>
          <w:sz w:val="24"/>
          <w:szCs w:val="24"/>
        </w:rPr>
      </w:pPr>
    </w:p>
    <w:bookmarkEnd w:id="194"/>
    <w:p w14:paraId="349B6556" w14:textId="77777777" w:rsidR="005369DF" w:rsidRPr="00586F80" w:rsidRDefault="005369DF">
      <w:pPr>
        <w:widowControl w:val="0"/>
        <w:autoSpaceDE w:val="0"/>
        <w:autoSpaceDN w:val="0"/>
        <w:adjustRightInd w:val="0"/>
        <w:spacing w:after="0" w:line="240" w:lineRule="auto"/>
        <w:jc w:val="both"/>
        <w:rPr>
          <w:rFonts w:ascii="Arial" w:hAnsi="Arial" w:cs="Arial"/>
          <w:sz w:val="24"/>
          <w:szCs w:val="24"/>
        </w:rPr>
      </w:pPr>
    </w:p>
    <w:p w14:paraId="488B5521" w14:textId="77777777" w:rsidR="00CE7AFF" w:rsidRPr="002F7D34" w:rsidRDefault="00CE7AFF" w:rsidP="00C111F4">
      <w:pPr>
        <w:widowControl w:val="0"/>
        <w:autoSpaceDE w:val="0"/>
        <w:autoSpaceDN w:val="0"/>
        <w:adjustRightInd w:val="0"/>
        <w:spacing w:after="0" w:line="240" w:lineRule="auto"/>
        <w:jc w:val="center"/>
        <w:rPr>
          <w:rFonts w:ascii="Arial" w:hAnsi="Arial" w:cs="Arial"/>
          <w:sz w:val="24"/>
          <w:szCs w:val="24"/>
        </w:rPr>
      </w:pPr>
      <w:r w:rsidRPr="00C111F4">
        <w:rPr>
          <w:rFonts w:ascii="Arial" w:hAnsi="Arial" w:cs="Arial"/>
          <w:bCs/>
          <w:sz w:val="24"/>
          <w:szCs w:val="24"/>
        </w:rPr>
        <w:t xml:space="preserve">ČÁST </w:t>
      </w:r>
      <w:r w:rsidRPr="002F7D34">
        <w:rPr>
          <w:rFonts w:ascii="Arial" w:hAnsi="Arial" w:cs="Arial"/>
          <w:bCs/>
          <w:strike/>
          <w:sz w:val="24"/>
          <w:szCs w:val="24"/>
        </w:rPr>
        <w:t>TŘINÁCTÁ</w:t>
      </w:r>
      <w:r w:rsidR="002F7D34">
        <w:rPr>
          <w:rFonts w:ascii="Arial" w:hAnsi="Arial" w:cs="Arial"/>
          <w:bCs/>
          <w:strike/>
          <w:sz w:val="24"/>
          <w:szCs w:val="24"/>
        </w:rPr>
        <w:t xml:space="preserve"> </w:t>
      </w:r>
      <w:r w:rsidR="002F7D34" w:rsidRPr="002F7D34">
        <w:rPr>
          <w:rFonts w:ascii="Arial" w:hAnsi="Arial" w:cs="Arial"/>
          <w:b/>
          <w:bCs/>
          <w:sz w:val="24"/>
          <w:szCs w:val="24"/>
        </w:rPr>
        <w:t>ČTRNÁCTÁ</w:t>
      </w:r>
    </w:p>
    <w:p w14:paraId="3C99A194" w14:textId="4C1669FF" w:rsidR="00456C01" w:rsidRPr="00456C01" w:rsidRDefault="00456C01" w:rsidP="00456C01">
      <w:pPr>
        <w:pStyle w:val="Textkomente"/>
        <w:rPr>
          <w:b/>
          <w:bCs/>
          <w:color w:val="FF0000"/>
        </w:rPr>
      </w:pPr>
    </w:p>
    <w:p w14:paraId="361AF3D5" w14:textId="77777777" w:rsidR="007F5B34" w:rsidRDefault="007F5B34" w:rsidP="007F5B34">
      <w:pPr>
        <w:widowControl w:val="0"/>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PŘESTUPKY</w:t>
      </w:r>
    </w:p>
    <w:p w14:paraId="4308F00C" w14:textId="77777777" w:rsidR="007F5B34" w:rsidRDefault="007F5B34" w:rsidP="007F5B34">
      <w:pPr>
        <w:widowControl w:val="0"/>
        <w:autoSpaceDE w:val="0"/>
        <w:autoSpaceDN w:val="0"/>
        <w:adjustRightInd w:val="0"/>
        <w:spacing w:after="0" w:line="240" w:lineRule="auto"/>
        <w:jc w:val="center"/>
        <w:rPr>
          <w:rFonts w:ascii="Arial" w:hAnsi="Arial" w:cs="Arial"/>
          <w:sz w:val="24"/>
          <w:szCs w:val="24"/>
        </w:rPr>
      </w:pPr>
    </w:p>
    <w:p w14:paraId="48EDC2A4" w14:textId="77777777" w:rsidR="007F5B34" w:rsidRDefault="007F5B34" w:rsidP="007F5B34">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14:paraId="6450F5F4" w14:textId="77777777" w:rsidR="007F5B34" w:rsidRPr="000432BF" w:rsidRDefault="007F5B34" w:rsidP="007F5B34">
      <w:pPr>
        <w:widowControl w:val="0"/>
        <w:autoSpaceDE w:val="0"/>
        <w:autoSpaceDN w:val="0"/>
        <w:adjustRightInd w:val="0"/>
        <w:spacing w:after="0" w:line="240" w:lineRule="auto"/>
        <w:jc w:val="center"/>
        <w:rPr>
          <w:rFonts w:ascii="Arial" w:hAnsi="Arial" w:cs="Arial"/>
          <w:sz w:val="24"/>
          <w:szCs w:val="24"/>
        </w:rPr>
      </w:pPr>
      <w:r w:rsidRPr="000432BF">
        <w:rPr>
          <w:rFonts w:ascii="Arial" w:hAnsi="Arial" w:cs="Arial"/>
          <w:sz w:val="24"/>
          <w:szCs w:val="24"/>
        </w:rPr>
        <w:t xml:space="preserve">§ 114 </w:t>
      </w:r>
    </w:p>
    <w:p w14:paraId="10F86C75"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p>
    <w:p w14:paraId="25657DAD"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ab/>
        <w:t xml:space="preserve">(1) Fyzická osoba se dopustí přestupku tím, že </w:t>
      </w:r>
    </w:p>
    <w:p w14:paraId="41932007"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44407FA3"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a) v rozporu s </w:t>
      </w:r>
      <w:hyperlink r:id="rId338" w:history="1">
        <w:r w:rsidRPr="000432BF">
          <w:rPr>
            <w:rStyle w:val="Hypertextovodkaz"/>
            <w:rFonts w:ascii="Arial" w:hAnsi="Arial" w:cs="Arial"/>
            <w:color w:val="auto"/>
            <w:sz w:val="24"/>
            <w:szCs w:val="24"/>
            <w:u w:val="none"/>
          </w:rPr>
          <w:t>§ 11 odst. 2</w:t>
        </w:r>
      </w:hyperlink>
      <w:r w:rsidRPr="000432BF">
        <w:rPr>
          <w:rFonts w:ascii="Arial" w:hAnsi="Arial" w:cs="Arial"/>
          <w:sz w:val="24"/>
          <w:szCs w:val="24"/>
        </w:rPr>
        <w:t xml:space="preserve"> poskytuje zdravotní služby bez oprávnění k poskytování zdravotních služeb, </w:t>
      </w:r>
    </w:p>
    <w:p w14:paraId="796D7AE9"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78112FA8"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b) jako osoba uvedená v </w:t>
      </w:r>
      <w:hyperlink r:id="rId339" w:history="1">
        <w:r w:rsidRPr="000432BF">
          <w:rPr>
            <w:rStyle w:val="Hypertextovodkaz"/>
            <w:rFonts w:ascii="Arial" w:hAnsi="Arial" w:cs="Arial"/>
            <w:color w:val="auto"/>
            <w:sz w:val="24"/>
            <w:szCs w:val="24"/>
            <w:u w:val="none"/>
          </w:rPr>
          <w:t>§ 20 odst. 1</w:t>
        </w:r>
      </w:hyperlink>
      <w:r w:rsidRPr="000432BF">
        <w:rPr>
          <w:rFonts w:ascii="Arial" w:hAnsi="Arial" w:cs="Arial"/>
          <w:sz w:val="24"/>
          <w:szCs w:val="24"/>
        </w:rPr>
        <w:t xml:space="preserve"> nesplní oznamovací povinnost podle </w:t>
      </w:r>
      <w:hyperlink r:id="rId340" w:history="1">
        <w:r w:rsidRPr="000432BF">
          <w:rPr>
            <w:rStyle w:val="Hypertextovodkaz"/>
            <w:rFonts w:ascii="Arial" w:hAnsi="Arial" w:cs="Arial"/>
            <w:color w:val="auto"/>
            <w:sz w:val="24"/>
            <w:szCs w:val="24"/>
            <w:u w:val="none"/>
          </w:rPr>
          <w:t>§ 20 odst. 2</w:t>
        </w:r>
      </w:hyperlink>
      <w:r w:rsidRPr="000432BF">
        <w:rPr>
          <w:rFonts w:ascii="Arial" w:hAnsi="Arial" w:cs="Arial"/>
          <w:sz w:val="24"/>
          <w:szCs w:val="24"/>
        </w:rPr>
        <w:t xml:space="preserve">, </w:t>
      </w:r>
    </w:p>
    <w:p w14:paraId="465E3957"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27CA9B72"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c) jako osoba uvedená v </w:t>
      </w:r>
      <w:hyperlink r:id="rId341" w:history="1">
        <w:r w:rsidRPr="000432BF">
          <w:rPr>
            <w:rStyle w:val="Hypertextovodkaz"/>
            <w:rFonts w:ascii="Arial" w:hAnsi="Arial" w:cs="Arial"/>
            <w:color w:val="auto"/>
            <w:sz w:val="24"/>
            <w:szCs w:val="24"/>
            <w:u w:val="none"/>
          </w:rPr>
          <w:t>§ 57 odst. 1</w:t>
        </w:r>
      </w:hyperlink>
      <w:r w:rsidRPr="000432BF">
        <w:rPr>
          <w:rFonts w:ascii="Arial" w:hAnsi="Arial" w:cs="Arial"/>
          <w:sz w:val="24"/>
          <w:szCs w:val="24"/>
        </w:rPr>
        <w:t xml:space="preserve"> poruší povinnost mlčenlivosti podle </w:t>
      </w:r>
      <w:hyperlink r:id="rId342" w:history="1">
        <w:r w:rsidRPr="000432BF">
          <w:rPr>
            <w:rStyle w:val="Hypertextovodkaz"/>
            <w:rFonts w:ascii="Arial" w:hAnsi="Arial" w:cs="Arial"/>
            <w:color w:val="auto"/>
            <w:sz w:val="24"/>
            <w:szCs w:val="24"/>
            <w:u w:val="none"/>
          </w:rPr>
          <w:t>§ 57 odst. 2 písm. a)</w:t>
        </w:r>
      </w:hyperlink>
      <w:r w:rsidRPr="000432BF">
        <w:rPr>
          <w:rFonts w:ascii="Arial" w:hAnsi="Arial" w:cs="Arial"/>
          <w:sz w:val="24"/>
          <w:szCs w:val="24"/>
        </w:rPr>
        <w:t xml:space="preserve">, </w:t>
      </w:r>
    </w:p>
    <w:p w14:paraId="22BA19EA"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5880F402"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d) jako osoba uvedená v </w:t>
      </w:r>
      <w:hyperlink r:id="rId343" w:history="1">
        <w:r w:rsidRPr="000432BF">
          <w:rPr>
            <w:rStyle w:val="Hypertextovodkaz"/>
            <w:rFonts w:ascii="Arial" w:hAnsi="Arial" w:cs="Arial"/>
            <w:color w:val="auto"/>
            <w:sz w:val="24"/>
            <w:szCs w:val="24"/>
            <w:u w:val="none"/>
          </w:rPr>
          <w:t>§ 57 odst. 1</w:t>
        </w:r>
      </w:hyperlink>
      <w:r w:rsidRPr="000432BF">
        <w:rPr>
          <w:rFonts w:ascii="Arial" w:hAnsi="Arial" w:cs="Arial"/>
          <w:sz w:val="24"/>
          <w:szCs w:val="24"/>
        </w:rPr>
        <w:t xml:space="preserve"> v rozporu s </w:t>
      </w:r>
      <w:hyperlink r:id="rId344" w:history="1">
        <w:r w:rsidRPr="000432BF">
          <w:rPr>
            <w:rStyle w:val="Hypertextovodkaz"/>
            <w:rFonts w:ascii="Arial" w:hAnsi="Arial" w:cs="Arial"/>
            <w:color w:val="auto"/>
            <w:sz w:val="24"/>
            <w:szCs w:val="24"/>
            <w:u w:val="none"/>
          </w:rPr>
          <w:t>§ 57 odst. 2 písm. b)</w:t>
        </w:r>
      </w:hyperlink>
      <w:r w:rsidRPr="000432BF">
        <w:rPr>
          <w:rFonts w:ascii="Arial" w:hAnsi="Arial" w:cs="Arial"/>
          <w:sz w:val="24"/>
          <w:szCs w:val="24"/>
        </w:rPr>
        <w:t xml:space="preserve"> neumožní vstup do objektu osobě pověřené příslušným správním orgánem, </w:t>
      </w:r>
    </w:p>
    <w:p w14:paraId="661DCDEF"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20724888"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e) jako osoba uvedená v </w:t>
      </w:r>
      <w:hyperlink r:id="rId345" w:history="1">
        <w:r w:rsidRPr="000432BF">
          <w:rPr>
            <w:rStyle w:val="Hypertextovodkaz"/>
            <w:rFonts w:ascii="Arial" w:hAnsi="Arial" w:cs="Arial"/>
            <w:color w:val="auto"/>
            <w:sz w:val="24"/>
            <w:szCs w:val="24"/>
            <w:u w:val="none"/>
          </w:rPr>
          <w:t>§ 27 odst. 1</w:t>
        </w:r>
      </w:hyperlink>
      <w:r w:rsidRPr="000432BF">
        <w:rPr>
          <w:rFonts w:ascii="Arial" w:hAnsi="Arial" w:cs="Arial"/>
          <w:sz w:val="24"/>
          <w:szCs w:val="24"/>
        </w:rPr>
        <w:t xml:space="preserve">, která hodlá na základě oprávnění k poskytování zdravotních služeb zemřelého poskytovatele pokračovat v poskytování zdravotních služeb, v rozporu s </w:t>
      </w:r>
      <w:hyperlink r:id="rId346" w:history="1">
        <w:r w:rsidRPr="000432BF">
          <w:rPr>
            <w:rStyle w:val="Hypertextovodkaz"/>
            <w:rFonts w:ascii="Arial" w:hAnsi="Arial" w:cs="Arial"/>
            <w:color w:val="auto"/>
            <w:sz w:val="24"/>
            <w:szCs w:val="24"/>
            <w:u w:val="none"/>
          </w:rPr>
          <w:t>§ 58</w:t>
        </w:r>
      </w:hyperlink>
      <w:r w:rsidRPr="000432BF">
        <w:rPr>
          <w:rFonts w:ascii="Arial" w:hAnsi="Arial" w:cs="Arial"/>
          <w:sz w:val="24"/>
          <w:szCs w:val="24"/>
        </w:rPr>
        <w:t xml:space="preserve"> nesplní některou z povinností ohledně zdravotnické dokumentace pacientů zemřelého poskytovatele podle </w:t>
      </w:r>
      <w:hyperlink r:id="rId347" w:history="1">
        <w:r w:rsidRPr="000432BF">
          <w:rPr>
            <w:rStyle w:val="Hypertextovodkaz"/>
            <w:rFonts w:ascii="Arial" w:hAnsi="Arial" w:cs="Arial"/>
            <w:color w:val="auto"/>
            <w:sz w:val="24"/>
            <w:szCs w:val="24"/>
            <w:u w:val="none"/>
          </w:rPr>
          <w:t>§ 57 odst. 3 písm. a), c) nebo d)</w:t>
        </w:r>
      </w:hyperlink>
      <w:r w:rsidRPr="000432BF">
        <w:rPr>
          <w:rFonts w:ascii="Arial" w:hAnsi="Arial" w:cs="Arial"/>
          <w:sz w:val="24"/>
          <w:szCs w:val="24"/>
        </w:rPr>
        <w:t xml:space="preserve"> nebo </w:t>
      </w:r>
      <w:hyperlink r:id="rId348" w:history="1">
        <w:r w:rsidRPr="000432BF">
          <w:rPr>
            <w:rStyle w:val="Hypertextovodkaz"/>
            <w:rFonts w:ascii="Arial" w:hAnsi="Arial" w:cs="Arial"/>
            <w:color w:val="auto"/>
            <w:sz w:val="24"/>
            <w:szCs w:val="24"/>
            <w:u w:val="none"/>
          </w:rPr>
          <w:t>odst. 4</w:t>
        </w:r>
      </w:hyperlink>
      <w:r w:rsidRPr="000432BF">
        <w:rPr>
          <w:rFonts w:ascii="Arial" w:hAnsi="Arial" w:cs="Arial"/>
          <w:sz w:val="24"/>
          <w:szCs w:val="24"/>
        </w:rPr>
        <w:t xml:space="preserve">, jejichž plnění by v případě nezájmu o pokračování v poskytování zdravotních služeb spadalo do působnosti příslušného správního orgánu, jemuž bylo úmrtí poskytovatele oznámeno, anebo neoznámí adresu místa, kam lze předkládat žádosti k zajištění postupu podle </w:t>
      </w:r>
      <w:hyperlink r:id="rId349" w:history="1">
        <w:r w:rsidRPr="000432BF">
          <w:rPr>
            <w:rStyle w:val="Hypertextovodkaz"/>
            <w:rFonts w:ascii="Arial" w:hAnsi="Arial" w:cs="Arial"/>
            <w:color w:val="auto"/>
            <w:sz w:val="24"/>
            <w:szCs w:val="24"/>
            <w:u w:val="none"/>
          </w:rPr>
          <w:t>§ 57 odst. 3 písm. c) nebo d)</w:t>
        </w:r>
      </w:hyperlink>
      <w:r w:rsidRPr="000432BF">
        <w:rPr>
          <w:rFonts w:ascii="Arial" w:hAnsi="Arial" w:cs="Arial"/>
          <w:sz w:val="24"/>
          <w:szCs w:val="24"/>
        </w:rPr>
        <w:t xml:space="preserve">, </w:t>
      </w:r>
    </w:p>
    <w:p w14:paraId="5B5542CD"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70F0918E"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f) jako osoba, jejíž oprávnění k poskytování zdravotních služeb zaniklo na základě rozhodnutí příslušného správního orgánu, v rozporu s </w:t>
      </w:r>
      <w:hyperlink r:id="rId350" w:history="1">
        <w:r w:rsidRPr="000432BF">
          <w:rPr>
            <w:rStyle w:val="Hypertextovodkaz"/>
            <w:rFonts w:ascii="Arial" w:hAnsi="Arial" w:cs="Arial"/>
            <w:color w:val="auto"/>
            <w:sz w:val="24"/>
            <w:szCs w:val="24"/>
            <w:u w:val="none"/>
          </w:rPr>
          <w:t>§ 60 odst. 1 nebo 2</w:t>
        </w:r>
      </w:hyperlink>
      <w:r w:rsidRPr="000432BF">
        <w:rPr>
          <w:rFonts w:ascii="Arial" w:hAnsi="Arial" w:cs="Arial"/>
          <w:sz w:val="24"/>
          <w:szCs w:val="24"/>
        </w:rPr>
        <w:t xml:space="preserve"> nezajistí předání zdravotnické dokumentace nebo jejího soupisu nebo nepředá zdravotnickou dokumentaci nebo její soupis příslušnému správnímu orgánu, </w:t>
      </w:r>
    </w:p>
    <w:p w14:paraId="580CE1AE"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013ABC09"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g) jako zdravotnický pracovník v rozporu s </w:t>
      </w:r>
      <w:hyperlink r:id="rId351" w:history="1">
        <w:r w:rsidRPr="000432BF">
          <w:rPr>
            <w:rStyle w:val="Hypertextovodkaz"/>
            <w:rFonts w:ascii="Arial" w:hAnsi="Arial" w:cs="Arial"/>
            <w:color w:val="auto"/>
            <w:sz w:val="24"/>
            <w:szCs w:val="24"/>
            <w:u w:val="none"/>
          </w:rPr>
          <w:t>§ 70 odst. 4 písm. e)</w:t>
        </w:r>
      </w:hyperlink>
      <w:r w:rsidRPr="000432BF">
        <w:rPr>
          <w:rFonts w:ascii="Arial" w:hAnsi="Arial" w:cs="Arial"/>
          <w:sz w:val="24"/>
          <w:szCs w:val="24"/>
        </w:rPr>
        <w:t xml:space="preserve"> bodem 5 nepředá údaje do Národního zdravotnického informačního systému, </w:t>
      </w:r>
    </w:p>
    <w:p w14:paraId="454C675B"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1F25EFD8"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h) část těla odebranou pacientovi, tělo zemřelého nebo odebranou část z těla zemřelého uchovává nebo použije v rozporu s </w:t>
      </w:r>
      <w:hyperlink r:id="rId352" w:history="1">
        <w:r w:rsidRPr="000432BF">
          <w:rPr>
            <w:rStyle w:val="Hypertextovodkaz"/>
            <w:rFonts w:ascii="Arial" w:hAnsi="Arial" w:cs="Arial"/>
            <w:color w:val="auto"/>
            <w:sz w:val="24"/>
            <w:szCs w:val="24"/>
            <w:u w:val="none"/>
          </w:rPr>
          <w:t>§ 81 odst. 1 nebo 2</w:t>
        </w:r>
      </w:hyperlink>
      <w:r w:rsidRPr="000432BF">
        <w:rPr>
          <w:rFonts w:ascii="Arial" w:hAnsi="Arial" w:cs="Arial"/>
          <w:sz w:val="24"/>
          <w:szCs w:val="24"/>
        </w:rPr>
        <w:t xml:space="preserve">, </w:t>
      </w:r>
    </w:p>
    <w:p w14:paraId="0D6EF1FC"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74461315"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i) nesplní oznamovací povinnost podle </w:t>
      </w:r>
      <w:hyperlink r:id="rId353" w:history="1">
        <w:r w:rsidRPr="000432BF">
          <w:rPr>
            <w:rStyle w:val="Hypertextovodkaz"/>
            <w:rFonts w:ascii="Arial" w:hAnsi="Arial" w:cs="Arial"/>
            <w:color w:val="auto"/>
            <w:sz w:val="24"/>
            <w:szCs w:val="24"/>
            <w:u w:val="none"/>
          </w:rPr>
          <w:t>§ 83</w:t>
        </w:r>
      </w:hyperlink>
      <w:r w:rsidRPr="000432BF">
        <w:rPr>
          <w:rFonts w:ascii="Arial" w:hAnsi="Arial" w:cs="Arial"/>
          <w:sz w:val="24"/>
          <w:szCs w:val="24"/>
        </w:rPr>
        <w:t xml:space="preserve">, </w:t>
      </w:r>
    </w:p>
    <w:p w14:paraId="3F56F1DB"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058947B0"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j) provede hodnocení kvality a bezpečí poskytovaných zdravotních služeb bez oprávnění podle </w:t>
      </w:r>
      <w:hyperlink r:id="rId354" w:history="1">
        <w:r w:rsidRPr="000432BF">
          <w:rPr>
            <w:rStyle w:val="Hypertextovodkaz"/>
            <w:rFonts w:ascii="Arial" w:hAnsi="Arial" w:cs="Arial"/>
            <w:color w:val="auto"/>
            <w:sz w:val="24"/>
            <w:szCs w:val="24"/>
            <w:u w:val="none"/>
          </w:rPr>
          <w:t>§ 98 odst. 3</w:t>
        </w:r>
      </w:hyperlink>
      <w:r w:rsidRPr="000432BF">
        <w:rPr>
          <w:rFonts w:ascii="Arial" w:hAnsi="Arial" w:cs="Arial"/>
          <w:sz w:val="24"/>
          <w:szCs w:val="24"/>
        </w:rPr>
        <w:t xml:space="preserve"> na základě smlouvy s poskytovatelem podle </w:t>
      </w:r>
      <w:hyperlink r:id="rId355" w:history="1">
        <w:r w:rsidRPr="000432BF">
          <w:rPr>
            <w:rStyle w:val="Hypertextovodkaz"/>
            <w:rFonts w:ascii="Arial" w:hAnsi="Arial" w:cs="Arial"/>
            <w:color w:val="auto"/>
            <w:sz w:val="24"/>
            <w:szCs w:val="24"/>
            <w:u w:val="none"/>
          </w:rPr>
          <w:t>§ 104 odst. 1</w:t>
        </w:r>
      </w:hyperlink>
      <w:r w:rsidRPr="000432BF">
        <w:rPr>
          <w:rFonts w:ascii="Arial" w:hAnsi="Arial" w:cs="Arial"/>
          <w:sz w:val="24"/>
          <w:szCs w:val="24"/>
        </w:rPr>
        <w:t xml:space="preserve">, nebo </w:t>
      </w:r>
    </w:p>
    <w:p w14:paraId="7E8FD857"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6F6B84A7"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k) padělá nebo úmyslně neoprávněně změní lékařskou zprávu nebo lékařský posudek nebo zneužije zdravotnickou dokumentaci. </w:t>
      </w:r>
    </w:p>
    <w:p w14:paraId="0ACCEF09"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72FAE330"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ab/>
        <w:t xml:space="preserve">(2) Za přestupek lze uložit pokutu do </w:t>
      </w:r>
    </w:p>
    <w:p w14:paraId="1DEAAE1D"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4F2643CF"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a) 1 000 000 Kč, jde-li o přestupek podle odstavce 1 písm. a) nebo c), </w:t>
      </w:r>
    </w:p>
    <w:p w14:paraId="0A043BA9"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5F71859B"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b) 500 000 Kč, jde-li o přestupek podle odstavce 1 písm. h) nebo j), </w:t>
      </w:r>
    </w:p>
    <w:p w14:paraId="211F6287"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4C139901"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c) 200 000 Kč, jde-li o přestupek podle odstavce 1 písm. d), </w:t>
      </w:r>
    </w:p>
    <w:p w14:paraId="26E18B8A"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35B2EE3F"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d) 100 000 Kč, jde-li o přestupek podle odstavce 1 písm. b), e), f), g) nebo i), nebo </w:t>
      </w:r>
    </w:p>
    <w:p w14:paraId="2C6ABACF"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158D5B76"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e) 15 000 Kč, jde-li o přestupek podle odstavce 1 písm. k). </w:t>
      </w:r>
    </w:p>
    <w:p w14:paraId="6AFA838C"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27958F37" w14:textId="77777777" w:rsidR="007F5B34" w:rsidRPr="000432BF" w:rsidRDefault="007F5B34" w:rsidP="007F5B34">
      <w:pPr>
        <w:widowControl w:val="0"/>
        <w:autoSpaceDE w:val="0"/>
        <w:autoSpaceDN w:val="0"/>
        <w:adjustRightInd w:val="0"/>
        <w:spacing w:after="0" w:line="240" w:lineRule="auto"/>
        <w:jc w:val="center"/>
        <w:rPr>
          <w:rFonts w:ascii="Arial" w:hAnsi="Arial" w:cs="Arial"/>
          <w:sz w:val="24"/>
          <w:szCs w:val="24"/>
        </w:rPr>
      </w:pPr>
      <w:r w:rsidRPr="000432BF">
        <w:rPr>
          <w:rFonts w:ascii="Arial" w:hAnsi="Arial" w:cs="Arial"/>
          <w:sz w:val="24"/>
          <w:szCs w:val="24"/>
        </w:rPr>
        <w:t xml:space="preserve">§ 115 </w:t>
      </w:r>
    </w:p>
    <w:p w14:paraId="2FA4067A"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p>
    <w:p w14:paraId="42993376"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ab/>
        <w:t xml:space="preserve">(1) Právnická osoba nebo podnikající fyzická osoba se dopustí přestupku tím, že </w:t>
      </w:r>
    </w:p>
    <w:p w14:paraId="0A58181A"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70A155F0"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a) v rozporu s </w:t>
      </w:r>
      <w:hyperlink r:id="rId356" w:history="1">
        <w:r w:rsidRPr="000432BF">
          <w:rPr>
            <w:rStyle w:val="Hypertextovodkaz"/>
            <w:rFonts w:ascii="Arial" w:hAnsi="Arial" w:cs="Arial"/>
            <w:color w:val="auto"/>
            <w:sz w:val="24"/>
            <w:szCs w:val="24"/>
            <w:u w:val="none"/>
          </w:rPr>
          <w:t>§ 11 odst. 2</w:t>
        </w:r>
      </w:hyperlink>
      <w:r w:rsidRPr="000432BF">
        <w:rPr>
          <w:rFonts w:ascii="Arial" w:hAnsi="Arial" w:cs="Arial"/>
          <w:sz w:val="24"/>
          <w:szCs w:val="24"/>
        </w:rPr>
        <w:t xml:space="preserve"> poskytuje zdravotní služby bez oprávnění k poskytování zdravotních služeb, </w:t>
      </w:r>
    </w:p>
    <w:p w14:paraId="786AD6BD"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35BD08EC"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b) jako osoba, které bylo uděleno oprávnění k poskytování zdravotních služeb před zápisem do obchodního nebo jiného zákonem určeného rejstříku s účinkem jejího vzniku, nebo jako osoba se sídlem mimo území České republiky, které bylo uděleno oprávnění k poskytování zdravotních služeb před zápisem do obchodního rejstříku, do něhož se zapisuje, nezašle příslušnému správnímu orgánu doklad prokazující podání návrhu na zápis do rejstříku nebo doklad prokazující zápis do rejstříku podle </w:t>
      </w:r>
      <w:hyperlink r:id="rId357" w:history="1">
        <w:r w:rsidRPr="000432BF">
          <w:rPr>
            <w:rStyle w:val="Hypertextovodkaz"/>
            <w:rFonts w:ascii="Arial" w:hAnsi="Arial" w:cs="Arial"/>
            <w:color w:val="auto"/>
            <w:sz w:val="24"/>
            <w:szCs w:val="24"/>
            <w:u w:val="none"/>
          </w:rPr>
          <w:t>§ 19 odst. 5</w:t>
        </w:r>
      </w:hyperlink>
      <w:r w:rsidRPr="000432BF">
        <w:rPr>
          <w:rFonts w:ascii="Arial" w:hAnsi="Arial" w:cs="Arial"/>
          <w:sz w:val="24"/>
          <w:szCs w:val="24"/>
        </w:rPr>
        <w:t xml:space="preserve">, </w:t>
      </w:r>
    </w:p>
    <w:p w14:paraId="300C0DBE"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5977FADA"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c) jako osoba uvedená v </w:t>
      </w:r>
      <w:hyperlink r:id="rId358" w:history="1">
        <w:r w:rsidRPr="000432BF">
          <w:rPr>
            <w:rStyle w:val="Hypertextovodkaz"/>
            <w:rFonts w:ascii="Arial" w:hAnsi="Arial" w:cs="Arial"/>
            <w:color w:val="auto"/>
            <w:sz w:val="24"/>
            <w:szCs w:val="24"/>
            <w:u w:val="none"/>
          </w:rPr>
          <w:t>§ 20 odst. 1</w:t>
        </w:r>
      </w:hyperlink>
      <w:r w:rsidRPr="000432BF">
        <w:rPr>
          <w:rFonts w:ascii="Arial" w:hAnsi="Arial" w:cs="Arial"/>
          <w:sz w:val="24"/>
          <w:szCs w:val="24"/>
        </w:rPr>
        <w:t xml:space="preserve"> nesplní oznamovací povinnost podle </w:t>
      </w:r>
      <w:hyperlink r:id="rId359" w:history="1">
        <w:r w:rsidRPr="000432BF">
          <w:rPr>
            <w:rStyle w:val="Hypertextovodkaz"/>
            <w:rFonts w:ascii="Arial" w:hAnsi="Arial" w:cs="Arial"/>
            <w:color w:val="auto"/>
            <w:sz w:val="24"/>
            <w:szCs w:val="24"/>
            <w:u w:val="none"/>
          </w:rPr>
          <w:t>§ 20 odst. 2</w:t>
        </w:r>
      </w:hyperlink>
      <w:r w:rsidRPr="000432BF">
        <w:rPr>
          <w:rFonts w:ascii="Arial" w:hAnsi="Arial" w:cs="Arial"/>
          <w:sz w:val="24"/>
          <w:szCs w:val="24"/>
        </w:rPr>
        <w:t xml:space="preserve">, </w:t>
      </w:r>
    </w:p>
    <w:p w14:paraId="6ADF6C50"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184B2137"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d) jako osoba uvedená v </w:t>
      </w:r>
      <w:hyperlink r:id="rId360" w:history="1">
        <w:r w:rsidRPr="000432BF">
          <w:rPr>
            <w:rStyle w:val="Hypertextovodkaz"/>
            <w:rFonts w:ascii="Arial" w:hAnsi="Arial" w:cs="Arial"/>
            <w:color w:val="auto"/>
            <w:sz w:val="24"/>
            <w:szCs w:val="24"/>
            <w:u w:val="none"/>
          </w:rPr>
          <w:t>§ 27 odst. 1</w:t>
        </w:r>
      </w:hyperlink>
      <w:r w:rsidRPr="000432BF">
        <w:rPr>
          <w:rFonts w:ascii="Arial" w:hAnsi="Arial" w:cs="Arial"/>
          <w:sz w:val="24"/>
          <w:szCs w:val="24"/>
        </w:rPr>
        <w:t xml:space="preserve">, která hodlá na základě oprávnění k poskytování zdravotních služeb zemřelého poskytovatele pokračovat v poskytování zdravotních služeb, v rozporu s </w:t>
      </w:r>
      <w:hyperlink r:id="rId361" w:history="1">
        <w:r w:rsidRPr="000432BF">
          <w:rPr>
            <w:rStyle w:val="Hypertextovodkaz"/>
            <w:rFonts w:ascii="Arial" w:hAnsi="Arial" w:cs="Arial"/>
            <w:color w:val="auto"/>
            <w:sz w:val="24"/>
            <w:szCs w:val="24"/>
            <w:u w:val="none"/>
          </w:rPr>
          <w:t>§ 58</w:t>
        </w:r>
      </w:hyperlink>
      <w:r w:rsidRPr="000432BF">
        <w:rPr>
          <w:rFonts w:ascii="Arial" w:hAnsi="Arial" w:cs="Arial"/>
          <w:sz w:val="24"/>
          <w:szCs w:val="24"/>
        </w:rPr>
        <w:t xml:space="preserve"> nesplní některou z povinností ohledně zdravotnické dokumentace pacientů zemřelého poskytovatele podle </w:t>
      </w:r>
      <w:hyperlink r:id="rId362" w:history="1">
        <w:r w:rsidRPr="000432BF">
          <w:rPr>
            <w:rStyle w:val="Hypertextovodkaz"/>
            <w:rFonts w:ascii="Arial" w:hAnsi="Arial" w:cs="Arial"/>
            <w:color w:val="auto"/>
            <w:sz w:val="24"/>
            <w:szCs w:val="24"/>
            <w:u w:val="none"/>
          </w:rPr>
          <w:t>§ 57 odst. 3 písm. a), c) nebo d)</w:t>
        </w:r>
      </w:hyperlink>
      <w:r w:rsidRPr="000432BF">
        <w:rPr>
          <w:rFonts w:ascii="Arial" w:hAnsi="Arial" w:cs="Arial"/>
          <w:sz w:val="24"/>
          <w:szCs w:val="24"/>
        </w:rPr>
        <w:t xml:space="preserve"> nebo </w:t>
      </w:r>
      <w:hyperlink r:id="rId363" w:history="1">
        <w:r w:rsidRPr="000432BF">
          <w:rPr>
            <w:rStyle w:val="Hypertextovodkaz"/>
            <w:rFonts w:ascii="Arial" w:hAnsi="Arial" w:cs="Arial"/>
            <w:color w:val="auto"/>
            <w:sz w:val="24"/>
            <w:szCs w:val="24"/>
            <w:u w:val="none"/>
          </w:rPr>
          <w:t>odst. 4</w:t>
        </w:r>
      </w:hyperlink>
      <w:r w:rsidRPr="000432BF">
        <w:rPr>
          <w:rFonts w:ascii="Arial" w:hAnsi="Arial" w:cs="Arial"/>
          <w:sz w:val="24"/>
          <w:szCs w:val="24"/>
        </w:rPr>
        <w:t xml:space="preserve">, jejichž plnění by v případě nezájmu o pokračování v poskytování zdravotních služeb spadalo do působnosti příslušného správního orgánu, jemuž bylo úmrtí poskytovatele oznámeno, anebo neoznámí adresu místa, kam lze předkládat žádosti k zajištění postupu podle </w:t>
      </w:r>
      <w:hyperlink r:id="rId364" w:history="1">
        <w:r w:rsidRPr="000432BF">
          <w:rPr>
            <w:rStyle w:val="Hypertextovodkaz"/>
            <w:rFonts w:ascii="Arial" w:hAnsi="Arial" w:cs="Arial"/>
            <w:color w:val="auto"/>
            <w:sz w:val="24"/>
            <w:szCs w:val="24"/>
            <w:u w:val="none"/>
          </w:rPr>
          <w:t>§ 57 odst. 3 písm. c) nebo d)</w:t>
        </w:r>
      </w:hyperlink>
      <w:r w:rsidRPr="000432BF">
        <w:rPr>
          <w:rFonts w:ascii="Arial" w:hAnsi="Arial" w:cs="Arial"/>
          <w:sz w:val="24"/>
          <w:szCs w:val="24"/>
        </w:rPr>
        <w:t xml:space="preserve">, </w:t>
      </w:r>
    </w:p>
    <w:p w14:paraId="1546010B"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39A2B01B"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e) jako osoba, jejíž oprávnění k poskytování zdravotních služeb zaniklo na základě rozhodnutí příslušného správního orgánu, v rozporu s </w:t>
      </w:r>
      <w:hyperlink r:id="rId365" w:history="1">
        <w:r w:rsidRPr="000432BF">
          <w:rPr>
            <w:rStyle w:val="Hypertextovodkaz"/>
            <w:rFonts w:ascii="Arial" w:hAnsi="Arial" w:cs="Arial"/>
            <w:color w:val="auto"/>
            <w:sz w:val="24"/>
            <w:szCs w:val="24"/>
            <w:u w:val="none"/>
          </w:rPr>
          <w:t>§ 60 odst. 1 nebo 2</w:t>
        </w:r>
      </w:hyperlink>
      <w:r w:rsidRPr="000432BF">
        <w:rPr>
          <w:rFonts w:ascii="Arial" w:hAnsi="Arial" w:cs="Arial"/>
          <w:sz w:val="24"/>
          <w:szCs w:val="24"/>
        </w:rPr>
        <w:t xml:space="preserve"> nezajistí předání zdravotnické dokumentace nebo jejího soupisu nebo nepředá zdravotnickou dokumentaci nebo její soupis příslušnému správnímu orgánu, </w:t>
      </w:r>
    </w:p>
    <w:p w14:paraId="314ABC9F"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1B32FE2D"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f) jako osoba uvedená v </w:t>
      </w:r>
      <w:hyperlink r:id="rId366" w:history="1">
        <w:r w:rsidRPr="000432BF">
          <w:rPr>
            <w:rStyle w:val="Hypertextovodkaz"/>
            <w:rFonts w:ascii="Arial" w:hAnsi="Arial" w:cs="Arial"/>
            <w:color w:val="auto"/>
            <w:sz w:val="24"/>
            <w:szCs w:val="24"/>
            <w:u w:val="none"/>
          </w:rPr>
          <w:t>§ 70 odst. 4 písm. b), c) nebo d)</w:t>
        </w:r>
      </w:hyperlink>
      <w:r w:rsidRPr="000432BF">
        <w:rPr>
          <w:rFonts w:ascii="Arial" w:hAnsi="Arial" w:cs="Arial"/>
          <w:sz w:val="24"/>
          <w:szCs w:val="24"/>
        </w:rPr>
        <w:t xml:space="preserve">, nejde-li o krajský úřad, nebo v </w:t>
      </w:r>
      <w:hyperlink r:id="rId367" w:history="1">
        <w:r w:rsidRPr="000432BF">
          <w:rPr>
            <w:rStyle w:val="Hypertextovodkaz"/>
            <w:rFonts w:ascii="Arial" w:hAnsi="Arial" w:cs="Arial"/>
            <w:color w:val="auto"/>
            <w:sz w:val="24"/>
            <w:szCs w:val="24"/>
            <w:u w:val="none"/>
          </w:rPr>
          <w:t>§ 70 odst. 4 písm. e)</w:t>
        </w:r>
      </w:hyperlink>
      <w:r w:rsidRPr="000432BF">
        <w:rPr>
          <w:rFonts w:ascii="Arial" w:hAnsi="Arial" w:cs="Arial"/>
          <w:sz w:val="24"/>
          <w:szCs w:val="24"/>
        </w:rPr>
        <w:t xml:space="preserve"> bodech 1, </w:t>
      </w:r>
      <w:hyperlink r:id="rId368" w:history="1">
        <w:r w:rsidRPr="000432BF">
          <w:rPr>
            <w:rStyle w:val="Hypertextovodkaz"/>
            <w:rFonts w:ascii="Arial" w:hAnsi="Arial" w:cs="Arial"/>
            <w:color w:val="auto"/>
            <w:sz w:val="24"/>
            <w:szCs w:val="24"/>
            <w:u w:val="none"/>
          </w:rPr>
          <w:t>2</w:t>
        </w:r>
      </w:hyperlink>
      <w:r w:rsidRPr="000432BF">
        <w:rPr>
          <w:rFonts w:ascii="Arial" w:hAnsi="Arial" w:cs="Arial"/>
          <w:sz w:val="24"/>
          <w:szCs w:val="24"/>
        </w:rPr>
        <w:t xml:space="preserve">, </w:t>
      </w:r>
      <w:hyperlink r:id="rId369" w:history="1">
        <w:r w:rsidRPr="000432BF">
          <w:rPr>
            <w:rStyle w:val="Hypertextovodkaz"/>
            <w:rFonts w:ascii="Arial" w:hAnsi="Arial" w:cs="Arial"/>
            <w:color w:val="auto"/>
            <w:sz w:val="24"/>
            <w:szCs w:val="24"/>
            <w:u w:val="none"/>
          </w:rPr>
          <w:t>3</w:t>
        </w:r>
      </w:hyperlink>
      <w:r w:rsidRPr="000432BF">
        <w:rPr>
          <w:rFonts w:ascii="Arial" w:hAnsi="Arial" w:cs="Arial"/>
          <w:sz w:val="24"/>
          <w:szCs w:val="24"/>
        </w:rPr>
        <w:t xml:space="preserve"> nebo </w:t>
      </w:r>
      <w:hyperlink r:id="rId370" w:history="1">
        <w:r w:rsidRPr="000432BF">
          <w:rPr>
            <w:rStyle w:val="Hypertextovodkaz"/>
            <w:rFonts w:ascii="Arial" w:hAnsi="Arial" w:cs="Arial"/>
            <w:color w:val="auto"/>
            <w:sz w:val="24"/>
            <w:szCs w:val="24"/>
            <w:u w:val="none"/>
          </w:rPr>
          <w:t>4</w:t>
        </w:r>
      </w:hyperlink>
      <w:r w:rsidRPr="000432BF">
        <w:rPr>
          <w:rFonts w:ascii="Arial" w:hAnsi="Arial" w:cs="Arial"/>
          <w:sz w:val="24"/>
          <w:szCs w:val="24"/>
        </w:rPr>
        <w:t xml:space="preserve"> nepředá údaje do Národního zdravotnického informačního systému, </w:t>
      </w:r>
    </w:p>
    <w:p w14:paraId="0E4DB2BB"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55CE741E"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g) část těla odebranou pacientovi, tělo zemřelého nebo odebranou část z těla zemřelého uchovává nebo použije v rozporu s </w:t>
      </w:r>
      <w:hyperlink r:id="rId371" w:history="1">
        <w:r w:rsidRPr="000432BF">
          <w:rPr>
            <w:rStyle w:val="Hypertextovodkaz"/>
            <w:rFonts w:ascii="Arial" w:hAnsi="Arial" w:cs="Arial"/>
            <w:color w:val="auto"/>
            <w:sz w:val="24"/>
            <w:szCs w:val="24"/>
            <w:u w:val="none"/>
          </w:rPr>
          <w:t>§ 81 odst. 1 nebo 2</w:t>
        </w:r>
      </w:hyperlink>
      <w:r w:rsidRPr="000432BF">
        <w:rPr>
          <w:rFonts w:ascii="Arial" w:hAnsi="Arial" w:cs="Arial"/>
          <w:sz w:val="24"/>
          <w:szCs w:val="24"/>
        </w:rPr>
        <w:t xml:space="preserve">, </w:t>
      </w:r>
    </w:p>
    <w:p w14:paraId="6C4987F9"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5BF25CEF"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h) provede hodnocení kvality a bezpečí poskytovaných zdravotních služeb bez oprávnění podle </w:t>
      </w:r>
      <w:hyperlink r:id="rId372" w:history="1">
        <w:r w:rsidRPr="000432BF">
          <w:rPr>
            <w:rStyle w:val="Hypertextovodkaz"/>
            <w:rFonts w:ascii="Arial" w:hAnsi="Arial" w:cs="Arial"/>
            <w:color w:val="auto"/>
            <w:sz w:val="24"/>
            <w:szCs w:val="24"/>
            <w:u w:val="none"/>
          </w:rPr>
          <w:t>§ 98 odst. 3</w:t>
        </w:r>
      </w:hyperlink>
      <w:r w:rsidRPr="000432BF">
        <w:rPr>
          <w:rFonts w:ascii="Arial" w:hAnsi="Arial" w:cs="Arial"/>
          <w:sz w:val="24"/>
          <w:szCs w:val="24"/>
        </w:rPr>
        <w:t xml:space="preserve"> na základě smlouvy s poskytovatelem podle </w:t>
      </w:r>
      <w:hyperlink r:id="rId373" w:history="1">
        <w:r w:rsidRPr="000432BF">
          <w:rPr>
            <w:rStyle w:val="Hypertextovodkaz"/>
            <w:rFonts w:ascii="Arial" w:hAnsi="Arial" w:cs="Arial"/>
            <w:color w:val="auto"/>
            <w:sz w:val="24"/>
            <w:szCs w:val="24"/>
            <w:u w:val="none"/>
          </w:rPr>
          <w:t>§ 104 odst. 1</w:t>
        </w:r>
      </w:hyperlink>
      <w:r w:rsidRPr="000432BF">
        <w:rPr>
          <w:rFonts w:ascii="Arial" w:hAnsi="Arial" w:cs="Arial"/>
          <w:sz w:val="24"/>
          <w:szCs w:val="24"/>
        </w:rPr>
        <w:t xml:space="preserve">, nebo </w:t>
      </w:r>
    </w:p>
    <w:p w14:paraId="7BE411DD"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778E51B4"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i) padělá nebo neoprávněně změní lékařskou zprávu nebo lékařský posudek nebo zneužije zdravotnickou dokumentaci. </w:t>
      </w:r>
    </w:p>
    <w:p w14:paraId="29E16180"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46662FC2"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ab/>
        <w:t xml:space="preserve">(2) Univerzitní vysoká škola se dopustí přestupku tím, že provede anatomickou pitvu v rozporu s </w:t>
      </w:r>
      <w:hyperlink r:id="rId374" w:history="1">
        <w:r w:rsidRPr="000432BF">
          <w:rPr>
            <w:rStyle w:val="Hypertextovodkaz"/>
            <w:rFonts w:ascii="Arial" w:hAnsi="Arial" w:cs="Arial"/>
            <w:color w:val="auto"/>
            <w:sz w:val="24"/>
            <w:szCs w:val="24"/>
            <w:u w:val="none"/>
          </w:rPr>
          <w:t>§ 88 odst. 6</w:t>
        </w:r>
      </w:hyperlink>
      <w:r w:rsidRPr="000432BF">
        <w:rPr>
          <w:rFonts w:ascii="Arial" w:hAnsi="Arial" w:cs="Arial"/>
          <w:sz w:val="24"/>
          <w:szCs w:val="24"/>
        </w:rPr>
        <w:t xml:space="preserve">. </w:t>
      </w:r>
    </w:p>
    <w:p w14:paraId="59431186"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7D0418AB"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ab/>
        <w:t xml:space="preserve">(3) Za přestupek lze uložit pokutu do </w:t>
      </w:r>
    </w:p>
    <w:p w14:paraId="213353E8"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4926A174"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a) 1 000 000 Kč, jde-li o přestupek podle odstavce 1 písm. a), </w:t>
      </w:r>
    </w:p>
    <w:p w14:paraId="6A0CC57E"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07015143"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b) 500 000 Kč, jde-li o přestupek podle odstavce 1 písm. g) nebo h) nebo odstavce 2, nebo </w:t>
      </w:r>
    </w:p>
    <w:p w14:paraId="58972CB0"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3A9A425D"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c) 100 000 Kč, jde-li o přestupek podle odstavce 1 písm. b), c), d), e), f) nebo i). </w:t>
      </w:r>
    </w:p>
    <w:p w14:paraId="4AF0CF3D"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134B2EC1" w14:textId="77777777" w:rsidR="007F5B34" w:rsidRPr="000432BF" w:rsidRDefault="007F5B34" w:rsidP="007F5B34">
      <w:pPr>
        <w:widowControl w:val="0"/>
        <w:autoSpaceDE w:val="0"/>
        <w:autoSpaceDN w:val="0"/>
        <w:adjustRightInd w:val="0"/>
        <w:spacing w:after="0" w:line="240" w:lineRule="auto"/>
        <w:jc w:val="center"/>
        <w:rPr>
          <w:rFonts w:ascii="Arial" w:hAnsi="Arial" w:cs="Arial"/>
          <w:sz w:val="24"/>
          <w:szCs w:val="24"/>
        </w:rPr>
      </w:pPr>
      <w:r w:rsidRPr="000432BF">
        <w:rPr>
          <w:rFonts w:ascii="Arial" w:hAnsi="Arial" w:cs="Arial"/>
          <w:sz w:val="24"/>
          <w:szCs w:val="24"/>
        </w:rPr>
        <w:t xml:space="preserve">§ 116 </w:t>
      </w:r>
    </w:p>
    <w:p w14:paraId="464D628D"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p>
    <w:p w14:paraId="21CA9D28"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ab/>
        <w:t xml:space="preserve">(1) Osoba oprávněná provádět hodnocení kvality a bezpečí se dopustí přestupku tím, že </w:t>
      </w:r>
    </w:p>
    <w:p w14:paraId="74FBCA84"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7A9512A0"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a) nezveřejní hodnotící standardy nebo pravidla procesu hodnocení kvality a bezpečí podle </w:t>
      </w:r>
      <w:hyperlink r:id="rId375" w:history="1">
        <w:r w:rsidRPr="000432BF">
          <w:rPr>
            <w:rStyle w:val="Hypertextovodkaz"/>
            <w:rFonts w:ascii="Arial" w:hAnsi="Arial" w:cs="Arial"/>
            <w:color w:val="auto"/>
            <w:sz w:val="24"/>
            <w:szCs w:val="24"/>
            <w:u w:val="none"/>
          </w:rPr>
          <w:t>§ 101 odst. 1</w:t>
        </w:r>
      </w:hyperlink>
      <w:r w:rsidRPr="000432BF">
        <w:rPr>
          <w:rFonts w:ascii="Arial" w:hAnsi="Arial" w:cs="Arial"/>
          <w:sz w:val="24"/>
          <w:szCs w:val="24"/>
        </w:rPr>
        <w:t xml:space="preserve">, </w:t>
      </w:r>
    </w:p>
    <w:p w14:paraId="43F87AE3"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2E8F2C8F"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b) nesplní oznamovací povinnost podle </w:t>
      </w:r>
      <w:hyperlink r:id="rId376" w:history="1">
        <w:r w:rsidRPr="000432BF">
          <w:rPr>
            <w:rStyle w:val="Hypertextovodkaz"/>
            <w:rFonts w:ascii="Arial" w:hAnsi="Arial" w:cs="Arial"/>
            <w:color w:val="auto"/>
            <w:sz w:val="24"/>
            <w:szCs w:val="24"/>
            <w:u w:val="none"/>
          </w:rPr>
          <w:t>§ 101 odst. 2</w:t>
        </w:r>
      </w:hyperlink>
      <w:r w:rsidRPr="000432BF">
        <w:rPr>
          <w:rFonts w:ascii="Arial" w:hAnsi="Arial" w:cs="Arial"/>
          <w:sz w:val="24"/>
          <w:szCs w:val="24"/>
        </w:rPr>
        <w:t xml:space="preserve">, </w:t>
      </w:r>
    </w:p>
    <w:p w14:paraId="45AD3879"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215C6196" w14:textId="77777777" w:rsidR="007F5B34" w:rsidRPr="000432BF" w:rsidRDefault="007F5B34" w:rsidP="007F5B34">
      <w:pPr>
        <w:pStyle w:val="Odstavecseseznamem"/>
        <w:ind w:left="0"/>
        <w:jc w:val="both"/>
        <w:rPr>
          <w:rFonts w:ascii="Arial" w:hAnsi="Arial" w:cs="Arial"/>
          <w:strike/>
          <w:sz w:val="24"/>
          <w:szCs w:val="24"/>
        </w:rPr>
      </w:pPr>
      <w:r w:rsidRPr="000432BF">
        <w:rPr>
          <w:rFonts w:ascii="Arial" w:hAnsi="Arial" w:cs="Arial"/>
          <w:sz w:val="24"/>
          <w:szCs w:val="24"/>
        </w:rPr>
        <w:t>c) při hodnocení kvality a bezpečí postupuje v rozporu s § 104 odst. 2 písm. b)</w:t>
      </w:r>
      <w:r w:rsidRPr="000432BF">
        <w:rPr>
          <w:rFonts w:ascii="Arial" w:hAnsi="Arial" w:cs="Arial"/>
          <w:b/>
          <w:sz w:val="24"/>
          <w:szCs w:val="24"/>
        </w:rPr>
        <w:t xml:space="preserve">, </w:t>
      </w:r>
      <w:r w:rsidRPr="000432BF">
        <w:rPr>
          <w:rFonts w:ascii="Arial" w:hAnsi="Arial" w:cs="Arial"/>
          <w:strike/>
          <w:sz w:val="24"/>
          <w:szCs w:val="24"/>
        </w:rPr>
        <w:t xml:space="preserve">nebo </w:t>
      </w:r>
    </w:p>
    <w:p w14:paraId="701872FC" w14:textId="77777777" w:rsidR="007F5B34" w:rsidRPr="000432BF" w:rsidRDefault="007F5B34" w:rsidP="007F5B34">
      <w:pPr>
        <w:pStyle w:val="Odstavecseseznamem"/>
        <w:ind w:left="0"/>
        <w:jc w:val="both"/>
        <w:rPr>
          <w:rFonts w:ascii="Arial" w:hAnsi="Arial" w:cs="Arial"/>
          <w:strike/>
          <w:sz w:val="24"/>
          <w:szCs w:val="24"/>
        </w:rPr>
      </w:pPr>
    </w:p>
    <w:p w14:paraId="75000FED" w14:textId="77777777" w:rsidR="007F5B34" w:rsidRPr="000432BF" w:rsidRDefault="007F5B34" w:rsidP="007B18EB">
      <w:pPr>
        <w:pStyle w:val="Odstavecseseznamem"/>
        <w:ind w:left="284" w:hanging="284"/>
        <w:jc w:val="both"/>
        <w:rPr>
          <w:rFonts w:ascii="Arial" w:hAnsi="Arial" w:cs="Arial"/>
          <w:b/>
          <w:sz w:val="24"/>
          <w:szCs w:val="24"/>
        </w:rPr>
      </w:pPr>
      <w:bookmarkStart w:id="199" w:name="_Hlk46753520"/>
      <w:r w:rsidRPr="007B18EB">
        <w:rPr>
          <w:rFonts w:ascii="Arial" w:hAnsi="Arial" w:cs="Arial"/>
          <w:b/>
          <w:bCs/>
          <w:sz w:val="24"/>
          <w:szCs w:val="24"/>
        </w:rPr>
        <w:t>d) při hod</w:t>
      </w:r>
      <w:r w:rsidRPr="000432BF">
        <w:rPr>
          <w:rFonts w:ascii="Arial" w:hAnsi="Arial" w:cs="Arial"/>
          <w:b/>
          <w:sz w:val="24"/>
          <w:szCs w:val="24"/>
        </w:rPr>
        <w:t>nocení kvality a bezpečí postupuje v rozporu s § 104 odst. 2 písm. c), d) nebo e) nebo</w:t>
      </w:r>
    </w:p>
    <w:bookmarkEnd w:id="199"/>
    <w:p w14:paraId="1E6FE3F9"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r w:rsidRPr="000432BF">
        <w:rPr>
          <w:rFonts w:ascii="Arial" w:hAnsi="Arial" w:cs="Arial"/>
          <w:strike/>
          <w:sz w:val="24"/>
          <w:szCs w:val="24"/>
        </w:rPr>
        <w:t>d)</w:t>
      </w:r>
      <w:r w:rsidRPr="000432BF">
        <w:rPr>
          <w:rFonts w:ascii="Arial" w:hAnsi="Arial" w:cs="Arial"/>
          <w:sz w:val="24"/>
          <w:szCs w:val="24"/>
        </w:rPr>
        <w:t xml:space="preserve"> </w:t>
      </w:r>
      <w:r w:rsidRPr="000432BF">
        <w:rPr>
          <w:rFonts w:ascii="Arial" w:hAnsi="Arial" w:cs="Arial"/>
          <w:b/>
          <w:sz w:val="24"/>
          <w:szCs w:val="24"/>
        </w:rPr>
        <w:t>e)</w:t>
      </w:r>
      <w:r w:rsidRPr="000432BF">
        <w:rPr>
          <w:rFonts w:ascii="Arial" w:hAnsi="Arial" w:cs="Arial"/>
          <w:sz w:val="24"/>
          <w:szCs w:val="24"/>
        </w:rPr>
        <w:t xml:space="preserve"> provede hodnocení kvality a bezpečí osobou vyloučenou z tohoto hodnocení podle </w:t>
      </w:r>
      <w:hyperlink r:id="rId377" w:history="1">
        <w:r w:rsidRPr="000432BF">
          <w:rPr>
            <w:rStyle w:val="Hypertextovodkaz"/>
            <w:rFonts w:ascii="Arial" w:hAnsi="Arial" w:cs="Arial"/>
            <w:color w:val="auto"/>
            <w:sz w:val="24"/>
            <w:szCs w:val="24"/>
            <w:u w:val="none"/>
          </w:rPr>
          <w:t>§ 104 odst. 3</w:t>
        </w:r>
      </w:hyperlink>
      <w:r w:rsidRPr="000432BF">
        <w:rPr>
          <w:rFonts w:ascii="Arial" w:hAnsi="Arial" w:cs="Arial"/>
          <w:sz w:val="24"/>
          <w:szCs w:val="24"/>
        </w:rPr>
        <w:t xml:space="preserve">. </w:t>
      </w:r>
    </w:p>
    <w:p w14:paraId="45897816"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45D0B969"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ab/>
        <w:t xml:space="preserve">(2) Za přestupek lze uložit pokutu do </w:t>
      </w:r>
    </w:p>
    <w:p w14:paraId="7365CDAE"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 </w:t>
      </w:r>
    </w:p>
    <w:p w14:paraId="23907291"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a) 500 000 Kč, jde-li o přestupek podle odstavce 1 písm. c) nebo </w:t>
      </w:r>
      <w:r w:rsidRPr="000432BF">
        <w:rPr>
          <w:rFonts w:ascii="Arial" w:hAnsi="Arial" w:cs="Arial"/>
          <w:strike/>
          <w:sz w:val="24"/>
          <w:szCs w:val="24"/>
        </w:rPr>
        <w:t>d)</w:t>
      </w:r>
      <w:r w:rsidRPr="000432BF">
        <w:rPr>
          <w:rFonts w:ascii="Arial" w:hAnsi="Arial" w:cs="Arial"/>
          <w:sz w:val="24"/>
          <w:szCs w:val="24"/>
        </w:rPr>
        <w:t xml:space="preserve"> </w:t>
      </w:r>
      <w:r w:rsidRPr="000432BF">
        <w:rPr>
          <w:rFonts w:ascii="Arial" w:hAnsi="Arial" w:cs="Arial"/>
          <w:b/>
          <w:sz w:val="24"/>
          <w:szCs w:val="24"/>
        </w:rPr>
        <w:t>e)</w:t>
      </w:r>
      <w:r w:rsidRPr="000432BF">
        <w:rPr>
          <w:rFonts w:ascii="Arial" w:hAnsi="Arial" w:cs="Arial"/>
          <w:sz w:val="24"/>
          <w:szCs w:val="24"/>
        </w:rPr>
        <w:t xml:space="preserve">, </w:t>
      </w:r>
    </w:p>
    <w:p w14:paraId="7787DCF2"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32341990"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b) 200 000 Kč, jde-li o přestupek podle odstavce 1 písm. a), nebo </w:t>
      </w:r>
    </w:p>
    <w:p w14:paraId="13C587A6"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1BF1B915" w14:textId="77777777" w:rsidR="007F5B34" w:rsidRPr="000432BF" w:rsidRDefault="007F5B34" w:rsidP="007F5B34">
      <w:pPr>
        <w:widowControl w:val="0"/>
        <w:autoSpaceDE w:val="0"/>
        <w:autoSpaceDN w:val="0"/>
        <w:adjustRightInd w:val="0"/>
        <w:spacing w:after="0" w:line="240" w:lineRule="auto"/>
        <w:jc w:val="both"/>
        <w:rPr>
          <w:rFonts w:ascii="Arial" w:hAnsi="Arial" w:cs="Arial"/>
          <w:b/>
          <w:bCs/>
          <w:color w:val="FF0000"/>
          <w:sz w:val="24"/>
          <w:szCs w:val="24"/>
        </w:rPr>
      </w:pPr>
      <w:r w:rsidRPr="000432BF">
        <w:rPr>
          <w:rFonts w:ascii="Arial" w:hAnsi="Arial" w:cs="Arial"/>
          <w:sz w:val="24"/>
          <w:szCs w:val="24"/>
        </w:rPr>
        <w:t xml:space="preserve">c) 100 000 Kč, jde-li o přestupek podle odstavce 1 písm. b) </w:t>
      </w:r>
      <w:r w:rsidRPr="000432BF">
        <w:rPr>
          <w:rFonts w:ascii="Arial" w:hAnsi="Arial" w:cs="Arial"/>
          <w:b/>
          <w:sz w:val="24"/>
          <w:szCs w:val="24"/>
        </w:rPr>
        <w:t>nebo d)</w:t>
      </w:r>
      <w:r w:rsidRPr="000432BF">
        <w:rPr>
          <w:rFonts w:ascii="Arial" w:hAnsi="Arial" w:cs="Arial"/>
          <w:sz w:val="24"/>
          <w:szCs w:val="24"/>
        </w:rPr>
        <w:t xml:space="preserve">. </w:t>
      </w:r>
    </w:p>
    <w:p w14:paraId="235622F0"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3A870F87" w14:textId="77777777" w:rsidR="007F5B34" w:rsidRPr="000432BF" w:rsidRDefault="007F5B34" w:rsidP="007F5B34">
      <w:pPr>
        <w:widowControl w:val="0"/>
        <w:autoSpaceDE w:val="0"/>
        <w:autoSpaceDN w:val="0"/>
        <w:adjustRightInd w:val="0"/>
        <w:spacing w:after="0" w:line="240" w:lineRule="auto"/>
        <w:jc w:val="center"/>
        <w:rPr>
          <w:rFonts w:ascii="Arial" w:hAnsi="Arial" w:cs="Arial"/>
          <w:sz w:val="24"/>
          <w:szCs w:val="24"/>
        </w:rPr>
      </w:pPr>
      <w:r w:rsidRPr="000432BF">
        <w:rPr>
          <w:rFonts w:ascii="Arial" w:hAnsi="Arial" w:cs="Arial"/>
          <w:sz w:val="24"/>
          <w:szCs w:val="24"/>
        </w:rPr>
        <w:t xml:space="preserve">§ 117 </w:t>
      </w:r>
    </w:p>
    <w:p w14:paraId="6A6B8CAD"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p>
    <w:p w14:paraId="3B00B27F"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ab/>
        <w:t xml:space="preserve">(1) Poskytovatel se dopustí přestupku tím, že </w:t>
      </w:r>
    </w:p>
    <w:p w14:paraId="24CC9053"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56C97FFD"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a) v rozporu s </w:t>
      </w:r>
      <w:hyperlink r:id="rId378" w:history="1">
        <w:r w:rsidRPr="000432BF">
          <w:rPr>
            <w:rStyle w:val="Hypertextovodkaz"/>
            <w:rFonts w:ascii="Arial" w:hAnsi="Arial" w:cs="Arial"/>
            <w:color w:val="auto"/>
            <w:sz w:val="24"/>
            <w:szCs w:val="24"/>
            <w:u w:val="none"/>
          </w:rPr>
          <w:t>§ 11 odst. 1</w:t>
        </w:r>
      </w:hyperlink>
      <w:r w:rsidRPr="000432BF">
        <w:rPr>
          <w:rFonts w:ascii="Arial" w:hAnsi="Arial" w:cs="Arial"/>
          <w:sz w:val="24"/>
          <w:szCs w:val="24"/>
        </w:rPr>
        <w:t xml:space="preserve"> poskytuje zdravotní služby neuvedené v oprávnění k poskytování zdravotních služeb, </w:t>
      </w:r>
    </w:p>
    <w:p w14:paraId="0B4003D3"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 </w:t>
      </w:r>
    </w:p>
    <w:p w14:paraId="31DF733F"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b) v rozporu s </w:t>
      </w:r>
      <w:hyperlink r:id="rId379" w:history="1">
        <w:r w:rsidRPr="000432BF">
          <w:rPr>
            <w:rStyle w:val="Hypertextovodkaz"/>
            <w:rFonts w:ascii="Arial" w:hAnsi="Arial" w:cs="Arial"/>
            <w:color w:val="auto"/>
            <w:sz w:val="24"/>
            <w:szCs w:val="24"/>
            <w:u w:val="none"/>
          </w:rPr>
          <w:t>§ 11 odst. 3</w:t>
        </w:r>
      </w:hyperlink>
      <w:r w:rsidRPr="000432BF">
        <w:rPr>
          <w:rFonts w:ascii="Arial" w:hAnsi="Arial" w:cs="Arial"/>
          <w:sz w:val="24"/>
          <w:szCs w:val="24"/>
        </w:rPr>
        <w:t xml:space="preserve"> poskytuje zdravotní služby prostřednictvím osoby, která není způsobilá k výkonu zdravotnického povolání nebo k výkonu činností souvisejících s poskytováním zdravotních služeb, </w:t>
      </w:r>
    </w:p>
    <w:p w14:paraId="6454F733"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2A9C4C06"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c) v rozporu s </w:t>
      </w:r>
      <w:hyperlink r:id="rId380" w:history="1">
        <w:r w:rsidRPr="000432BF">
          <w:rPr>
            <w:rStyle w:val="Hypertextovodkaz"/>
            <w:rFonts w:ascii="Arial" w:hAnsi="Arial" w:cs="Arial"/>
            <w:color w:val="auto"/>
            <w:sz w:val="24"/>
            <w:szCs w:val="24"/>
            <w:u w:val="none"/>
          </w:rPr>
          <w:t>§ 11 odst. 6</w:t>
        </w:r>
      </w:hyperlink>
      <w:r w:rsidRPr="000432BF">
        <w:rPr>
          <w:rFonts w:ascii="Arial" w:hAnsi="Arial" w:cs="Arial"/>
          <w:sz w:val="24"/>
          <w:szCs w:val="24"/>
        </w:rPr>
        <w:t xml:space="preserve"> poskytuje zdravotní služby ve zdravotnickém zařízení, které není pro poskytování zdravotních služeb technicky nebo věcně vybaveno, </w:t>
      </w:r>
    </w:p>
    <w:p w14:paraId="491D5C9E"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0676FC75"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d) neustanoví odborného zástupce podle </w:t>
      </w:r>
      <w:hyperlink r:id="rId381" w:history="1">
        <w:r w:rsidRPr="000432BF">
          <w:rPr>
            <w:rStyle w:val="Hypertextovodkaz"/>
            <w:rFonts w:ascii="Arial" w:hAnsi="Arial" w:cs="Arial"/>
            <w:color w:val="auto"/>
            <w:sz w:val="24"/>
            <w:szCs w:val="24"/>
            <w:u w:val="none"/>
          </w:rPr>
          <w:t>§ 12 odst. 2</w:t>
        </w:r>
      </w:hyperlink>
      <w:r w:rsidRPr="000432BF">
        <w:rPr>
          <w:rFonts w:ascii="Arial" w:hAnsi="Arial" w:cs="Arial"/>
          <w:sz w:val="24"/>
          <w:szCs w:val="24"/>
        </w:rPr>
        <w:t xml:space="preserve"> nebo </w:t>
      </w:r>
      <w:hyperlink r:id="rId382" w:history="1">
        <w:r w:rsidRPr="000432BF">
          <w:rPr>
            <w:rStyle w:val="Hypertextovodkaz"/>
            <w:rFonts w:ascii="Arial" w:hAnsi="Arial" w:cs="Arial"/>
            <w:color w:val="auto"/>
            <w:sz w:val="24"/>
            <w:szCs w:val="24"/>
            <w:u w:val="none"/>
          </w:rPr>
          <w:t>§ 14 odst. 5</w:t>
        </w:r>
      </w:hyperlink>
      <w:r w:rsidRPr="000432BF">
        <w:rPr>
          <w:rFonts w:ascii="Arial" w:hAnsi="Arial" w:cs="Arial"/>
          <w:sz w:val="24"/>
          <w:szCs w:val="24"/>
        </w:rPr>
        <w:t xml:space="preserve">, </w:t>
      </w:r>
    </w:p>
    <w:p w14:paraId="1DBFCCED"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62257151"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e) nesplní oznamovací povinnost podle </w:t>
      </w:r>
      <w:r w:rsidRPr="000432BF">
        <w:rPr>
          <w:rFonts w:ascii="Arial" w:hAnsi="Arial" w:cs="Arial"/>
          <w:b/>
          <w:sz w:val="24"/>
          <w:szCs w:val="24"/>
        </w:rPr>
        <w:t xml:space="preserve">§ 20a, </w:t>
      </w:r>
      <w:r w:rsidRPr="000432BF">
        <w:rPr>
          <w:rFonts w:ascii="Arial" w:hAnsi="Arial" w:cs="Arial"/>
          <w:sz w:val="24"/>
          <w:szCs w:val="24"/>
        </w:rPr>
        <w:t xml:space="preserve"> </w:t>
      </w:r>
      <w:hyperlink r:id="rId383" w:history="1">
        <w:r w:rsidRPr="000432BF">
          <w:rPr>
            <w:rStyle w:val="Hypertextovodkaz"/>
            <w:rFonts w:ascii="Arial" w:hAnsi="Arial" w:cs="Arial"/>
            <w:color w:val="auto"/>
            <w:sz w:val="24"/>
            <w:szCs w:val="24"/>
            <w:u w:val="none"/>
          </w:rPr>
          <w:t>§ 21 odst. 1 a 2</w:t>
        </w:r>
      </w:hyperlink>
      <w:r w:rsidRPr="000432BF">
        <w:rPr>
          <w:rFonts w:ascii="Arial" w:hAnsi="Arial" w:cs="Arial"/>
          <w:sz w:val="24"/>
          <w:szCs w:val="24"/>
        </w:rPr>
        <w:t xml:space="preserve"> nebo </w:t>
      </w:r>
      <w:hyperlink r:id="rId384" w:history="1">
        <w:r w:rsidRPr="000432BF">
          <w:rPr>
            <w:rStyle w:val="Hypertextovodkaz"/>
            <w:rFonts w:ascii="Arial" w:hAnsi="Arial" w:cs="Arial"/>
            <w:color w:val="auto"/>
            <w:sz w:val="24"/>
            <w:szCs w:val="24"/>
            <w:u w:val="none"/>
          </w:rPr>
          <w:t>§ 27 odst. 1 písm. c)</w:t>
        </w:r>
      </w:hyperlink>
      <w:r w:rsidRPr="000432BF">
        <w:rPr>
          <w:rFonts w:ascii="Arial" w:hAnsi="Arial" w:cs="Arial"/>
          <w:sz w:val="24"/>
          <w:szCs w:val="24"/>
        </w:rPr>
        <w:t xml:space="preserve">, </w:t>
      </w:r>
    </w:p>
    <w:p w14:paraId="51792CBB"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30B5E8E3"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f) nesplní oznamovací povinnost nebo nezveřejní informaci podle </w:t>
      </w:r>
      <w:hyperlink r:id="rId385" w:history="1">
        <w:r w:rsidRPr="000432BF">
          <w:rPr>
            <w:rStyle w:val="Hypertextovodkaz"/>
            <w:rFonts w:ascii="Arial" w:hAnsi="Arial" w:cs="Arial"/>
            <w:color w:val="auto"/>
            <w:sz w:val="24"/>
            <w:szCs w:val="24"/>
            <w:u w:val="none"/>
          </w:rPr>
          <w:t>§ 26 odst. 2</w:t>
        </w:r>
      </w:hyperlink>
      <w:r w:rsidRPr="000432BF">
        <w:rPr>
          <w:rFonts w:ascii="Arial" w:hAnsi="Arial" w:cs="Arial"/>
          <w:sz w:val="24"/>
          <w:szCs w:val="24"/>
        </w:rPr>
        <w:t xml:space="preserve"> nebo </w:t>
      </w:r>
      <w:hyperlink r:id="rId386" w:history="1">
        <w:r w:rsidRPr="000432BF">
          <w:rPr>
            <w:rStyle w:val="Hypertextovodkaz"/>
            <w:rFonts w:ascii="Arial" w:hAnsi="Arial" w:cs="Arial"/>
            <w:color w:val="auto"/>
            <w:sz w:val="24"/>
            <w:szCs w:val="24"/>
            <w:u w:val="none"/>
          </w:rPr>
          <w:t>4</w:t>
        </w:r>
      </w:hyperlink>
      <w:r w:rsidRPr="000432BF">
        <w:rPr>
          <w:rFonts w:ascii="Arial" w:hAnsi="Arial" w:cs="Arial"/>
          <w:sz w:val="24"/>
          <w:szCs w:val="24"/>
        </w:rPr>
        <w:t xml:space="preserve">, </w:t>
      </w:r>
    </w:p>
    <w:p w14:paraId="4DB415F8"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10BBAC34"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g) v rozporu s </w:t>
      </w:r>
      <w:hyperlink r:id="rId387" w:history="1">
        <w:r w:rsidRPr="000432BF">
          <w:rPr>
            <w:rStyle w:val="Hypertextovodkaz"/>
            <w:rFonts w:ascii="Arial" w:hAnsi="Arial" w:cs="Arial"/>
            <w:color w:val="auto"/>
            <w:sz w:val="24"/>
            <w:szCs w:val="24"/>
            <w:u w:val="none"/>
          </w:rPr>
          <w:t>§ 26 odst. 3</w:t>
        </w:r>
      </w:hyperlink>
      <w:r w:rsidRPr="000432BF">
        <w:rPr>
          <w:rFonts w:ascii="Arial" w:hAnsi="Arial" w:cs="Arial"/>
          <w:sz w:val="24"/>
          <w:szCs w:val="24"/>
        </w:rPr>
        <w:t xml:space="preserve"> nezajistí předání kopie zdravotnické dokumentace nebo výpisu ze zdravotnické dokumentace jinému poskytovateli, </w:t>
      </w:r>
    </w:p>
    <w:p w14:paraId="0ACA09F4"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03EC9EED"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h) v rozporu s </w:t>
      </w:r>
      <w:hyperlink r:id="rId388" w:history="1">
        <w:r w:rsidRPr="000432BF">
          <w:rPr>
            <w:rStyle w:val="Hypertextovodkaz"/>
            <w:rFonts w:ascii="Arial" w:hAnsi="Arial" w:cs="Arial"/>
            <w:color w:val="auto"/>
            <w:sz w:val="24"/>
            <w:szCs w:val="24"/>
            <w:u w:val="none"/>
          </w:rPr>
          <w:t>§ 28 odst. 3 písm. e)</w:t>
        </w:r>
      </w:hyperlink>
      <w:r w:rsidRPr="000432BF">
        <w:rPr>
          <w:rFonts w:ascii="Arial" w:hAnsi="Arial" w:cs="Arial"/>
          <w:sz w:val="24"/>
          <w:szCs w:val="24"/>
        </w:rPr>
        <w:t xml:space="preserve"> bodem 1, </w:t>
      </w:r>
      <w:hyperlink r:id="rId389" w:history="1">
        <w:r w:rsidRPr="000432BF">
          <w:rPr>
            <w:rStyle w:val="Hypertextovodkaz"/>
            <w:rFonts w:ascii="Arial" w:hAnsi="Arial" w:cs="Arial"/>
            <w:color w:val="auto"/>
            <w:sz w:val="24"/>
            <w:szCs w:val="24"/>
            <w:u w:val="none"/>
          </w:rPr>
          <w:t>2</w:t>
        </w:r>
      </w:hyperlink>
      <w:r w:rsidRPr="000432BF">
        <w:rPr>
          <w:rFonts w:ascii="Arial" w:hAnsi="Arial" w:cs="Arial"/>
          <w:sz w:val="24"/>
          <w:szCs w:val="24"/>
        </w:rPr>
        <w:t xml:space="preserve"> nebo </w:t>
      </w:r>
      <w:hyperlink r:id="rId390" w:history="1">
        <w:r w:rsidRPr="000432BF">
          <w:rPr>
            <w:rStyle w:val="Hypertextovodkaz"/>
            <w:rFonts w:ascii="Arial" w:hAnsi="Arial" w:cs="Arial"/>
            <w:color w:val="auto"/>
            <w:sz w:val="24"/>
            <w:szCs w:val="24"/>
            <w:u w:val="none"/>
          </w:rPr>
          <w:t>3</w:t>
        </w:r>
      </w:hyperlink>
      <w:r w:rsidRPr="000432BF">
        <w:rPr>
          <w:rFonts w:ascii="Arial" w:hAnsi="Arial" w:cs="Arial"/>
          <w:sz w:val="24"/>
          <w:szCs w:val="24"/>
        </w:rPr>
        <w:t xml:space="preserve"> neumožní při poskytování zdravotních služeb přítomnost jiných osob, </w:t>
      </w:r>
    </w:p>
    <w:p w14:paraId="27998FF0"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4933B99C"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i) umožní přítomnost jiných osob při poskytování zdravotních služeb, i když pacient jejich přítomnost odmítl podle </w:t>
      </w:r>
      <w:hyperlink r:id="rId391" w:history="1">
        <w:r w:rsidRPr="000432BF">
          <w:rPr>
            <w:rStyle w:val="Hypertextovodkaz"/>
            <w:rFonts w:ascii="Arial" w:hAnsi="Arial" w:cs="Arial"/>
            <w:color w:val="auto"/>
            <w:sz w:val="24"/>
            <w:szCs w:val="24"/>
            <w:u w:val="none"/>
          </w:rPr>
          <w:t>§ 28 odst. 3 písm. h)</w:t>
        </w:r>
      </w:hyperlink>
      <w:r w:rsidRPr="000432BF">
        <w:rPr>
          <w:rFonts w:ascii="Arial" w:hAnsi="Arial" w:cs="Arial"/>
          <w:sz w:val="24"/>
          <w:szCs w:val="24"/>
        </w:rPr>
        <w:t xml:space="preserve">, </w:t>
      </w:r>
    </w:p>
    <w:p w14:paraId="60648430"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0B302292"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j) v rozporu s </w:t>
      </w:r>
      <w:hyperlink r:id="rId392" w:history="1">
        <w:r w:rsidRPr="000432BF">
          <w:rPr>
            <w:rStyle w:val="Hypertextovodkaz"/>
            <w:rFonts w:ascii="Arial" w:hAnsi="Arial" w:cs="Arial"/>
            <w:color w:val="auto"/>
            <w:sz w:val="24"/>
            <w:szCs w:val="24"/>
            <w:u w:val="none"/>
          </w:rPr>
          <w:t>§ 28 odst. 3 písm. i)</w:t>
        </w:r>
      </w:hyperlink>
      <w:r w:rsidRPr="000432BF">
        <w:rPr>
          <w:rFonts w:ascii="Arial" w:hAnsi="Arial" w:cs="Arial"/>
          <w:sz w:val="24"/>
          <w:szCs w:val="24"/>
        </w:rPr>
        <w:t xml:space="preserve"> neumožní pacientovi přijímat návštěvy ve zdravotnickém zařízení, </w:t>
      </w:r>
    </w:p>
    <w:p w14:paraId="50AAFB8D"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4A81391F"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k) v rozporu s </w:t>
      </w:r>
      <w:hyperlink r:id="rId393" w:history="1">
        <w:r w:rsidRPr="000432BF">
          <w:rPr>
            <w:rStyle w:val="Hypertextovodkaz"/>
            <w:rFonts w:ascii="Arial" w:hAnsi="Arial" w:cs="Arial"/>
            <w:color w:val="auto"/>
            <w:sz w:val="24"/>
            <w:szCs w:val="24"/>
            <w:u w:val="none"/>
          </w:rPr>
          <w:t>§ 28 odst. 3 písm. j)</w:t>
        </w:r>
      </w:hyperlink>
      <w:r w:rsidRPr="000432BF">
        <w:rPr>
          <w:rFonts w:ascii="Arial" w:hAnsi="Arial" w:cs="Arial"/>
          <w:sz w:val="24"/>
          <w:szCs w:val="24"/>
        </w:rPr>
        <w:t xml:space="preserve"> neumožní pacientovi přijímat duchovní péči nebo duchovní podporu ve zdravotnickém zařízení, </w:t>
      </w:r>
    </w:p>
    <w:p w14:paraId="5A793F7D"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78858775"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l) neumožní pacientovi se smyslovým postižením nebo s těžkými komunikačními problémy dorozumívat se způsobem pro něj srozumitelným nebo dorozumívacími prostředky, které si sám zvolí, podle </w:t>
      </w:r>
      <w:hyperlink r:id="rId394" w:history="1">
        <w:r w:rsidRPr="000432BF">
          <w:rPr>
            <w:rStyle w:val="Hypertextovodkaz"/>
            <w:rFonts w:ascii="Arial" w:hAnsi="Arial" w:cs="Arial"/>
            <w:color w:val="auto"/>
            <w:sz w:val="24"/>
            <w:szCs w:val="24"/>
            <w:u w:val="none"/>
          </w:rPr>
          <w:t>§ 30 odst. 1</w:t>
        </w:r>
      </w:hyperlink>
      <w:r w:rsidRPr="000432BF">
        <w:rPr>
          <w:rFonts w:ascii="Arial" w:hAnsi="Arial" w:cs="Arial"/>
          <w:sz w:val="24"/>
          <w:szCs w:val="24"/>
        </w:rPr>
        <w:t xml:space="preserve">, </w:t>
      </w:r>
    </w:p>
    <w:p w14:paraId="35AA86AB"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69FD2F00"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m) v rozporu s </w:t>
      </w:r>
      <w:hyperlink r:id="rId395" w:history="1">
        <w:r w:rsidRPr="000432BF">
          <w:rPr>
            <w:rStyle w:val="Hypertextovodkaz"/>
            <w:rFonts w:ascii="Arial" w:hAnsi="Arial" w:cs="Arial"/>
            <w:color w:val="auto"/>
            <w:sz w:val="24"/>
            <w:szCs w:val="24"/>
            <w:u w:val="none"/>
          </w:rPr>
          <w:t>§ 30 odst. 3</w:t>
        </w:r>
      </w:hyperlink>
      <w:r w:rsidRPr="000432BF">
        <w:rPr>
          <w:rFonts w:ascii="Arial" w:hAnsi="Arial" w:cs="Arial"/>
          <w:sz w:val="24"/>
          <w:szCs w:val="24"/>
        </w:rPr>
        <w:t xml:space="preserve"> neumožní, aby měl pacient u sebe ve zdravotnickém zařízení vodicího nebo asistenčního psa, </w:t>
      </w:r>
    </w:p>
    <w:p w14:paraId="31010DE2"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107E6CBF"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n) v rozporu s </w:t>
      </w:r>
      <w:hyperlink r:id="rId396" w:history="1">
        <w:r w:rsidRPr="000432BF">
          <w:rPr>
            <w:rStyle w:val="Hypertextovodkaz"/>
            <w:rFonts w:ascii="Arial" w:hAnsi="Arial" w:cs="Arial"/>
            <w:color w:val="auto"/>
            <w:sz w:val="24"/>
            <w:szCs w:val="24"/>
            <w:u w:val="none"/>
          </w:rPr>
          <w:t>§ 28 odst. 1</w:t>
        </w:r>
      </w:hyperlink>
      <w:r w:rsidRPr="000432BF">
        <w:rPr>
          <w:rFonts w:ascii="Arial" w:hAnsi="Arial" w:cs="Arial"/>
          <w:sz w:val="24"/>
          <w:szCs w:val="24"/>
        </w:rPr>
        <w:t xml:space="preserve"> poskytne pacientovi zdravotní služby bez jeho souhlasu, </w:t>
      </w:r>
    </w:p>
    <w:p w14:paraId="5D1EA677"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p>
    <w:p w14:paraId="7BE4FD37" w14:textId="77777777" w:rsidR="007F5B34" w:rsidRPr="000432BF" w:rsidRDefault="007F5B34" w:rsidP="007F5B34">
      <w:pPr>
        <w:widowControl w:val="0"/>
        <w:autoSpaceDE w:val="0"/>
        <w:autoSpaceDN w:val="0"/>
        <w:adjustRightInd w:val="0"/>
        <w:spacing w:after="0" w:line="240" w:lineRule="auto"/>
        <w:jc w:val="both"/>
        <w:rPr>
          <w:rFonts w:ascii="Arial" w:hAnsi="Arial" w:cs="Arial"/>
          <w:color w:val="000000"/>
          <w:sz w:val="24"/>
          <w:szCs w:val="24"/>
        </w:rPr>
      </w:pPr>
      <w:r w:rsidRPr="000432BF">
        <w:rPr>
          <w:rFonts w:ascii="Arial" w:hAnsi="Arial" w:cs="Arial"/>
          <w:color w:val="000000"/>
          <w:sz w:val="24"/>
          <w:szCs w:val="24"/>
        </w:rPr>
        <w:t>o) neinformuje pacienta o ceně poskytovaných zdravotních služeb nebo nevystaví účet za uhrazené zdravotní služby podle § 45 odst. 2 písm. a),</w:t>
      </w:r>
    </w:p>
    <w:p w14:paraId="1AD32CF4" w14:textId="77777777" w:rsidR="007F5B34" w:rsidRPr="000432BF" w:rsidRDefault="007F5B34" w:rsidP="007F5B34">
      <w:pPr>
        <w:widowControl w:val="0"/>
        <w:autoSpaceDE w:val="0"/>
        <w:autoSpaceDN w:val="0"/>
        <w:adjustRightInd w:val="0"/>
        <w:spacing w:after="0" w:line="240" w:lineRule="auto"/>
        <w:jc w:val="both"/>
        <w:rPr>
          <w:rFonts w:ascii="Arial" w:hAnsi="Arial" w:cs="Arial"/>
          <w:color w:val="000000"/>
          <w:sz w:val="24"/>
          <w:szCs w:val="24"/>
        </w:rPr>
      </w:pPr>
    </w:p>
    <w:p w14:paraId="32705DCA"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r w:rsidRPr="000432BF">
        <w:rPr>
          <w:rFonts w:ascii="Arial" w:hAnsi="Arial" w:cs="Arial"/>
          <w:color w:val="000000"/>
          <w:sz w:val="24"/>
          <w:szCs w:val="24"/>
        </w:rPr>
        <w:t>p) v rozporu s § 45 odst. 2 písm. b) neumístí seznam cen poskytovaných zdravotních služeb tak, aby byl přístupný pacientům,</w:t>
      </w:r>
    </w:p>
    <w:p w14:paraId="1BCADD5C"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p>
    <w:p w14:paraId="509AD721"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r w:rsidRPr="000432BF">
        <w:rPr>
          <w:rFonts w:ascii="Arial" w:hAnsi="Arial" w:cs="Arial"/>
          <w:color w:val="000000"/>
          <w:sz w:val="24"/>
          <w:szCs w:val="24"/>
        </w:rPr>
        <w:t xml:space="preserve">q) neumístí údaj o </w:t>
      </w:r>
      <w:r w:rsidRPr="000432BF">
        <w:rPr>
          <w:rFonts w:ascii="Arial" w:hAnsi="Arial" w:cs="Arial"/>
          <w:strike/>
          <w:color w:val="000000"/>
          <w:sz w:val="24"/>
          <w:szCs w:val="24"/>
        </w:rPr>
        <w:t>provozní nebo</w:t>
      </w:r>
      <w:r w:rsidRPr="000432BF">
        <w:rPr>
          <w:rFonts w:ascii="Arial" w:hAnsi="Arial" w:cs="Arial"/>
          <w:color w:val="000000"/>
          <w:sz w:val="24"/>
          <w:szCs w:val="24"/>
        </w:rPr>
        <w:t xml:space="preserve"> ordinační době</w:t>
      </w:r>
      <w:r w:rsidRPr="000432BF">
        <w:rPr>
          <w:rFonts w:ascii="Times New Roman" w:hAnsi="Times New Roman"/>
          <w:b/>
          <w:sz w:val="24"/>
          <w:szCs w:val="24"/>
        </w:rPr>
        <w:t xml:space="preserve"> </w:t>
      </w:r>
      <w:bookmarkStart w:id="200" w:name="_Hlk46218389"/>
      <w:r w:rsidRPr="000432BF">
        <w:rPr>
          <w:rFonts w:ascii="Arial" w:hAnsi="Arial" w:cs="Arial"/>
          <w:b/>
          <w:sz w:val="24"/>
          <w:szCs w:val="24"/>
        </w:rPr>
        <w:t>a v případě lékárny údaj o provozní době</w:t>
      </w:r>
      <w:r w:rsidRPr="000432BF">
        <w:rPr>
          <w:rFonts w:ascii="Arial" w:hAnsi="Arial" w:cs="Arial"/>
          <w:color w:val="000000"/>
          <w:sz w:val="24"/>
          <w:szCs w:val="24"/>
        </w:rPr>
        <w:t xml:space="preserve"> </w:t>
      </w:r>
      <w:bookmarkEnd w:id="200"/>
      <w:r w:rsidRPr="000432BF">
        <w:rPr>
          <w:rFonts w:ascii="Arial" w:hAnsi="Arial" w:cs="Arial"/>
          <w:color w:val="000000"/>
          <w:sz w:val="24"/>
          <w:szCs w:val="24"/>
        </w:rPr>
        <w:t>tak, aby byla tato informace přístupná pacientům podle § 45 odst. 2 písm. c),</w:t>
      </w:r>
    </w:p>
    <w:p w14:paraId="5F3BFC7B"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r w:rsidRPr="000432BF">
        <w:rPr>
          <w:rFonts w:ascii="Arial" w:hAnsi="Arial" w:cs="Arial"/>
          <w:color w:val="000000"/>
          <w:sz w:val="24"/>
          <w:szCs w:val="24"/>
        </w:rPr>
        <w:t xml:space="preserve">r) neopatří </w:t>
      </w:r>
      <w:r w:rsidRPr="000432BF">
        <w:rPr>
          <w:rFonts w:ascii="Arial" w:hAnsi="Arial" w:cs="Arial"/>
          <w:b/>
          <w:color w:val="000000"/>
          <w:sz w:val="24"/>
          <w:szCs w:val="24"/>
        </w:rPr>
        <w:t>objekt, ve kterém se nachází</w:t>
      </w:r>
      <w:r w:rsidRPr="000432BF">
        <w:rPr>
          <w:rFonts w:ascii="Arial" w:hAnsi="Arial" w:cs="Arial"/>
          <w:color w:val="000000"/>
          <w:sz w:val="24"/>
          <w:szCs w:val="24"/>
        </w:rPr>
        <w:t xml:space="preserve"> zdravotnické zařízení</w:t>
      </w:r>
      <w:r w:rsidRPr="000432BF">
        <w:rPr>
          <w:rFonts w:ascii="Arial" w:hAnsi="Arial" w:cs="Arial"/>
          <w:b/>
          <w:color w:val="000000"/>
          <w:sz w:val="24"/>
          <w:szCs w:val="24"/>
        </w:rPr>
        <w:t>,</w:t>
      </w:r>
      <w:r w:rsidRPr="000432BF">
        <w:rPr>
          <w:rFonts w:ascii="Arial" w:hAnsi="Arial" w:cs="Arial"/>
          <w:color w:val="000000"/>
          <w:sz w:val="24"/>
          <w:szCs w:val="24"/>
        </w:rPr>
        <w:t xml:space="preserve"> označením podle § 45 odst. 2 písm. d),</w:t>
      </w:r>
    </w:p>
    <w:p w14:paraId="1B51DF51"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r w:rsidRPr="000432BF">
        <w:rPr>
          <w:rFonts w:ascii="Arial" w:hAnsi="Arial" w:cs="Arial"/>
          <w:color w:val="000000"/>
          <w:sz w:val="24"/>
          <w:szCs w:val="24"/>
        </w:rPr>
        <w:t>s) nezpřístupní pacientům v době nepřítomnosti nebo dočasného přerušení poskytování zdravotních služeb informaci o poskytování neodkladné péče jiným poskytovatelem podle § 45 odst. 2 písm. e),</w:t>
      </w:r>
    </w:p>
    <w:p w14:paraId="2EF0D7BB"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r w:rsidRPr="000432BF">
        <w:rPr>
          <w:rFonts w:ascii="Arial" w:hAnsi="Arial" w:cs="Arial"/>
          <w:color w:val="000000"/>
          <w:sz w:val="24"/>
          <w:szCs w:val="24"/>
        </w:rPr>
        <w:t>t) v rozporu s § 45 odst. 2 písm. f) nepředá zprávu o poskytnutých zdravotních službách,</w:t>
      </w:r>
    </w:p>
    <w:p w14:paraId="6890E857"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r w:rsidRPr="000432BF">
        <w:rPr>
          <w:rFonts w:ascii="Arial" w:hAnsi="Arial" w:cs="Arial"/>
          <w:color w:val="000000"/>
          <w:sz w:val="24"/>
          <w:szCs w:val="24"/>
        </w:rPr>
        <w:t>u)  nepředá potřebné informace o zdravotním stavu pacienta podle § 45 odst. 2 písm. g),</w:t>
      </w:r>
    </w:p>
    <w:p w14:paraId="1A2E2F6B"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r w:rsidRPr="000432BF">
        <w:rPr>
          <w:rFonts w:ascii="Arial" w:hAnsi="Arial" w:cs="Arial"/>
          <w:color w:val="000000"/>
          <w:sz w:val="24"/>
          <w:szCs w:val="24"/>
        </w:rPr>
        <w:t xml:space="preserve">v) </w:t>
      </w:r>
      <w:r w:rsidRPr="000432BF">
        <w:rPr>
          <w:rFonts w:ascii="Arial" w:hAnsi="Arial" w:cs="Arial"/>
          <w:b/>
          <w:color w:val="000000"/>
          <w:sz w:val="24"/>
          <w:szCs w:val="24"/>
        </w:rPr>
        <w:t xml:space="preserve"> </w:t>
      </w:r>
      <w:r w:rsidRPr="000432BF">
        <w:rPr>
          <w:rFonts w:ascii="Arial" w:hAnsi="Arial" w:cs="Arial"/>
          <w:color w:val="000000"/>
          <w:sz w:val="24"/>
          <w:szCs w:val="24"/>
        </w:rPr>
        <w:t>v rozporu s § 40 neoznámí soudu hospitalizaci pacienta nebo dodatečné omezení pacienta ve volném pohybu nebo styku s vnějším světem, nebo</w:t>
      </w:r>
    </w:p>
    <w:p w14:paraId="78DDDF3A"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r w:rsidRPr="000432BF">
        <w:rPr>
          <w:rFonts w:ascii="Arial" w:hAnsi="Arial" w:cs="Arial"/>
          <w:color w:val="000000"/>
          <w:sz w:val="24"/>
          <w:szCs w:val="24"/>
        </w:rPr>
        <w:t>w) nepředá uchazeči o zaměstnání lékařský posudek nebo potvrzení podle § 45 odst. 3 písm. a).</w:t>
      </w:r>
    </w:p>
    <w:p w14:paraId="40C7BFB9"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p>
    <w:p w14:paraId="4A12FB24" w14:textId="77777777" w:rsidR="007F5B34" w:rsidRPr="000432BF" w:rsidRDefault="007F5B34" w:rsidP="007F5B34">
      <w:pPr>
        <w:widowControl w:val="0"/>
        <w:autoSpaceDE w:val="0"/>
        <w:autoSpaceDN w:val="0"/>
        <w:adjustRightInd w:val="0"/>
        <w:spacing w:after="0" w:line="240" w:lineRule="auto"/>
        <w:ind w:firstLine="600"/>
        <w:jc w:val="both"/>
        <w:rPr>
          <w:rFonts w:ascii="Arial" w:hAnsi="Arial" w:cs="Arial"/>
          <w:color w:val="000000"/>
          <w:sz w:val="24"/>
          <w:szCs w:val="24"/>
        </w:rPr>
      </w:pPr>
      <w:r w:rsidRPr="000432BF">
        <w:rPr>
          <w:rFonts w:ascii="Arial" w:hAnsi="Arial" w:cs="Arial"/>
          <w:sz w:val="24"/>
          <w:szCs w:val="24"/>
        </w:rPr>
        <w:tab/>
      </w:r>
      <w:r w:rsidRPr="000432BF">
        <w:rPr>
          <w:rFonts w:ascii="Arial" w:hAnsi="Arial" w:cs="Arial"/>
          <w:color w:val="000000"/>
          <w:sz w:val="24"/>
          <w:szCs w:val="24"/>
        </w:rPr>
        <w:t>(2) Poskytovatel se dopustí přestupku dále tím, že</w:t>
      </w:r>
    </w:p>
    <w:p w14:paraId="5539733C" w14:textId="77777777" w:rsidR="007F5B34" w:rsidRPr="000432BF" w:rsidRDefault="007F5B34" w:rsidP="007F5B34">
      <w:pPr>
        <w:widowControl w:val="0"/>
        <w:autoSpaceDE w:val="0"/>
        <w:autoSpaceDN w:val="0"/>
        <w:adjustRightInd w:val="0"/>
        <w:spacing w:after="0" w:line="240" w:lineRule="auto"/>
        <w:ind w:firstLine="600"/>
        <w:jc w:val="both"/>
        <w:rPr>
          <w:rFonts w:ascii="Arial" w:hAnsi="Arial" w:cs="Arial"/>
          <w:color w:val="000000"/>
          <w:sz w:val="24"/>
          <w:szCs w:val="24"/>
        </w:rPr>
      </w:pPr>
    </w:p>
    <w:p w14:paraId="1806B8DD"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r w:rsidRPr="000432BF">
        <w:rPr>
          <w:rFonts w:ascii="Arial" w:hAnsi="Arial" w:cs="Arial"/>
          <w:color w:val="000000"/>
          <w:sz w:val="24"/>
          <w:szCs w:val="24"/>
        </w:rPr>
        <w:t>a) nezpracuje traumatologický plán podle § 47 odst. 1 písm. d),</w:t>
      </w:r>
    </w:p>
    <w:p w14:paraId="54EEB79F" w14:textId="19C6A235"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b/>
          <w:strike/>
          <w:sz w:val="24"/>
          <w:szCs w:val="24"/>
        </w:rPr>
      </w:pPr>
      <w:r w:rsidRPr="000432BF">
        <w:rPr>
          <w:rFonts w:ascii="Arial" w:hAnsi="Arial" w:cs="Arial"/>
          <w:color w:val="000000"/>
          <w:sz w:val="24"/>
          <w:szCs w:val="24"/>
        </w:rPr>
        <w:t>b)</w:t>
      </w:r>
      <w:r w:rsidRPr="000432BF">
        <w:rPr>
          <w:rFonts w:ascii="Arial" w:hAnsi="Arial" w:cs="Arial"/>
          <w:strike/>
          <w:color w:val="000000"/>
          <w:sz w:val="24"/>
          <w:szCs w:val="24"/>
        </w:rPr>
        <w:t xml:space="preserve"> v rozporu s § 45 odst. 2 písm. h) nezpracuje seznam zdravotních služeb, k jejichž poskytnutí je vyžadován písemný souhlas,</w:t>
      </w:r>
      <w:r w:rsidRPr="000432BF">
        <w:rPr>
          <w:rFonts w:ascii="Arial" w:hAnsi="Arial" w:cs="Arial"/>
          <w:b/>
          <w:color w:val="000000"/>
        </w:rPr>
        <w:t xml:space="preserve"> </w:t>
      </w:r>
      <w:bookmarkStart w:id="201" w:name="_Hlk46754116"/>
      <w:r w:rsidRPr="000432BF">
        <w:rPr>
          <w:rFonts w:ascii="Arial" w:hAnsi="Arial" w:cs="Arial"/>
          <w:b/>
          <w:sz w:val="24"/>
          <w:szCs w:val="24"/>
        </w:rPr>
        <w:t>v rozporu s § 39 odst. 3 písm. b</w:t>
      </w:r>
      <w:r w:rsidRPr="000432BF">
        <w:rPr>
          <w:rFonts w:ascii="Arial" w:hAnsi="Arial" w:cs="Arial"/>
          <w:b/>
        </w:rPr>
        <w:t xml:space="preserve">) </w:t>
      </w:r>
      <w:r w:rsidRPr="000432BF">
        <w:rPr>
          <w:rFonts w:ascii="Arial" w:hAnsi="Arial" w:cs="Arial"/>
          <w:b/>
          <w:sz w:val="24"/>
          <w:szCs w:val="24"/>
        </w:rPr>
        <w:t>nepodá informaci zákonnému zástupci nebo opatrovníkovi o použití omezovacího prostředku,</w:t>
      </w:r>
    </w:p>
    <w:bookmarkEnd w:id="201"/>
    <w:p w14:paraId="65073796" w14:textId="6C4F92A0"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r w:rsidRPr="000432BF">
        <w:rPr>
          <w:rFonts w:ascii="Arial" w:hAnsi="Arial" w:cs="Arial"/>
          <w:color w:val="000000"/>
          <w:sz w:val="24"/>
          <w:szCs w:val="24"/>
        </w:rPr>
        <w:t xml:space="preserve">c) v rozporu s § 45 odst. 2 </w:t>
      </w:r>
      <w:r w:rsidRPr="00405EBD">
        <w:rPr>
          <w:rFonts w:ascii="Arial" w:hAnsi="Arial" w:cs="Arial"/>
          <w:strike/>
          <w:color w:val="000000"/>
          <w:sz w:val="24"/>
          <w:szCs w:val="24"/>
        </w:rPr>
        <w:t>písm.</w:t>
      </w:r>
      <w:r w:rsidRPr="000432BF">
        <w:rPr>
          <w:rFonts w:ascii="Arial" w:hAnsi="Arial" w:cs="Arial"/>
          <w:strike/>
          <w:color w:val="000000"/>
          <w:sz w:val="24"/>
          <w:szCs w:val="24"/>
        </w:rPr>
        <w:t xml:space="preserve"> j</w:t>
      </w:r>
      <w:r w:rsidRPr="000432BF">
        <w:rPr>
          <w:rFonts w:ascii="Arial" w:hAnsi="Arial" w:cs="Arial"/>
          <w:color w:val="000000"/>
          <w:sz w:val="24"/>
          <w:szCs w:val="24"/>
        </w:rPr>
        <w:t xml:space="preserve"> </w:t>
      </w:r>
      <w:r w:rsidR="00A018DF" w:rsidRPr="00405EBD">
        <w:rPr>
          <w:rFonts w:ascii="Arial" w:hAnsi="Arial" w:cs="Arial"/>
          <w:b/>
          <w:color w:val="000000"/>
          <w:sz w:val="24"/>
          <w:szCs w:val="24"/>
        </w:rPr>
        <w:t>písm.</w:t>
      </w:r>
      <w:r w:rsidR="00A018DF">
        <w:rPr>
          <w:rFonts w:ascii="Arial" w:hAnsi="Arial" w:cs="Arial"/>
          <w:color w:val="000000"/>
          <w:sz w:val="24"/>
          <w:szCs w:val="24"/>
        </w:rPr>
        <w:t xml:space="preserve"> </w:t>
      </w:r>
      <w:r w:rsidRPr="000432BF">
        <w:rPr>
          <w:rFonts w:ascii="Arial" w:hAnsi="Arial" w:cs="Arial"/>
          <w:b/>
          <w:sz w:val="24"/>
          <w:szCs w:val="24"/>
        </w:rPr>
        <w:t>h</w:t>
      </w:r>
      <w:r w:rsidRPr="000432BF">
        <w:rPr>
          <w:rFonts w:ascii="Arial" w:hAnsi="Arial" w:cs="Arial"/>
          <w:color w:val="000000"/>
          <w:sz w:val="24"/>
          <w:szCs w:val="24"/>
        </w:rPr>
        <w:t>) bodem 1 nepřijme pacienta k nařízené izolaci, karanténě, léčení nebo lékařskému dohledu,</w:t>
      </w:r>
    </w:p>
    <w:p w14:paraId="60EC53C0" w14:textId="7991CB76"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r w:rsidRPr="000432BF">
        <w:rPr>
          <w:rFonts w:ascii="Arial" w:hAnsi="Arial" w:cs="Arial"/>
          <w:color w:val="000000"/>
          <w:sz w:val="24"/>
          <w:szCs w:val="24"/>
        </w:rPr>
        <w:t xml:space="preserve">d) nepředá údaje do Národního zdravotnického informačního systému podle § 45 odst. 2 </w:t>
      </w:r>
      <w:r w:rsidRPr="00405EBD">
        <w:rPr>
          <w:rFonts w:ascii="Arial" w:hAnsi="Arial" w:cs="Arial"/>
          <w:strike/>
          <w:color w:val="000000"/>
          <w:sz w:val="24"/>
          <w:szCs w:val="24"/>
        </w:rPr>
        <w:t>písm.</w:t>
      </w:r>
      <w:r w:rsidRPr="000432BF">
        <w:rPr>
          <w:rFonts w:ascii="Arial" w:hAnsi="Arial" w:cs="Arial"/>
          <w:color w:val="000000"/>
          <w:sz w:val="24"/>
          <w:szCs w:val="24"/>
        </w:rPr>
        <w:t xml:space="preserve"> </w:t>
      </w:r>
      <w:r w:rsidRPr="000432BF">
        <w:rPr>
          <w:rFonts w:ascii="Arial" w:hAnsi="Arial" w:cs="Arial"/>
          <w:strike/>
          <w:color w:val="000000"/>
          <w:sz w:val="24"/>
          <w:szCs w:val="24"/>
        </w:rPr>
        <w:t>m)</w:t>
      </w:r>
      <w:r w:rsidR="003515DB" w:rsidRPr="00405EBD">
        <w:rPr>
          <w:rFonts w:ascii="Arial" w:hAnsi="Arial" w:cs="Arial"/>
          <w:b/>
          <w:color w:val="000000"/>
          <w:sz w:val="24"/>
          <w:szCs w:val="24"/>
        </w:rPr>
        <w:t>písm.</w:t>
      </w:r>
      <w:r w:rsidR="003515DB">
        <w:rPr>
          <w:rFonts w:ascii="Arial" w:hAnsi="Arial" w:cs="Arial"/>
          <w:strike/>
          <w:color w:val="000000"/>
          <w:sz w:val="24"/>
          <w:szCs w:val="24"/>
        </w:rPr>
        <w:t xml:space="preserve"> </w:t>
      </w:r>
      <w:r w:rsidRPr="000432BF">
        <w:rPr>
          <w:rFonts w:ascii="Arial" w:hAnsi="Arial" w:cs="Arial"/>
          <w:b/>
          <w:sz w:val="24"/>
          <w:szCs w:val="24"/>
        </w:rPr>
        <w:t>k)</w:t>
      </w:r>
      <w:r w:rsidRPr="000432BF">
        <w:rPr>
          <w:rFonts w:ascii="Arial" w:hAnsi="Arial" w:cs="Arial"/>
          <w:color w:val="000000"/>
          <w:sz w:val="24"/>
          <w:szCs w:val="24"/>
        </w:rPr>
        <w:t>,</w:t>
      </w:r>
    </w:p>
    <w:p w14:paraId="6555D9EB"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r w:rsidRPr="000432BF">
        <w:rPr>
          <w:rFonts w:ascii="Arial" w:hAnsi="Arial" w:cs="Arial"/>
          <w:color w:val="000000"/>
          <w:sz w:val="24"/>
          <w:szCs w:val="24"/>
        </w:rPr>
        <w:t>e) v rozporu s § 45 odst. 3 písm. b) nebo c) neumožní vstup do prostor zdravotnického zařízení pověřeným osobám,</w:t>
      </w:r>
    </w:p>
    <w:p w14:paraId="2995FF2A"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r w:rsidRPr="000432BF">
        <w:rPr>
          <w:rFonts w:ascii="Arial" w:hAnsi="Arial" w:cs="Arial"/>
          <w:color w:val="000000"/>
          <w:sz w:val="24"/>
          <w:szCs w:val="24"/>
        </w:rPr>
        <w:t>f) neposkytne podklady nebo údaje krajskému úřadu nebo ministerstvu podle § 45 odst. 3 písm. d),</w:t>
      </w:r>
    </w:p>
    <w:p w14:paraId="7A6AAC38"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r w:rsidRPr="000432BF">
        <w:rPr>
          <w:rFonts w:ascii="Arial" w:hAnsi="Arial" w:cs="Arial"/>
          <w:color w:val="000000"/>
          <w:sz w:val="24"/>
          <w:szCs w:val="24"/>
        </w:rPr>
        <w:t>g) neinformuje pacienta podle § 45 odst. 2 písm. i),</w:t>
      </w:r>
    </w:p>
    <w:p w14:paraId="695DE8DC"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r w:rsidRPr="000432BF">
        <w:rPr>
          <w:rFonts w:ascii="Arial" w:hAnsi="Arial" w:cs="Arial"/>
          <w:color w:val="000000"/>
          <w:sz w:val="24"/>
          <w:szCs w:val="24"/>
        </w:rPr>
        <w:t>h) neposkytne zdravotní služby indikované lékařem Vězeňské služby osobě obviněné, odsouzené nebo umístěné do výkonu zabezpečovací detence podle § 45 odst. 2 písm. k),</w:t>
      </w:r>
    </w:p>
    <w:p w14:paraId="52BB3E53"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r w:rsidRPr="000432BF">
        <w:rPr>
          <w:rFonts w:ascii="Arial" w:hAnsi="Arial" w:cs="Arial"/>
          <w:color w:val="000000"/>
          <w:sz w:val="24"/>
          <w:szCs w:val="24"/>
        </w:rPr>
        <w:t>i) poruší povinnost podílet se na zajištění lékařské pohotovostní služby nebo pohotovostní služby poskytované zubními lékaři nebo lékárníky podle § 45 odst. 2 písm. l),</w:t>
      </w:r>
    </w:p>
    <w:p w14:paraId="7452E066"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r w:rsidRPr="000432BF">
        <w:rPr>
          <w:rFonts w:ascii="Arial" w:hAnsi="Arial" w:cs="Arial"/>
          <w:color w:val="000000"/>
          <w:sz w:val="24"/>
          <w:szCs w:val="24"/>
        </w:rPr>
        <w:t>j) neinformuje ve stanovených případech osobu uvedenou v § 45 odst. 4 písm. a) nebo Policii České republiky o tom, že pacient svévolně opustil zdravotnické zařízení lůžkové péče,</w:t>
      </w:r>
    </w:p>
    <w:p w14:paraId="2A7798A0"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r w:rsidRPr="000432BF">
        <w:rPr>
          <w:rFonts w:ascii="Arial" w:hAnsi="Arial" w:cs="Arial"/>
          <w:color w:val="000000"/>
          <w:sz w:val="24"/>
          <w:szCs w:val="24"/>
        </w:rPr>
        <w:t>k) nezajistí zpřístupnění informací o zdravotním stavu pacienta nezbytně nutných pro poskytnutí konzultačních služeb podle § 46 odst. 1 písm. d),</w:t>
      </w:r>
    </w:p>
    <w:p w14:paraId="4926F76F"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r w:rsidRPr="000432BF">
        <w:rPr>
          <w:rFonts w:ascii="Arial" w:hAnsi="Arial" w:cs="Arial"/>
          <w:color w:val="000000"/>
          <w:sz w:val="24"/>
          <w:szCs w:val="24"/>
        </w:rPr>
        <w:t>l) nezajistí na výzvu poskytovatele zdravotnické záchranné služby spolupráci při poskytování zdravotních služeb podle § 46 odst. 1 písm. e),</w:t>
      </w:r>
    </w:p>
    <w:p w14:paraId="76EF37D6"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r w:rsidRPr="000432BF">
        <w:rPr>
          <w:rFonts w:ascii="Arial" w:hAnsi="Arial" w:cs="Arial"/>
          <w:color w:val="000000"/>
          <w:sz w:val="24"/>
          <w:szCs w:val="24"/>
        </w:rPr>
        <w:t>m) nezajistí na výzvu nebo na základě opatření orgánu ochrany veřejného zdraví účast zdravotnických pracovníků na poskytování zdravotních služeb podle § 46 odst. 1 písm. f),</w:t>
      </w:r>
    </w:p>
    <w:p w14:paraId="523DF6C4"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r w:rsidRPr="000432BF">
        <w:rPr>
          <w:rFonts w:ascii="Arial" w:hAnsi="Arial" w:cs="Arial"/>
          <w:color w:val="000000"/>
          <w:sz w:val="24"/>
          <w:szCs w:val="24"/>
        </w:rPr>
        <w:t>n)</w:t>
      </w:r>
      <w:r w:rsidRPr="000432BF">
        <w:rPr>
          <w:rFonts w:ascii="Arial" w:hAnsi="Arial" w:cs="Arial"/>
          <w:b/>
          <w:color w:val="000000"/>
          <w:sz w:val="24"/>
          <w:szCs w:val="24"/>
        </w:rPr>
        <w:t xml:space="preserve"> </w:t>
      </w:r>
      <w:r w:rsidRPr="000432BF">
        <w:rPr>
          <w:rFonts w:ascii="Arial" w:hAnsi="Arial" w:cs="Arial"/>
          <w:color w:val="000000"/>
          <w:sz w:val="24"/>
          <w:szCs w:val="24"/>
        </w:rPr>
        <w:t>nezajistí hospitalizaci dětí odděleně od dospělých podle § 47 odst. 1 písm. a) bodu 1, nebo</w:t>
      </w:r>
    </w:p>
    <w:p w14:paraId="2E3097F1"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r w:rsidRPr="000432BF">
        <w:rPr>
          <w:rFonts w:ascii="Arial" w:hAnsi="Arial" w:cs="Arial"/>
          <w:color w:val="000000"/>
          <w:sz w:val="24"/>
          <w:szCs w:val="24"/>
        </w:rPr>
        <w:t>o) nezajistí hospitalizaci žen odděleně od mužů podle § 47 odst. 1 písm. a) bodu 2,</w:t>
      </w:r>
    </w:p>
    <w:p w14:paraId="1941D11E"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 </w:t>
      </w:r>
    </w:p>
    <w:p w14:paraId="0D003A34"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5CC5893F"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ab/>
        <w:t xml:space="preserve">(3) Poskytovatel se dopustí přestupku též tím, že </w:t>
      </w:r>
    </w:p>
    <w:p w14:paraId="212F241C"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28890111"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a) v rozporu s </w:t>
      </w:r>
      <w:hyperlink r:id="rId397" w:history="1">
        <w:r w:rsidRPr="000432BF">
          <w:rPr>
            <w:rStyle w:val="Hypertextovodkaz"/>
            <w:rFonts w:ascii="Arial" w:hAnsi="Arial" w:cs="Arial"/>
            <w:color w:val="auto"/>
            <w:sz w:val="24"/>
            <w:szCs w:val="24"/>
            <w:u w:val="none"/>
          </w:rPr>
          <w:t>§ 48 odst. 1, 3 nebo 4</w:t>
        </w:r>
      </w:hyperlink>
      <w:r w:rsidRPr="000432BF">
        <w:rPr>
          <w:rFonts w:ascii="Arial" w:hAnsi="Arial" w:cs="Arial"/>
          <w:sz w:val="24"/>
          <w:szCs w:val="24"/>
        </w:rPr>
        <w:t xml:space="preserve"> odmítne přijetí pacienta do péče, </w:t>
      </w:r>
    </w:p>
    <w:p w14:paraId="2AFABA2D"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6FC51162"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b) v rozporu s </w:t>
      </w:r>
      <w:hyperlink r:id="rId398" w:history="1">
        <w:r w:rsidRPr="000432BF">
          <w:rPr>
            <w:rStyle w:val="Hypertextovodkaz"/>
            <w:rFonts w:ascii="Arial" w:hAnsi="Arial" w:cs="Arial"/>
            <w:color w:val="auto"/>
            <w:sz w:val="24"/>
            <w:szCs w:val="24"/>
            <w:u w:val="none"/>
          </w:rPr>
          <w:t>§ 48 odst. 2 nebo 3</w:t>
        </w:r>
      </w:hyperlink>
      <w:r w:rsidRPr="000432BF">
        <w:rPr>
          <w:rFonts w:ascii="Arial" w:hAnsi="Arial" w:cs="Arial"/>
          <w:sz w:val="24"/>
          <w:szCs w:val="24"/>
        </w:rPr>
        <w:t xml:space="preserve"> ukončí péči o pacienta, </w:t>
      </w:r>
    </w:p>
    <w:p w14:paraId="7638CFEA"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7C8D32D3"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c) nevydá pacientovi zprávu podle </w:t>
      </w:r>
      <w:hyperlink r:id="rId399" w:history="1">
        <w:r w:rsidRPr="000432BF">
          <w:rPr>
            <w:rStyle w:val="Hypertextovodkaz"/>
            <w:rFonts w:ascii="Arial" w:hAnsi="Arial" w:cs="Arial"/>
            <w:color w:val="auto"/>
            <w:sz w:val="24"/>
            <w:szCs w:val="24"/>
            <w:u w:val="none"/>
          </w:rPr>
          <w:t>§ 48 odst. 5</w:t>
        </w:r>
      </w:hyperlink>
      <w:r w:rsidRPr="000432BF">
        <w:rPr>
          <w:rFonts w:ascii="Arial" w:hAnsi="Arial" w:cs="Arial"/>
          <w:sz w:val="24"/>
          <w:szCs w:val="24"/>
        </w:rPr>
        <w:t xml:space="preserve">, </w:t>
      </w:r>
    </w:p>
    <w:p w14:paraId="4FE3BB5E"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6E97E295"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d) poruší povinnost mlčenlivosti podle </w:t>
      </w:r>
      <w:hyperlink r:id="rId400" w:history="1">
        <w:r w:rsidRPr="000432BF">
          <w:rPr>
            <w:rStyle w:val="Hypertextovodkaz"/>
            <w:rFonts w:ascii="Arial" w:hAnsi="Arial" w:cs="Arial"/>
            <w:color w:val="auto"/>
            <w:sz w:val="24"/>
            <w:szCs w:val="24"/>
            <w:u w:val="none"/>
          </w:rPr>
          <w:t>§ 51</w:t>
        </w:r>
      </w:hyperlink>
      <w:r w:rsidRPr="000432BF">
        <w:rPr>
          <w:rFonts w:ascii="Arial" w:hAnsi="Arial" w:cs="Arial"/>
          <w:sz w:val="24"/>
          <w:szCs w:val="24"/>
        </w:rPr>
        <w:t xml:space="preserve">, </w:t>
      </w:r>
    </w:p>
    <w:p w14:paraId="53DC5B60"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e) poruší povinnost vést nebo uchovávat zdravotnickou dokumentaci nebo nakládat se zdravotnickou dokumentací podle </w:t>
      </w:r>
      <w:hyperlink r:id="rId401" w:history="1">
        <w:r w:rsidRPr="000432BF">
          <w:rPr>
            <w:rStyle w:val="Hypertextovodkaz"/>
            <w:rFonts w:ascii="Arial" w:hAnsi="Arial" w:cs="Arial"/>
            <w:color w:val="auto"/>
            <w:sz w:val="24"/>
            <w:szCs w:val="24"/>
            <w:u w:val="none"/>
          </w:rPr>
          <w:t>§ 53 odst. 1</w:t>
        </w:r>
      </w:hyperlink>
      <w:r w:rsidRPr="000432BF">
        <w:rPr>
          <w:rFonts w:ascii="Arial" w:hAnsi="Arial" w:cs="Arial"/>
          <w:sz w:val="24"/>
          <w:szCs w:val="24"/>
        </w:rPr>
        <w:t xml:space="preserve">, </w:t>
      </w:r>
    </w:p>
    <w:p w14:paraId="47AA456B"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6A360803"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f) neumožní přístup do zdravotnické dokumentace podle </w:t>
      </w:r>
      <w:hyperlink r:id="rId402" w:history="1">
        <w:r w:rsidRPr="000432BF">
          <w:rPr>
            <w:rStyle w:val="Hypertextovodkaz"/>
            <w:rFonts w:ascii="Arial" w:hAnsi="Arial" w:cs="Arial"/>
            <w:color w:val="auto"/>
            <w:sz w:val="24"/>
            <w:szCs w:val="24"/>
            <w:u w:val="none"/>
          </w:rPr>
          <w:t>§ 64 odst. 1</w:t>
        </w:r>
      </w:hyperlink>
      <w:r w:rsidRPr="000432BF">
        <w:rPr>
          <w:rFonts w:ascii="Arial" w:hAnsi="Arial" w:cs="Arial"/>
          <w:sz w:val="24"/>
          <w:szCs w:val="24"/>
        </w:rPr>
        <w:t xml:space="preserve">, </w:t>
      </w:r>
    </w:p>
    <w:p w14:paraId="35DE5BBE"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2E725D25"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g) neumožní nahlížení do zdravotnické dokumentace podle </w:t>
      </w:r>
      <w:hyperlink r:id="rId403" w:history="1">
        <w:r w:rsidRPr="000432BF">
          <w:rPr>
            <w:rStyle w:val="Hypertextovodkaz"/>
            <w:rFonts w:ascii="Arial" w:hAnsi="Arial" w:cs="Arial"/>
            <w:color w:val="auto"/>
            <w:sz w:val="24"/>
            <w:szCs w:val="24"/>
            <w:u w:val="none"/>
          </w:rPr>
          <w:t>§ 65</w:t>
        </w:r>
      </w:hyperlink>
      <w:r w:rsidRPr="000432BF">
        <w:rPr>
          <w:rFonts w:ascii="Arial" w:hAnsi="Arial" w:cs="Arial"/>
          <w:sz w:val="24"/>
          <w:szCs w:val="24"/>
        </w:rPr>
        <w:t xml:space="preserve">, </w:t>
      </w:r>
    </w:p>
    <w:p w14:paraId="746C151A"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71727D47"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h) umožní nahlížet do zdravotnické dokumentace v rozporu s </w:t>
      </w:r>
      <w:hyperlink r:id="rId404" w:history="1">
        <w:r w:rsidRPr="000432BF">
          <w:rPr>
            <w:rStyle w:val="Hypertextovodkaz"/>
            <w:rFonts w:ascii="Arial" w:hAnsi="Arial" w:cs="Arial"/>
            <w:color w:val="auto"/>
            <w:sz w:val="24"/>
            <w:szCs w:val="24"/>
            <w:u w:val="none"/>
          </w:rPr>
          <w:t>§ 65</w:t>
        </w:r>
      </w:hyperlink>
      <w:r w:rsidRPr="000432BF">
        <w:rPr>
          <w:rFonts w:ascii="Arial" w:hAnsi="Arial" w:cs="Arial"/>
          <w:sz w:val="24"/>
          <w:szCs w:val="24"/>
        </w:rPr>
        <w:t xml:space="preserve">, </w:t>
      </w:r>
    </w:p>
    <w:p w14:paraId="503D104B"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51A6DEB1"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i) nepořídí výpis nebo kopii zdravotnické dokumentace podle </w:t>
      </w:r>
      <w:hyperlink r:id="rId405" w:history="1">
        <w:r w:rsidRPr="000432BF">
          <w:rPr>
            <w:rStyle w:val="Hypertextovodkaz"/>
            <w:rFonts w:ascii="Arial" w:hAnsi="Arial" w:cs="Arial"/>
            <w:color w:val="auto"/>
            <w:sz w:val="24"/>
            <w:szCs w:val="24"/>
            <w:u w:val="none"/>
          </w:rPr>
          <w:t>§ 66 odst. 1 nebo 2</w:t>
        </w:r>
      </w:hyperlink>
      <w:r w:rsidRPr="000432BF">
        <w:rPr>
          <w:rFonts w:ascii="Arial" w:hAnsi="Arial" w:cs="Arial"/>
          <w:sz w:val="24"/>
          <w:szCs w:val="24"/>
        </w:rPr>
        <w:t xml:space="preserve">, </w:t>
      </w:r>
    </w:p>
    <w:p w14:paraId="09BA1727"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4316E765"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j) neprovede záznam do zdravotnické dokumentace podle </w:t>
      </w:r>
      <w:hyperlink r:id="rId406" w:history="1">
        <w:r w:rsidRPr="000432BF">
          <w:rPr>
            <w:rStyle w:val="Hypertextovodkaz"/>
            <w:rFonts w:ascii="Arial" w:hAnsi="Arial" w:cs="Arial"/>
            <w:color w:val="auto"/>
            <w:sz w:val="24"/>
            <w:szCs w:val="24"/>
            <w:u w:val="none"/>
          </w:rPr>
          <w:t>§ 66 odst. 6</w:t>
        </w:r>
      </w:hyperlink>
      <w:r w:rsidRPr="000432BF">
        <w:rPr>
          <w:rFonts w:ascii="Arial" w:hAnsi="Arial" w:cs="Arial"/>
          <w:sz w:val="24"/>
          <w:szCs w:val="24"/>
        </w:rPr>
        <w:t xml:space="preserve">, </w:t>
      </w:r>
    </w:p>
    <w:p w14:paraId="60B7D851"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07F29856"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k) část těla odebranou pacientovi, tělo zemřelého nebo odebranou část z těla zemřelého uchovává nebo použije v rozporu s </w:t>
      </w:r>
      <w:hyperlink r:id="rId407" w:history="1">
        <w:r w:rsidRPr="000432BF">
          <w:rPr>
            <w:rStyle w:val="Hypertextovodkaz"/>
            <w:rFonts w:ascii="Arial" w:hAnsi="Arial" w:cs="Arial"/>
            <w:color w:val="auto"/>
            <w:sz w:val="24"/>
            <w:szCs w:val="24"/>
            <w:u w:val="none"/>
          </w:rPr>
          <w:t>§ 81 odst. 1 nebo 2</w:t>
        </w:r>
      </w:hyperlink>
      <w:r w:rsidRPr="000432BF">
        <w:rPr>
          <w:rFonts w:ascii="Arial" w:hAnsi="Arial" w:cs="Arial"/>
          <w:sz w:val="24"/>
          <w:szCs w:val="24"/>
        </w:rPr>
        <w:t xml:space="preserve">, </w:t>
      </w:r>
    </w:p>
    <w:p w14:paraId="00CAC6DB"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7E3B6817"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l) slíbí nebo poskytne jinému finanční nebo jinou náhradu, popřípadě výhodu v souvislosti s použitím části těla pacienta, těla zemřelého nebo odebrané části z těla zemřelého, </w:t>
      </w:r>
    </w:p>
    <w:p w14:paraId="481544D3"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72FE2B71"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m) nezajistí prohlídku těla zemřelého podle </w:t>
      </w:r>
      <w:hyperlink r:id="rId408" w:history="1">
        <w:r w:rsidRPr="000432BF">
          <w:rPr>
            <w:rStyle w:val="Hypertextovodkaz"/>
            <w:rFonts w:ascii="Arial" w:hAnsi="Arial" w:cs="Arial"/>
            <w:color w:val="auto"/>
            <w:sz w:val="24"/>
            <w:szCs w:val="24"/>
            <w:u w:val="none"/>
          </w:rPr>
          <w:t>§ 84 odst. 2 písm. a), c) nebo d)</w:t>
        </w:r>
      </w:hyperlink>
      <w:r w:rsidRPr="000432BF">
        <w:rPr>
          <w:rFonts w:ascii="Arial" w:hAnsi="Arial" w:cs="Arial"/>
          <w:sz w:val="24"/>
          <w:szCs w:val="24"/>
        </w:rPr>
        <w:t xml:space="preserve">, </w:t>
      </w:r>
    </w:p>
    <w:p w14:paraId="1BD57142"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6666B755"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n) nesplní oznamovací povinnost podle </w:t>
      </w:r>
      <w:hyperlink r:id="rId409" w:history="1">
        <w:r w:rsidRPr="000432BF">
          <w:rPr>
            <w:rStyle w:val="Hypertextovodkaz"/>
            <w:rFonts w:ascii="Arial" w:hAnsi="Arial" w:cs="Arial"/>
            <w:color w:val="auto"/>
            <w:sz w:val="24"/>
            <w:szCs w:val="24"/>
            <w:u w:val="none"/>
          </w:rPr>
          <w:t>§ 88 odst. 7</w:t>
        </w:r>
      </w:hyperlink>
      <w:r w:rsidRPr="000432BF">
        <w:rPr>
          <w:rFonts w:ascii="Arial" w:hAnsi="Arial" w:cs="Arial"/>
          <w:sz w:val="24"/>
          <w:szCs w:val="24"/>
        </w:rPr>
        <w:t xml:space="preserve">, </w:t>
      </w:r>
    </w:p>
    <w:p w14:paraId="0D94273A"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07B18C67"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o) nesplní informační povinnost podle </w:t>
      </w:r>
      <w:hyperlink r:id="rId410" w:history="1">
        <w:r w:rsidRPr="000432BF">
          <w:rPr>
            <w:rStyle w:val="Hypertextovodkaz"/>
            <w:rFonts w:ascii="Arial" w:hAnsi="Arial" w:cs="Arial"/>
            <w:color w:val="auto"/>
            <w:sz w:val="24"/>
            <w:szCs w:val="24"/>
            <w:u w:val="none"/>
          </w:rPr>
          <w:t>§ 89 odst. 2</w:t>
        </w:r>
      </w:hyperlink>
      <w:r w:rsidRPr="000432BF">
        <w:rPr>
          <w:rFonts w:ascii="Arial" w:hAnsi="Arial" w:cs="Arial"/>
          <w:sz w:val="24"/>
          <w:szCs w:val="24"/>
        </w:rPr>
        <w:t xml:space="preserve">, </w:t>
      </w:r>
    </w:p>
    <w:p w14:paraId="416404F7"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351F3E64"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p) nezajistí uložení těla zemřelého v chladicím zařízení podle </w:t>
      </w:r>
      <w:hyperlink r:id="rId411" w:history="1">
        <w:r w:rsidRPr="000432BF">
          <w:rPr>
            <w:rStyle w:val="Hypertextovodkaz"/>
            <w:rFonts w:ascii="Arial" w:hAnsi="Arial" w:cs="Arial"/>
            <w:color w:val="auto"/>
            <w:sz w:val="24"/>
            <w:szCs w:val="24"/>
            <w:u w:val="none"/>
          </w:rPr>
          <w:t>§ 90</w:t>
        </w:r>
      </w:hyperlink>
      <w:r w:rsidRPr="000432BF">
        <w:rPr>
          <w:rFonts w:ascii="Arial" w:hAnsi="Arial" w:cs="Arial"/>
          <w:sz w:val="24"/>
          <w:szCs w:val="24"/>
        </w:rPr>
        <w:t xml:space="preserve">, </w:t>
      </w:r>
    </w:p>
    <w:p w14:paraId="0AA940D2"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1A287E80"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q) nevede evidenci o podání stížností nebo o způsobu jejich vyřízení podle </w:t>
      </w:r>
      <w:hyperlink r:id="rId412" w:history="1">
        <w:r w:rsidRPr="000432BF">
          <w:rPr>
            <w:rStyle w:val="Hypertextovodkaz"/>
            <w:rFonts w:ascii="Arial" w:hAnsi="Arial" w:cs="Arial"/>
            <w:color w:val="auto"/>
            <w:sz w:val="24"/>
            <w:szCs w:val="24"/>
            <w:u w:val="none"/>
          </w:rPr>
          <w:t>§ 93 odst. 3 písm. c)</w:t>
        </w:r>
      </w:hyperlink>
      <w:r w:rsidRPr="000432BF">
        <w:rPr>
          <w:rFonts w:ascii="Arial" w:hAnsi="Arial" w:cs="Arial"/>
          <w:sz w:val="24"/>
          <w:szCs w:val="24"/>
        </w:rPr>
        <w:t xml:space="preserve">, </w:t>
      </w:r>
    </w:p>
    <w:p w14:paraId="1E89AF8C"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2320466F"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r) neumožní stěžovateli nahlédnout do stížnostního spisu nebo pořídit kopii ze stížnostního spisu podle </w:t>
      </w:r>
      <w:hyperlink r:id="rId413" w:history="1">
        <w:r w:rsidRPr="000432BF">
          <w:rPr>
            <w:rStyle w:val="Hypertextovodkaz"/>
            <w:rFonts w:ascii="Arial" w:hAnsi="Arial" w:cs="Arial"/>
            <w:color w:val="auto"/>
            <w:sz w:val="24"/>
            <w:szCs w:val="24"/>
            <w:u w:val="none"/>
          </w:rPr>
          <w:t>§ 93 odst. 3 písm. d)</w:t>
        </w:r>
      </w:hyperlink>
      <w:r w:rsidRPr="000432BF">
        <w:rPr>
          <w:rFonts w:ascii="Arial" w:hAnsi="Arial" w:cs="Arial"/>
          <w:sz w:val="24"/>
          <w:szCs w:val="24"/>
        </w:rPr>
        <w:t xml:space="preserve">, </w:t>
      </w:r>
    </w:p>
    <w:p w14:paraId="283AC91F"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724277F6"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s) neposkytne součinnost příslušnému správnímu orgánu při šetření stížnosti podle </w:t>
      </w:r>
      <w:hyperlink r:id="rId414" w:history="1">
        <w:r w:rsidRPr="000432BF">
          <w:rPr>
            <w:rStyle w:val="Hypertextovodkaz"/>
            <w:rFonts w:ascii="Arial" w:hAnsi="Arial" w:cs="Arial"/>
            <w:color w:val="auto"/>
            <w:sz w:val="24"/>
            <w:szCs w:val="24"/>
            <w:u w:val="none"/>
          </w:rPr>
          <w:t>§ 93 odst. 3 písm. e)</w:t>
        </w:r>
      </w:hyperlink>
      <w:r w:rsidRPr="000432BF">
        <w:rPr>
          <w:rFonts w:ascii="Arial" w:hAnsi="Arial" w:cs="Arial"/>
          <w:sz w:val="24"/>
          <w:szCs w:val="24"/>
        </w:rPr>
        <w:t xml:space="preserve">, nebo </w:t>
      </w:r>
    </w:p>
    <w:p w14:paraId="7B010011"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706C74FF"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b/>
          <w:strike/>
          <w:color w:val="000000"/>
          <w:sz w:val="24"/>
          <w:szCs w:val="24"/>
        </w:rPr>
      </w:pPr>
      <w:r w:rsidRPr="000432BF">
        <w:rPr>
          <w:rFonts w:ascii="Arial" w:hAnsi="Arial" w:cs="Arial"/>
          <w:strike/>
          <w:color w:val="000000"/>
          <w:sz w:val="24"/>
          <w:szCs w:val="24"/>
        </w:rPr>
        <w:t>t) nevypracuje postup pro vyřizování stížností podle § 93 odst. 4 písm. a)</w:t>
      </w:r>
      <w:r w:rsidRPr="000432BF">
        <w:rPr>
          <w:rFonts w:ascii="Arial" w:hAnsi="Arial" w:cs="Arial"/>
          <w:b/>
          <w:strike/>
          <w:color w:val="000000"/>
          <w:sz w:val="24"/>
          <w:szCs w:val="24"/>
        </w:rPr>
        <w:t>,</w:t>
      </w:r>
    </w:p>
    <w:p w14:paraId="0BD15F57" w14:textId="7E67CCFE"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bCs/>
          <w:sz w:val="24"/>
          <w:szCs w:val="24"/>
        </w:rPr>
      </w:pPr>
      <w:r w:rsidRPr="000432BF">
        <w:rPr>
          <w:rFonts w:ascii="Arial" w:hAnsi="Arial" w:cs="Arial"/>
          <w:b/>
          <w:color w:val="000000"/>
          <w:sz w:val="24"/>
          <w:szCs w:val="24"/>
        </w:rPr>
        <w:t xml:space="preserve">t) </w:t>
      </w:r>
      <w:bookmarkStart w:id="202" w:name="_Hlk46223235"/>
      <w:r w:rsidR="00621F7B">
        <w:rPr>
          <w:rFonts w:ascii="Arial" w:hAnsi="Arial" w:cs="Arial"/>
          <w:b/>
          <w:color w:val="000000"/>
          <w:sz w:val="24"/>
          <w:szCs w:val="24"/>
        </w:rPr>
        <w:t xml:space="preserve">v rozporu s § 96 odst. 1 písm. a) </w:t>
      </w:r>
      <w:r w:rsidRPr="000432BF">
        <w:rPr>
          <w:rFonts w:ascii="Arial" w:hAnsi="Arial" w:cs="Arial"/>
          <w:b/>
          <w:color w:val="000000"/>
          <w:sz w:val="24"/>
          <w:szCs w:val="24"/>
        </w:rPr>
        <w:t xml:space="preserve">nesplní v určené lhůtě </w:t>
      </w:r>
      <w:r w:rsidRPr="000432BF">
        <w:rPr>
          <w:rFonts w:ascii="Arial" w:hAnsi="Arial" w:cs="Arial"/>
          <w:b/>
          <w:sz w:val="24"/>
          <w:szCs w:val="24"/>
        </w:rPr>
        <w:t>nápravná opatření uložená příslušným správním orgánem</w:t>
      </w:r>
      <w:r w:rsidRPr="000432BF">
        <w:rPr>
          <w:rFonts w:ascii="Arial" w:hAnsi="Arial" w:cs="Arial"/>
          <w:bCs/>
          <w:sz w:val="24"/>
          <w:szCs w:val="24"/>
        </w:rPr>
        <w:t>.</w:t>
      </w:r>
      <w:bookmarkEnd w:id="202"/>
    </w:p>
    <w:p w14:paraId="7A433417"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b/>
          <w:sz w:val="24"/>
          <w:szCs w:val="24"/>
        </w:rPr>
      </w:pPr>
    </w:p>
    <w:p w14:paraId="7F324BFD" w14:textId="0CD84246" w:rsidR="007F5B34" w:rsidRPr="000432BF" w:rsidRDefault="007F5B34" w:rsidP="007F5B34">
      <w:pPr>
        <w:ind w:firstLine="708"/>
        <w:jc w:val="both"/>
        <w:rPr>
          <w:rFonts w:ascii="Arial" w:hAnsi="Arial" w:cs="Arial"/>
          <w:b/>
          <w:color w:val="000000"/>
          <w:sz w:val="24"/>
          <w:szCs w:val="24"/>
        </w:rPr>
      </w:pPr>
      <w:r w:rsidRPr="000432BF">
        <w:rPr>
          <w:rFonts w:ascii="Arial" w:hAnsi="Arial" w:cs="Arial"/>
          <w:b/>
          <w:color w:val="000000"/>
          <w:sz w:val="24"/>
          <w:szCs w:val="24"/>
        </w:rPr>
        <w:t xml:space="preserve">(4) Poskytovatel, který </w:t>
      </w:r>
      <w:r w:rsidR="003D0B97">
        <w:rPr>
          <w:rFonts w:ascii="Arial" w:hAnsi="Arial" w:cs="Arial"/>
          <w:b/>
          <w:color w:val="000000"/>
          <w:sz w:val="24"/>
          <w:szCs w:val="24"/>
        </w:rPr>
        <w:t>organizuje</w:t>
      </w:r>
      <w:r w:rsidRPr="000432BF">
        <w:rPr>
          <w:rFonts w:ascii="Arial" w:hAnsi="Arial" w:cs="Arial"/>
          <w:b/>
          <w:color w:val="000000"/>
          <w:sz w:val="24"/>
          <w:szCs w:val="24"/>
        </w:rPr>
        <w:t xml:space="preserve"> dobrovolnickou službu, se dopustí přestupku tím, že</w:t>
      </w:r>
    </w:p>
    <w:p w14:paraId="479A3001"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b/>
          <w:color w:val="000000"/>
          <w:sz w:val="24"/>
          <w:szCs w:val="24"/>
        </w:rPr>
      </w:pPr>
      <w:r w:rsidRPr="000432BF">
        <w:rPr>
          <w:rFonts w:ascii="Arial" w:hAnsi="Arial" w:cs="Arial"/>
          <w:b/>
          <w:color w:val="000000"/>
          <w:sz w:val="24"/>
          <w:szCs w:val="24"/>
        </w:rPr>
        <w:t>a)</w:t>
      </w:r>
      <w:r w:rsidRPr="000432BF">
        <w:rPr>
          <w:rFonts w:ascii="Arial" w:hAnsi="Arial" w:cs="Arial"/>
          <w:b/>
          <w:color w:val="000000"/>
          <w:sz w:val="24"/>
          <w:szCs w:val="24"/>
        </w:rPr>
        <w:tab/>
        <w:t>pověří výkonem dobrovolnické služby osobu, aniž by s ní uzavřel smlouvu podle § 113n nebo § 113o,</w:t>
      </w:r>
    </w:p>
    <w:p w14:paraId="01308363" w14:textId="6CEB38C0"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b/>
          <w:color w:val="000000"/>
          <w:sz w:val="24"/>
          <w:szCs w:val="24"/>
        </w:rPr>
      </w:pPr>
      <w:r w:rsidRPr="000432BF">
        <w:rPr>
          <w:rFonts w:ascii="Arial" w:hAnsi="Arial" w:cs="Arial"/>
          <w:b/>
          <w:color w:val="000000"/>
          <w:sz w:val="24"/>
          <w:szCs w:val="24"/>
        </w:rPr>
        <w:t>b)</w:t>
      </w:r>
      <w:r w:rsidRPr="000432BF">
        <w:rPr>
          <w:rFonts w:ascii="Arial" w:hAnsi="Arial" w:cs="Arial"/>
          <w:b/>
          <w:color w:val="000000"/>
          <w:sz w:val="24"/>
          <w:szCs w:val="24"/>
        </w:rPr>
        <w:tab/>
        <w:t>uzavře smlouvu o dobrovolnické služb</w:t>
      </w:r>
      <w:r w:rsidR="003D0B97">
        <w:rPr>
          <w:rFonts w:ascii="Arial" w:hAnsi="Arial" w:cs="Arial"/>
          <w:b/>
          <w:color w:val="000000"/>
          <w:sz w:val="24"/>
          <w:szCs w:val="24"/>
        </w:rPr>
        <w:t>ě</w:t>
      </w:r>
      <w:r w:rsidRPr="000432BF">
        <w:rPr>
          <w:rFonts w:ascii="Arial" w:hAnsi="Arial" w:cs="Arial"/>
          <w:b/>
          <w:color w:val="000000"/>
          <w:sz w:val="24"/>
          <w:szCs w:val="24"/>
        </w:rPr>
        <w:t xml:space="preserve"> podle § 113n nebo 113o s osobou, která nesplňuje požadavek věkové hranice podle § 113g odst. 3,</w:t>
      </w:r>
    </w:p>
    <w:p w14:paraId="3D2D2B75" w14:textId="18E550C4"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b/>
          <w:color w:val="000000"/>
          <w:sz w:val="24"/>
          <w:szCs w:val="24"/>
        </w:rPr>
      </w:pPr>
      <w:r w:rsidRPr="000432BF">
        <w:rPr>
          <w:rFonts w:ascii="Arial" w:hAnsi="Arial" w:cs="Arial"/>
          <w:b/>
          <w:color w:val="000000"/>
          <w:sz w:val="24"/>
          <w:szCs w:val="24"/>
        </w:rPr>
        <w:t>c)</w:t>
      </w:r>
      <w:r w:rsidRPr="000432BF">
        <w:rPr>
          <w:rFonts w:ascii="Arial" w:hAnsi="Arial" w:cs="Arial"/>
          <w:b/>
          <w:color w:val="000000"/>
          <w:sz w:val="24"/>
          <w:szCs w:val="24"/>
        </w:rPr>
        <w:tab/>
        <w:t xml:space="preserve">v rozporu s § 113g odst. 2 </w:t>
      </w:r>
      <w:r w:rsidR="003D0B97">
        <w:rPr>
          <w:rFonts w:ascii="Arial" w:hAnsi="Arial" w:cs="Arial"/>
          <w:b/>
          <w:color w:val="000000"/>
          <w:sz w:val="24"/>
          <w:szCs w:val="24"/>
        </w:rPr>
        <w:t>organizuje</w:t>
      </w:r>
      <w:r w:rsidRPr="000432BF">
        <w:rPr>
          <w:rFonts w:ascii="Arial" w:hAnsi="Arial" w:cs="Arial"/>
          <w:b/>
          <w:color w:val="000000"/>
          <w:sz w:val="24"/>
          <w:szCs w:val="24"/>
        </w:rPr>
        <w:t xml:space="preserve"> dobrovolnickou službu, aniž by vypracoval dokument dobrovolnický program podle § 113j odst. 1 a 2 nebo aniž by tento dokument splňoval všechny náležitosti,</w:t>
      </w:r>
    </w:p>
    <w:p w14:paraId="08E8EDB7"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b/>
          <w:color w:val="000000"/>
          <w:sz w:val="24"/>
          <w:szCs w:val="24"/>
        </w:rPr>
      </w:pPr>
      <w:r w:rsidRPr="000432BF">
        <w:rPr>
          <w:rFonts w:ascii="Arial" w:hAnsi="Arial" w:cs="Arial"/>
          <w:b/>
          <w:color w:val="000000"/>
          <w:sz w:val="24"/>
          <w:szCs w:val="24"/>
        </w:rPr>
        <w:t>d)</w:t>
      </w:r>
      <w:r w:rsidRPr="000432BF">
        <w:rPr>
          <w:rFonts w:ascii="Arial" w:hAnsi="Arial" w:cs="Arial"/>
          <w:b/>
          <w:color w:val="000000"/>
          <w:sz w:val="24"/>
          <w:szCs w:val="24"/>
        </w:rPr>
        <w:tab/>
        <w:t>nesplní oznamovací povinnost podle § 113j odst. 3,</w:t>
      </w:r>
    </w:p>
    <w:p w14:paraId="6AF44BFC"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b/>
          <w:color w:val="000000"/>
          <w:sz w:val="24"/>
          <w:szCs w:val="24"/>
        </w:rPr>
      </w:pPr>
      <w:r w:rsidRPr="000432BF">
        <w:rPr>
          <w:rFonts w:ascii="Arial" w:hAnsi="Arial" w:cs="Arial"/>
          <w:b/>
          <w:color w:val="000000"/>
          <w:sz w:val="24"/>
          <w:szCs w:val="24"/>
        </w:rPr>
        <w:t>e)</w:t>
      </w:r>
      <w:r w:rsidRPr="000432BF">
        <w:rPr>
          <w:rFonts w:ascii="Arial" w:hAnsi="Arial" w:cs="Arial"/>
          <w:b/>
          <w:color w:val="000000"/>
          <w:sz w:val="24"/>
          <w:szCs w:val="24"/>
        </w:rPr>
        <w:tab/>
        <w:t>v rozporu s § 113j odst. 4 nezveřejní dobrovolnický program,</w:t>
      </w:r>
    </w:p>
    <w:p w14:paraId="3913FFD4"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b/>
          <w:color w:val="000000"/>
          <w:sz w:val="24"/>
          <w:szCs w:val="24"/>
        </w:rPr>
      </w:pPr>
      <w:r w:rsidRPr="000432BF">
        <w:rPr>
          <w:rFonts w:ascii="Arial" w:hAnsi="Arial" w:cs="Arial"/>
          <w:b/>
          <w:color w:val="000000"/>
          <w:sz w:val="24"/>
          <w:szCs w:val="24"/>
        </w:rPr>
        <w:t>f)</w:t>
      </w:r>
      <w:r w:rsidRPr="000432BF">
        <w:rPr>
          <w:rFonts w:ascii="Arial" w:hAnsi="Arial" w:cs="Arial"/>
          <w:b/>
          <w:color w:val="000000"/>
          <w:sz w:val="24"/>
          <w:szCs w:val="24"/>
        </w:rPr>
        <w:tab/>
        <w:t>neuzavře pojistnou smlouvu podle § 113k odst. 2 písm. g) nebo nezajistí v rozporu s § 113k odst. 2 písm. g) její platnost po dobu realizace dobrovolnického programu,</w:t>
      </w:r>
    </w:p>
    <w:p w14:paraId="4F4A3677" w14:textId="13CE3449"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b/>
          <w:color w:val="000000"/>
          <w:sz w:val="24"/>
          <w:szCs w:val="24"/>
        </w:rPr>
      </w:pPr>
      <w:r w:rsidRPr="000432BF">
        <w:rPr>
          <w:rFonts w:ascii="Arial" w:hAnsi="Arial" w:cs="Arial"/>
          <w:b/>
          <w:color w:val="000000"/>
          <w:sz w:val="24"/>
          <w:szCs w:val="24"/>
        </w:rPr>
        <w:t>g)</w:t>
      </w:r>
      <w:r w:rsidRPr="000432BF">
        <w:rPr>
          <w:rFonts w:ascii="Arial" w:hAnsi="Arial" w:cs="Arial"/>
          <w:b/>
          <w:color w:val="000000"/>
          <w:sz w:val="24"/>
          <w:szCs w:val="24"/>
        </w:rPr>
        <w:tab/>
        <w:t xml:space="preserve">v rozporu s § 113k odst. 1 </w:t>
      </w:r>
      <w:r w:rsidR="003B559A">
        <w:rPr>
          <w:rFonts w:ascii="Arial" w:hAnsi="Arial" w:cs="Arial"/>
          <w:b/>
          <w:color w:val="000000"/>
          <w:sz w:val="24"/>
          <w:szCs w:val="24"/>
        </w:rPr>
        <w:t>organizuje</w:t>
      </w:r>
      <w:r w:rsidRPr="000432BF">
        <w:rPr>
          <w:rFonts w:ascii="Arial" w:hAnsi="Arial" w:cs="Arial"/>
          <w:b/>
          <w:color w:val="000000"/>
          <w:sz w:val="24"/>
          <w:szCs w:val="24"/>
        </w:rPr>
        <w:t xml:space="preserve"> dobrovolnickou službu, přestože smlouva uzavřená mezi poskytovatelem a dobrovolníkem neobsahuje všechna ujednání podle § 113n odst. 1 nebo 113o odst. 1 anebo neobsahuje všechny dokumenty podle § 113n odst. 2 a 3 nebo podle § 113o odst. 2,</w:t>
      </w:r>
    </w:p>
    <w:p w14:paraId="6D1853E3" w14:textId="25C4D785"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b/>
          <w:color w:val="000000"/>
          <w:sz w:val="24"/>
          <w:szCs w:val="24"/>
        </w:rPr>
      </w:pPr>
      <w:r w:rsidRPr="000432BF">
        <w:rPr>
          <w:rFonts w:ascii="Arial" w:hAnsi="Arial" w:cs="Arial"/>
          <w:b/>
          <w:color w:val="000000"/>
          <w:sz w:val="24"/>
          <w:szCs w:val="24"/>
        </w:rPr>
        <w:t>h)</w:t>
      </w:r>
      <w:r w:rsidRPr="000432BF">
        <w:rPr>
          <w:rFonts w:ascii="Arial" w:hAnsi="Arial" w:cs="Arial"/>
          <w:b/>
          <w:color w:val="000000"/>
          <w:sz w:val="24"/>
          <w:szCs w:val="24"/>
        </w:rPr>
        <w:tab/>
        <w:t xml:space="preserve">v rozporu s § 113i odst. 1 písm. b) </w:t>
      </w:r>
      <w:r w:rsidR="003B559A">
        <w:rPr>
          <w:rFonts w:ascii="Arial" w:hAnsi="Arial" w:cs="Arial"/>
          <w:b/>
          <w:color w:val="000000"/>
          <w:sz w:val="24"/>
          <w:szCs w:val="24"/>
        </w:rPr>
        <w:t>organizuje</w:t>
      </w:r>
      <w:r w:rsidRPr="000432BF">
        <w:rPr>
          <w:rFonts w:ascii="Arial" w:hAnsi="Arial" w:cs="Arial"/>
          <w:b/>
          <w:color w:val="000000"/>
          <w:sz w:val="24"/>
          <w:szCs w:val="24"/>
        </w:rPr>
        <w:t xml:space="preserve"> dobrovolnickou službu podle zákona o dobrovolnické službě, i když smlouva uzavřená mezi poskytovatelem a vysílající organizací podle zákona o dobrovolnické službě neobsahuje ujednání podle 113p odst. 1.</w:t>
      </w:r>
    </w:p>
    <w:p w14:paraId="59571171"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7C44FE21"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color w:val="000000"/>
          <w:sz w:val="24"/>
          <w:szCs w:val="24"/>
        </w:rPr>
      </w:pPr>
    </w:p>
    <w:p w14:paraId="7DD62F45" w14:textId="77777777" w:rsidR="007F5B34" w:rsidRPr="000432BF" w:rsidRDefault="007F5B34" w:rsidP="007F5B34">
      <w:pPr>
        <w:widowControl w:val="0"/>
        <w:suppressAutoHyphens/>
        <w:autoSpaceDE w:val="0"/>
        <w:autoSpaceDN w:val="0"/>
        <w:spacing w:after="0" w:line="240" w:lineRule="auto"/>
        <w:ind w:firstLine="600"/>
        <w:jc w:val="both"/>
        <w:textAlignment w:val="baseline"/>
        <w:rPr>
          <w:rFonts w:ascii="Calibri" w:eastAsia="Times New Roman" w:hAnsi="Calibri"/>
        </w:rPr>
      </w:pPr>
      <w:r w:rsidRPr="000432BF">
        <w:rPr>
          <w:rFonts w:ascii="Arial" w:eastAsia="Times New Roman" w:hAnsi="Arial" w:cs="Arial"/>
          <w:strike/>
          <w:sz w:val="24"/>
          <w:szCs w:val="24"/>
        </w:rPr>
        <w:tab/>
      </w:r>
      <w:r w:rsidRPr="000432BF">
        <w:rPr>
          <w:rFonts w:ascii="Arial" w:eastAsia="Times New Roman" w:hAnsi="Arial" w:cs="Arial"/>
          <w:strike/>
          <w:color w:val="000000"/>
          <w:sz w:val="24"/>
          <w:szCs w:val="24"/>
          <w:shd w:val="clear" w:color="auto" w:fill="FFFFFF"/>
        </w:rPr>
        <w:t>(4) Za přestupek lze uložit pokutu do</w:t>
      </w:r>
    </w:p>
    <w:p w14:paraId="1CE070DD" w14:textId="77777777" w:rsidR="007F5B34" w:rsidRPr="000432BF" w:rsidRDefault="007F5B34" w:rsidP="007F5B34">
      <w:pPr>
        <w:widowControl w:val="0"/>
        <w:suppressAutoHyphens/>
        <w:autoSpaceDE w:val="0"/>
        <w:autoSpaceDN w:val="0"/>
        <w:spacing w:after="0" w:line="240" w:lineRule="auto"/>
        <w:ind w:left="400" w:hanging="400"/>
        <w:jc w:val="both"/>
        <w:textAlignment w:val="baseline"/>
        <w:rPr>
          <w:rFonts w:ascii="Arial" w:eastAsia="Times New Roman" w:hAnsi="Arial" w:cs="Arial"/>
          <w:strike/>
          <w:color w:val="000000"/>
          <w:sz w:val="24"/>
          <w:szCs w:val="24"/>
          <w:shd w:val="clear" w:color="auto" w:fill="FFFFFF"/>
        </w:rPr>
      </w:pPr>
      <w:r w:rsidRPr="000432BF">
        <w:rPr>
          <w:rFonts w:ascii="Arial" w:eastAsia="Times New Roman" w:hAnsi="Arial" w:cs="Arial"/>
          <w:strike/>
          <w:color w:val="000000"/>
          <w:sz w:val="24"/>
          <w:szCs w:val="24"/>
          <w:shd w:val="clear" w:color="auto" w:fill="FFFFFF"/>
        </w:rPr>
        <w:t>a) 1 000 000 Kč, jde-li o přestupek podle odstavce 1 písm. a) nebo odstavce 3 písm. d),</w:t>
      </w:r>
    </w:p>
    <w:p w14:paraId="69569F6E" w14:textId="77777777" w:rsidR="007F5B34" w:rsidRPr="000432BF" w:rsidRDefault="007F5B34" w:rsidP="007F5B34">
      <w:pPr>
        <w:widowControl w:val="0"/>
        <w:suppressAutoHyphens/>
        <w:autoSpaceDE w:val="0"/>
        <w:autoSpaceDN w:val="0"/>
        <w:spacing w:after="0" w:line="240" w:lineRule="auto"/>
        <w:ind w:left="400" w:hanging="400"/>
        <w:jc w:val="both"/>
        <w:textAlignment w:val="baseline"/>
        <w:rPr>
          <w:rFonts w:ascii="Arial" w:eastAsia="Times New Roman" w:hAnsi="Arial" w:cs="Arial"/>
          <w:strike/>
          <w:color w:val="000000"/>
          <w:sz w:val="24"/>
          <w:szCs w:val="24"/>
          <w:shd w:val="clear" w:color="auto" w:fill="FFFFFF"/>
        </w:rPr>
      </w:pPr>
      <w:r w:rsidRPr="000432BF">
        <w:rPr>
          <w:rFonts w:ascii="Arial" w:eastAsia="Times New Roman" w:hAnsi="Arial" w:cs="Arial"/>
          <w:strike/>
          <w:color w:val="000000"/>
          <w:sz w:val="24"/>
          <w:szCs w:val="24"/>
          <w:shd w:val="clear" w:color="auto" w:fill="FFFFFF"/>
        </w:rPr>
        <w:t>b) 500 000 Kč, jde-li o přestupek podle odstavce 1 písm. b), c), d), nebo n) nebo odstavce 3 písm. e), f), g), h), i) nebo k),</w:t>
      </w:r>
    </w:p>
    <w:p w14:paraId="3B2F344D" w14:textId="77777777" w:rsidR="007F5B34" w:rsidRPr="000432BF" w:rsidRDefault="007F5B34" w:rsidP="007F5B34">
      <w:pPr>
        <w:widowControl w:val="0"/>
        <w:suppressAutoHyphens/>
        <w:autoSpaceDE w:val="0"/>
        <w:autoSpaceDN w:val="0"/>
        <w:spacing w:after="0" w:line="240" w:lineRule="auto"/>
        <w:ind w:left="400" w:hanging="400"/>
        <w:jc w:val="both"/>
        <w:textAlignment w:val="baseline"/>
        <w:rPr>
          <w:rFonts w:ascii="Calibri" w:eastAsia="Times New Roman" w:hAnsi="Calibri"/>
        </w:rPr>
      </w:pPr>
      <w:r w:rsidRPr="000432BF">
        <w:rPr>
          <w:rFonts w:ascii="Arial" w:eastAsia="Times New Roman" w:hAnsi="Arial" w:cs="Arial"/>
          <w:strike/>
          <w:color w:val="000000"/>
          <w:sz w:val="24"/>
          <w:szCs w:val="24"/>
          <w:shd w:val="clear" w:color="auto" w:fill="FFFFFF"/>
        </w:rPr>
        <w:t>c) 300 000 Kč, jde-li o přestupek podle odstavce 1 písm. e), f) nebo</w:t>
      </w:r>
      <w:r w:rsidRPr="000432BF">
        <w:rPr>
          <w:rFonts w:ascii="Arial" w:eastAsia="Times New Roman" w:hAnsi="Arial" w:cs="Arial"/>
          <w:b/>
          <w:strike/>
          <w:color w:val="000000"/>
          <w:sz w:val="24"/>
          <w:szCs w:val="24"/>
          <w:shd w:val="clear" w:color="auto" w:fill="FFFFFF"/>
        </w:rPr>
        <w:t xml:space="preserve">, </w:t>
      </w:r>
      <w:r w:rsidRPr="000432BF">
        <w:rPr>
          <w:rFonts w:ascii="Arial" w:eastAsia="Times New Roman" w:hAnsi="Arial" w:cs="Arial"/>
          <w:strike/>
          <w:color w:val="000000"/>
          <w:sz w:val="24"/>
          <w:szCs w:val="24"/>
          <w:shd w:val="clear" w:color="auto" w:fill="FFFFFF"/>
        </w:rPr>
        <w:t>g) odstavce 2 písm. c), l) nebo m) nebo odstavce 3 písm. a), b), l) nebo</w:t>
      </w:r>
      <w:r w:rsidRPr="000432BF">
        <w:rPr>
          <w:rFonts w:ascii="Arial" w:eastAsia="Times New Roman" w:hAnsi="Arial" w:cs="Arial"/>
          <w:b/>
          <w:strike/>
          <w:color w:val="000000"/>
          <w:sz w:val="24"/>
          <w:szCs w:val="24"/>
          <w:shd w:val="clear" w:color="auto" w:fill="FFFFFF"/>
        </w:rPr>
        <w:t xml:space="preserve">, </w:t>
      </w:r>
      <w:r w:rsidRPr="000432BF">
        <w:rPr>
          <w:rFonts w:ascii="Arial" w:eastAsia="Times New Roman" w:hAnsi="Arial" w:cs="Arial"/>
          <w:strike/>
          <w:color w:val="000000"/>
          <w:sz w:val="24"/>
          <w:szCs w:val="24"/>
          <w:shd w:val="clear" w:color="auto" w:fill="FFFFFF"/>
        </w:rPr>
        <w:t xml:space="preserve">m), </w:t>
      </w:r>
    </w:p>
    <w:p w14:paraId="1CF632AF" w14:textId="77777777" w:rsidR="007F5B34" w:rsidRPr="000432BF" w:rsidRDefault="007F5B34" w:rsidP="007F5B34">
      <w:pPr>
        <w:widowControl w:val="0"/>
        <w:suppressAutoHyphens/>
        <w:autoSpaceDE w:val="0"/>
        <w:autoSpaceDN w:val="0"/>
        <w:spacing w:after="0" w:line="240" w:lineRule="auto"/>
        <w:ind w:left="400" w:hanging="400"/>
        <w:jc w:val="both"/>
        <w:textAlignment w:val="baseline"/>
        <w:rPr>
          <w:rFonts w:ascii="Calibri" w:eastAsia="Times New Roman" w:hAnsi="Calibri"/>
        </w:rPr>
      </w:pPr>
      <w:r w:rsidRPr="000432BF">
        <w:rPr>
          <w:rFonts w:ascii="Arial" w:eastAsia="Times New Roman" w:hAnsi="Arial" w:cs="Arial"/>
          <w:strike/>
          <w:color w:val="000000"/>
          <w:sz w:val="24"/>
          <w:szCs w:val="24"/>
          <w:shd w:val="clear" w:color="auto" w:fill="FFFFFF"/>
        </w:rPr>
        <w:t>d) 200 000 Kč, jde-li o přestupek podle odstavce 1 písm</w:t>
      </w:r>
      <w:r w:rsidRPr="000432BF">
        <w:rPr>
          <w:rFonts w:ascii="Arial" w:eastAsia="Times New Roman" w:hAnsi="Arial" w:cs="Arial"/>
          <w:strike/>
          <w:color w:val="7030A0"/>
          <w:sz w:val="24"/>
          <w:szCs w:val="24"/>
          <w:shd w:val="clear" w:color="auto" w:fill="FFFFFF"/>
        </w:rPr>
        <w:t xml:space="preserve">. </w:t>
      </w:r>
      <w:r w:rsidRPr="000432BF">
        <w:rPr>
          <w:rFonts w:ascii="Arial" w:eastAsia="Times New Roman" w:hAnsi="Arial" w:cs="Arial"/>
          <w:strike/>
          <w:sz w:val="24"/>
          <w:szCs w:val="24"/>
          <w:shd w:val="clear" w:color="auto" w:fill="FFFFFF"/>
        </w:rPr>
        <w:t>r) nebo v), odstavce 2 písm. h) nebo odstavce 3 písm. n) nebo p),</w:t>
      </w:r>
    </w:p>
    <w:p w14:paraId="2C032CB5" w14:textId="6C728A17" w:rsidR="007F5B34" w:rsidRPr="000432BF" w:rsidRDefault="007F5B34" w:rsidP="007F5B34">
      <w:pPr>
        <w:widowControl w:val="0"/>
        <w:suppressAutoHyphens/>
        <w:autoSpaceDE w:val="0"/>
        <w:autoSpaceDN w:val="0"/>
        <w:spacing w:after="0" w:line="240" w:lineRule="auto"/>
        <w:ind w:left="400" w:hanging="400"/>
        <w:jc w:val="both"/>
        <w:textAlignment w:val="baseline"/>
        <w:rPr>
          <w:rFonts w:ascii="Calibri" w:eastAsia="Times New Roman" w:hAnsi="Calibri"/>
        </w:rPr>
      </w:pPr>
      <w:r w:rsidRPr="000432BF">
        <w:rPr>
          <w:rFonts w:ascii="Arial" w:eastAsia="Times New Roman" w:hAnsi="Arial" w:cs="Arial"/>
          <w:strike/>
          <w:color w:val="000000"/>
          <w:sz w:val="24"/>
          <w:szCs w:val="24"/>
          <w:shd w:val="clear" w:color="auto" w:fill="FFFFFF"/>
        </w:rPr>
        <w:t>e) 100 000 Kč, jde-li o přestupek podle odstavce 1 písm. h), i), j), k), l), m), q), s), t), u) nebo w), odstavce 2 písm. a), b), d), e), f) nebo i) nebo odstavce 3 písm. c), j), o) nebo s), nebo</w:t>
      </w:r>
    </w:p>
    <w:p w14:paraId="10D6DA06" w14:textId="77777777" w:rsidR="007F5B34" w:rsidRPr="000432BF" w:rsidRDefault="007F5B34" w:rsidP="007F5B34">
      <w:pPr>
        <w:widowControl w:val="0"/>
        <w:suppressAutoHyphens/>
        <w:autoSpaceDE w:val="0"/>
        <w:autoSpaceDN w:val="0"/>
        <w:spacing w:after="0" w:line="240" w:lineRule="auto"/>
        <w:ind w:left="400" w:hanging="400"/>
        <w:jc w:val="both"/>
        <w:textAlignment w:val="baseline"/>
        <w:rPr>
          <w:rFonts w:ascii="Arial" w:eastAsia="Times New Roman" w:hAnsi="Arial" w:cs="Arial"/>
          <w:strike/>
          <w:color w:val="000000"/>
          <w:sz w:val="24"/>
          <w:szCs w:val="24"/>
          <w:shd w:val="clear" w:color="auto" w:fill="FFFFFF"/>
        </w:rPr>
      </w:pPr>
      <w:r w:rsidRPr="000432BF">
        <w:rPr>
          <w:rFonts w:ascii="Arial" w:eastAsia="Times New Roman" w:hAnsi="Arial" w:cs="Arial"/>
          <w:strike/>
          <w:color w:val="000000"/>
          <w:sz w:val="24"/>
          <w:szCs w:val="24"/>
          <w:shd w:val="clear" w:color="auto" w:fill="FFFFFF"/>
        </w:rPr>
        <w:t>f) 50 000 Kč, jde-li o přestupek podle odstavce 1 písm. o) nebo p), odstavce 2 písm. g), j), k), n) nebo o) nebo odstavce 3 písm. q), r) nebo t).</w:t>
      </w:r>
    </w:p>
    <w:p w14:paraId="1D76C97C" w14:textId="77777777" w:rsidR="007F5B34" w:rsidRPr="000432BF" w:rsidRDefault="007F5B34" w:rsidP="007F5B34">
      <w:pPr>
        <w:widowControl w:val="0"/>
        <w:suppressAutoHyphens/>
        <w:autoSpaceDE w:val="0"/>
        <w:autoSpaceDN w:val="0"/>
        <w:spacing w:after="0" w:line="240" w:lineRule="auto"/>
        <w:ind w:left="400" w:hanging="400"/>
        <w:jc w:val="both"/>
        <w:textAlignment w:val="baseline"/>
        <w:rPr>
          <w:rFonts w:ascii="Arial" w:eastAsia="Times New Roman" w:hAnsi="Arial" w:cs="Arial"/>
          <w:strike/>
          <w:color w:val="000000"/>
          <w:sz w:val="24"/>
          <w:szCs w:val="24"/>
          <w:shd w:val="clear" w:color="auto" w:fill="FFFFFF"/>
        </w:rPr>
      </w:pPr>
    </w:p>
    <w:p w14:paraId="711C6173" w14:textId="77777777" w:rsidR="007F5B34" w:rsidRPr="000432BF" w:rsidRDefault="007F5B34" w:rsidP="007F5B34">
      <w:pPr>
        <w:widowControl w:val="0"/>
        <w:suppressAutoHyphens/>
        <w:autoSpaceDE w:val="0"/>
        <w:autoSpaceDN w:val="0"/>
        <w:spacing w:after="0" w:line="240" w:lineRule="auto"/>
        <w:ind w:firstLine="600"/>
        <w:jc w:val="both"/>
        <w:textAlignment w:val="baseline"/>
        <w:rPr>
          <w:rFonts w:ascii="Calibri" w:eastAsia="Times New Roman" w:hAnsi="Calibri"/>
        </w:rPr>
      </w:pPr>
      <w:bookmarkStart w:id="203" w:name="_Hlk46754709"/>
      <w:r w:rsidRPr="000432BF">
        <w:rPr>
          <w:rFonts w:ascii="Arial" w:eastAsia="Times New Roman" w:hAnsi="Arial" w:cs="Arial"/>
          <w:b/>
          <w:sz w:val="24"/>
          <w:szCs w:val="24"/>
        </w:rPr>
        <w:tab/>
      </w:r>
      <w:r w:rsidRPr="000432BF">
        <w:rPr>
          <w:rFonts w:ascii="Arial" w:eastAsia="Times New Roman" w:hAnsi="Arial" w:cs="Arial"/>
          <w:b/>
          <w:color w:val="000000"/>
          <w:sz w:val="24"/>
          <w:szCs w:val="24"/>
          <w:shd w:val="clear" w:color="auto" w:fill="FFFFFF"/>
        </w:rPr>
        <w:t>(5) Za přestupek lze uložit pokutu do</w:t>
      </w:r>
    </w:p>
    <w:p w14:paraId="68D37CF3" w14:textId="77777777" w:rsidR="007F5B34" w:rsidRPr="000432BF" w:rsidRDefault="007F5B34" w:rsidP="007F5B34">
      <w:pPr>
        <w:widowControl w:val="0"/>
        <w:suppressAutoHyphens/>
        <w:autoSpaceDE w:val="0"/>
        <w:autoSpaceDN w:val="0"/>
        <w:spacing w:after="0" w:line="240" w:lineRule="auto"/>
        <w:ind w:firstLine="600"/>
        <w:jc w:val="both"/>
        <w:textAlignment w:val="baseline"/>
        <w:rPr>
          <w:rFonts w:ascii="Arial" w:eastAsia="Times New Roman" w:hAnsi="Arial" w:cs="Arial"/>
          <w:b/>
          <w:color w:val="000000"/>
          <w:sz w:val="24"/>
          <w:szCs w:val="24"/>
          <w:shd w:val="clear" w:color="auto" w:fill="FFFFFF"/>
        </w:rPr>
      </w:pPr>
    </w:p>
    <w:p w14:paraId="146D6001" w14:textId="77777777" w:rsidR="007F5B34" w:rsidRPr="000432BF" w:rsidRDefault="007F5B34" w:rsidP="007F5B34">
      <w:pPr>
        <w:widowControl w:val="0"/>
        <w:suppressAutoHyphens/>
        <w:autoSpaceDE w:val="0"/>
        <w:autoSpaceDN w:val="0"/>
        <w:spacing w:after="0" w:line="240" w:lineRule="auto"/>
        <w:ind w:left="400" w:hanging="400"/>
        <w:jc w:val="both"/>
        <w:textAlignment w:val="baseline"/>
        <w:rPr>
          <w:rFonts w:ascii="Arial" w:eastAsia="Times New Roman" w:hAnsi="Arial" w:cs="Arial"/>
          <w:b/>
          <w:color w:val="000000"/>
          <w:sz w:val="24"/>
          <w:szCs w:val="24"/>
          <w:shd w:val="clear" w:color="auto" w:fill="FFFFFF"/>
        </w:rPr>
      </w:pPr>
      <w:r w:rsidRPr="000432BF">
        <w:rPr>
          <w:rFonts w:ascii="Arial" w:eastAsia="Times New Roman" w:hAnsi="Arial" w:cs="Arial"/>
          <w:b/>
          <w:color w:val="000000"/>
          <w:sz w:val="24"/>
          <w:szCs w:val="24"/>
          <w:shd w:val="clear" w:color="auto" w:fill="FFFFFF"/>
        </w:rPr>
        <w:t>a) 1 000 000 Kč, jde-li o přestupek podle odst. 1 písm. a) nebo odst. 3 písm. d),</w:t>
      </w:r>
    </w:p>
    <w:p w14:paraId="4308C527" w14:textId="77777777" w:rsidR="007F5B34" w:rsidRPr="000432BF" w:rsidRDefault="007F5B34" w:rsidP="007F5B34">
      <w:pPr>
        <w:widowControl w:val="0"/>
        <w:suppressAutoHyphens/>
        <w:autoSpaceDE w:val="0"/>
        <w:autoSpaceDN w:val="0"/>
        <w:spacing w:after="0" w:line="240" w:lineRule="auto"/>
        <w:ind w:left="400" w:hanging="400"/>
        <w:jc w:val="both"/>
        <w:textAlignment w:val="baseline"/>
        <w:rPr>
          <w:rFonts w:ascii="Arial" w:eastAsia="Times New Roman" w:hAnsi="Arial" w:cs="Arial"/>
          <w:b/>
          <w:color w:val="000000"/>
          <w:sz w:val="24"/>
          <w:szCs w:val="24"/>
          <w:shd w:val="clear" w:color="auto" w:fill="FFFFFF"/>
        </w:rPr>
      </w:pPr>
      <w:r w:rsidRPr="000432BF">
        <w:rPr>
          <w:rFonts w:ascii="Arial" w:eastAsia="Times New Roman" w:hAnsi="Arial" w:cs="Arial"/>
          <w:b/>
          <w:color w:val="000000"/>
          <w:sz w:val="24"/>
          <w:szCs w:val="24"/>
          <w:shd w:val="clear" w:color="auto" w:fill="FFFFFF"/>
        </w:rPr>
        <w:t>b) 500 000 Kč, jde-li o přestupek podle odst. 1 písm. b), c), d), n) nebo odst. 3 písm. e), f), g), h), i) nebo k),</w:t>
      </w:r>
    </w:p>
    <w:p w14:paraId="42804B40" w14:textId="77777777" w:rsidR="007F5B34" w:rsidRPr="000432BF" w:rsidRDefault="007F5B34" w:rsidP="007F5B34">
      <w:pPr>
        <w:widowControl w:val="0"/>
        <w:suppressAutoHyphens/>
        <w:autoSpaceDE w:val="0"/>
        <w:autoSpaceDN w:val="0"/>
        <w:spacing w:after="0" w:line="240" w:lineRule="auto"/>
        <w:ind w:left="400" w:hanging="400"/>
        <w:jc w:val="both"/>
        <w:textAlignment w:val="baseline"/>
        <w:rPr>
          <w:rFonts w:ascii="Arial" w:eastAsia="Times New Roman" w:hAnsi="Arial" w:cs="Arial"/>
          <w:b/>
          <w:color w:val="000000"/>
          <w:sz w:val="24"/>
          <w:szCs w:val="24"/>
          <w:shd w:val="clear" w:color="auto" w:fill="FFFFFF"/>
        </w:rPr>
      </w:pPr>
      <w:r w:rsidRPr="000432BF">
        <w:rPr>
          <w:rFonts w:ascii="Arial" w:eastAsia="Times New Roman" w:hAnsi="Arial" w:cs="Arial"/>
          <w:b/>
          <w:color w:val="000000"/>
          <w:sz w:val="24"/>
          <w:szCs w:val="24"/>
          <w:shd w:val="clear" w:color="auto" w:fill="FFFFFF"/>
        </w:rPr>
        <w:t xml:space="preserve">c) 300 000 Kč, jde-li o přestupek podle odst. 1 písm. e), f), g) nebo o), odst. 2 písm. b), k) nebo l) nebo odst. 3 písm. a), b), l), m) nebo </w:t>
      </w:r>
    </w:p>
    <w:p w14:paraId="4ED3A72C" w14:textId="77777777" w:rsidR="007F5B34" w:rsidRPr="000432BF" w:rsidRDefault="007F5B34" w:rsidP="007F5B34">
      <w:pPr>
        <w:widowControl w:val="0"/>
        <w:suppressAutoHyphens/>
        <w:autoSpaceDE w:val="0"/>
        <w:autoSpaceDN w:val="0"/>
        <w:spacing w:after="0" w:line="240" w:lineRule="auto"/>
        <w:ind w:left="400" w:hanging="400"/>
        <w:jc w:val="both"/>
        <w:textAlignment w:val="baseline"/>
        <w:rPr>
          <w:rFonts w:ascii="Calibri" w:eastAsia="Times New Roman" w:hAnsi="Calibri"/>
        </w:rPr>
      </w:pPr>
      <w:r w:rsidRPr="000432BF">
        <w:rPr>
          <w:rFonts w:ascii="Arial" w:eastAsia="Times New Roman" w:hAnsi="Arial" w:cs="Arial"/>
          <w:b/>
          <w:color w:val="000000"/>
          <w:sz w:val="24"/>
          <w:szCs w:val="24"/>
          <w:shd w:val="clear" w:color="auto" w:fill="FFFFFF"/>
        </w:rPr>
        <w:t>d) 200 000 Kč, jde-li o přestupek podle odst. 1 písm</w:t>
      </w:r>
      <w:r w:rsidRPr="000432BF">
        <w:rPr>
          <w:rFonts w:ascii="Arial" w:eastAsia="Times New Roman" w:hAnsi="Arial" w:cs="Arial"/>
          <w:b/>
          <w:color w:val="7030A0"/>
          <w:sz w:val="24"/>
          <w:szCs w:val="24"/>
          <w:shd w:val="clear" w:color="auto" w:fill="FFFFFF"/>
        </w:rPr>
        <w:t xml:space="preserve">. </w:t>
      </w:r>
      <w:r w:rsidRPr="000432BF">
        <w:rPr>
          <w:rFonts w:ascii="Arial" w:eastAsia="Times New Roman" w:hAnsi="Arial" w:cs="Arial"/>
          <w:b/>
          <w:color w:val="000000"/>
          <w:sz w:val="24"/>
          <w:szCs w:val="24"/>
          <w:shd w:val="clear" w:color="auto" w:fill="FFFFFF"/>
        </w:rPr>
        <w:t>v), odst. 2 písm. g) nebo odstavce 3 písm. n) nebo p),</w:t>
      </w:r>
    </w:p>
    <w:p w14:paraId="28C1236B" w14:textId="77777777" w:rsidR="007F5B34" w:rsidRPr="000432BF" w:rsidRDefault="007F5B34" w:rsidP="007F5B34">
      <w:pPr>
        <w:widowControl w:val="0"/>
        <w:suppressAutoHyphens/>
        <w:autoSpaceDE w:val="0"/>
        <w:autoSpaceDN w:val="0"/>
        <w:spacing w:after="0" w:line="240" w:lineRule="auto"/>
        <w:ind w:left="400" w:hanging="400"/>
        <w:jc w:val="both"/>
        <w:textAlignment w:val="baseline"/>
        <w:rPr>
          <w:rFonts w:ascii="Calibri" w:eastAsia="Times New Roman" w:hAnsi="Calibri"/>
        </w:rPr>
      </w:pPr>
      <w:r w:rsidRPr="000432BF">
        <w:rPr>
          <w:rFonts w:ascii="Arial" w:eastAsia="Times New Roman" w:hAnsi="Arial" w:cs="Arial"/>
          <w:b/>
          <w:color w:val="000000"/>
          <w:sz w:val="24"/>
          <w:szCs w:val="24"/>
          <w:shd w:val="clear" w:color="auto" w:fill="FFFFFF"/>
        </w:rPr>
        <w:t>e) 100 000 Kč, jde-li o přestupek podle odst. 1 písm. h), i), j), k), l), m), p), q), u), w), odst. 2 písm. a), c), d), e), h), o) nebo odst. 3 písm. c), j), o) nebo s), nebo</w:t>
      </w:r>
    </w:p>
    <w:p w14:paraId="147890F2"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b/>
          <w:color w:val="000000"/>
          <w:sz w:val="24"/>
          <w:szCs w:val="24"/>
        </w:rPr>
      </w:pPr>
      <w:r w:rsidRPr="000432BF">
        <w:rPr>
          <w:rFonts w:ascii="Arial" w:eastAsia="Times New Roman" w:hAnsi="Arial" w:cs="Arial"/>
          <w:b/>
          <w:color w:val="000000"/>
          <w:sz w:val="24"/>
          <w:szCs w:val="24"/>
          <w:shd w:val="clear" w:color="auto" w:fill="FFFFFF"/>
        </w:rPr>
        <w:t>f) 50 000 Kč, jde-li o přestupek podle odstavce 1 písm. r), s) nebo t) odst. 2 písm. f), i), j), m) nebo n) nebo odst. 3 písm. q), r) nebo t)</w:t>
      </w:r>
      <w:r w:rsidRPr="000432BF">
        <w:rPr>
          <w:rFonts w:ascii="Arial" w:hAnsi="Arial" w:cs="Arial"/>
          <w:b/>
          <w:color w:val="000000"/>
          <w:sz w:val="24"/>
          <w:szCs w:val="24"/>
        </w:rPr>
        <w:t>; odstavce 4, písm. a), b), c), f), g), h),</w:t>
      </w:r>
    </w:p>
    <w:p w14:paraId="705D5BEB" w14:textId="77777777" w:rsidR="007F5B34" w:rsidRPr="000432BF" w:rsidRDefault="007F5B34" w:rsidP="007F5B34">
      <w:pPr>
        <w:widowControl w:val="0"/>
        <w:autoSpaceDE w:val="0"/>
        <w:autoSpaceDN w:val="0"/>
        <w:adjustRightInd w:val="0"/>
        <w:spacing w:after="0" w:line="240" w:lineRule="auto"/>
        <w:ind w:left="400" w:hanging="400"/>
        <w:jc w:val="both"/>
        <w:rPr>
          <w:rFonts w:ascii="Arial" w:hAnsi="Arial" w:cs="Arial"/>
          <w:b/>
          <w:color w:val="000000"/>
          <w:sz w:val="24"/>
          <w:szCs w:val="24"/>
        </w:rPr>
      </w:pPr>
      <w:r w:rsidRPr="000432BF">
        <w:rPr>
          <w:rFonts w:ascii="Arial" w:hAnsi="Arial" w:cs="Arial"/>
          <w:b/>
          <w:color w:val="000000"/>
          <w:sz w:val="24"/>
          <w:szCs w:val="24"/>
        </w:rPr>
        <w:t>g) 10 000 Kč, jde-li o přestupek podle odstavce 4, písm. d) a e).</w:t>
      </w:r>
    </w:p>
    <w:bookmarkEnd w:id="203"/>
    <w:p w14:paraId="489C3591" w14:textId="77777777" w:rsidR="007F5B34" w:rsidRPr="000432BF" w:rsidRDefault="007F5B34" w:rsidP="007F5B34">
      <w:pPr>
        <w:widowControl w:val="0"/>
        <w:suppressAutoHyphens/>
        <w:autoSpaceDE w:val="0"/>
        <w:autoSpaceDN w:val="0"/>
        <w:spacing w:after="0" w:line="240" w:lineRule="auto"/>
        <w:ind w:left="400" w:hanging="400"/>
        <w:jc w:val="both"/>
        <w:textAlignment w:val="baseline"/>
        <w:rPr>
          <w:rFonts w:ascii="Arial" w:eastAsia="Times New Roman" w:hAnsi="Arial" w:cs="Arial"/>
          <w:b/>
          <w:color w:val="000000"/>
          <w:sz w:val="24"/>
          <w:szCs w:val="24"/>
          <w:shd w:val="clear" w:color="auto" w:fill="FFFFFF"/>
        </w:rPr>
      </w:pPr>
    </w:p>
    <w:p w14:paraId="2BBFC46F" w14:textId="77777777" w:rsidR="007F5B34" w:rsidRPr="000432BF" w:rsidRDefault="007F5B34" w:rsidP="007F5B34">
      <w:pPr>
        <w:widowControl w:val="0"/>
        <w:suppressAutoHyphens/>
        <w:autoSpaceDE w:val="0"/>
        <w:autoSpaceDN w:val="0"/>
        <w:spacing w:after="0" w:line="240" w:lineRule="auto"/>
        <w:ind w:left="400" w:hanging="400"/>
        <w:jc w:val="both"/>
        <w:textAlignment w:val="baseline"/>
        <w:rPr>
          <w:rFonts w:ascii="Calibri" w:eastAsia="Times New Roman" w:hAnsi="Calibri"/>
        </w:rPr>
      </w:pPr>
    </w:p>
    <w:p w14:paraId="76DF981C"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p>
    <w:p w14:paraId="7ADB5671" w14:textId="77777777" w:rsidR="007F5B34" w:rsidRPr="000432BF" w:rsidRDefault="007F5B34" w:rsidP="007F5B34">
      <w:pPr>
        <w:widowControl w:val="0"/>
        <w:autoSpaceDE w:val="0"/>
        <w:autoSpaceDN w:val="0"/>
        <w:adjustRightInd w:val="0"/>
        <w:spacing w:after="0" w:line="240" w:lineRule="auto"/>
        <w:jc w:val="center"/>
        <w:rPr>
          <w:rFonts w:ascii="Arial" w:hAnsi="Arial" w:cs="Arial"/>
          <w:sz w:val="24"/>
          <w:szCs w:val="24"/>
        </w:rPr>
      </w:pPr>
      <w:r w:rsidRPr="000432BF">
        <w:rPr>
          <w:rFonts w:ascii="Arial" w:hAnsi="Arial" w:cs="Arial"/>
          <w:sz w:val="24"/>
          <w:szCs w:val="24"/>
        </w:rPr>
        <w:t xml:space="preserve">§ 118 </w:t>
      </w:r>
    </w:p>
    <w:p w14:paraId="4B901906"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p>
    <w:p w14:paraId="721CCB46" w14:textId="77777777"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ab/>
        <w:t xml:space="preserve">Přestupky podle tohoto zákona projednává </w:t>
      </w:r>
    </w:p>
    <w:p w14:paraId="55AF434D"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3FB5B904" w14:textId="3FCF4640"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a) krajský úřad</w:t>
      </w:r>
      <w:r w:rsidR="007C6B1A">
        <w:rPr>
          <w:rFonts w:ascii="Arial" w:hAnsi="Arial" w:cs="Arial"/>
          <w:sz w:val="24"/>
          <w:szCs w:val="24"/>
        </w:rPr>
        <w:t xml:space="preserve"> </w:t>
      </w:r>
      <w:r w:rsidR="007C6B1A" w:rsidRPr="00405EBD">
        <w:rPr>
          <w:rFonts w:ascii="Arial" w:hAnsi="Arial" w:cs="Arial"/>
          <w:b/>
          <w:bCs/>
          <w:sz w:val="24"/>
          <w:szCs w:val="24"/>
        </w:rPr>
        <w:t>nebo ministerstvo</w:t>
      </w:r>
      <w:r w:rsidRPr="00405EBD">
        <w:rPr>
          <w:rFonts w:ascii="Arial" w:hAnsi="Arial" w:cs="Arial"/>
          <w:sz w:val="24"/>
          <w:szCs w:val="24"/>
        </w:rPr>
        <w:t xml:space="preserve">, </w:t>
      </w:r>
      <w:r w:rsidRPr="000432BF">
        <w:rPr>
          <w:rFonts w:ascii="Arial" w:hAnsi="Arial" w:cs="Arial"/>
          <w:sz w:val="24"/>
          <w:szCs w:val="24"/>
        </w:rPr>
        <w:t xml:space="preserve">jde-li o přestupky podle </w:t>
      </w:r>
      <w:hyperlink r:id="rId415" w:history="1">
        <w:r w:rsidRPr="000432BF">
          <w:rPr>
            <w:rStyle w:val="Hypertextovodkaz"/>
            <w:rFonts w:ascii="Arial" w:hAnsi="Arial" w:cs="Arial"/>
            <w:color w:val="auto"/>
            <w:sz w:val="24"/>
            <w:szCs w:val="24"/>
            <w:u w:val="none"/>
          </w:rPr>
          <w:t>§ 114 odst. 1</w:t>
        </w:r>
      </w:hyperlink>
      <w:r w:rsidRPr="000432BF">
        <w:rPr>
          <w:rFonts w:ascii="Arial" w:hAnsi="Arial" w:cs="Arial"/>
          <w:sz w:val="24"/>
          <w:szCs w:val="24"/>
        </w:rPr>
        <w:t xml:space="preserve"> nebo </w:t>
      </w:r>
      <w:hyperlink r:id="rId416" w:history="1">
        <w:r w:rsidRPr="000432BF">
          <w:rPr>
            <w:rStyle w:val="Hypertextovodkaz"/>
            <w:rFonts w:ascii="Arial" w:hAnsi="Arial" w:cs="Arial"/>
            <w:color w:val="auto"/>
            <w:sz w:val="24"/>
            <w:szCs w:val="24"/>
            <w:u w:val="none"/>
          </w:rPr>
          <w:t>§ 115 odst. 1</w:t>
        </w:r>
      </w:hyperlink>
      <w:r w:rsidRPr="000432BF">
        <w:rPr>
          <w:rFonts w:ascii="Arial" w:hAnsi="Arial" w:cs="Arial"/>
          <w:sz w:val="24"/>
          <w:szCs w:val="24"/>
        </w:rPr>
        <w:t xml:space="preserve">, </w:t>
      </w:r>
    </w:p>
    <w:p w14:paraId="39879257"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2105DCD0" w14:textId="586ED45C" w:rsidR="007F5B34" w:rsidRPr="000432BF"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b) správní orgán příslušný k udělení oprávnění k poskytování zdravotních služeb</w:t>
      </w:r>
      <w:r w:rsidR="007C6B1A">
        <w:rPr>
          <w:rFonts w:ascii="Arial" w:hAnsi="Arial" w:cs="Arial"/>
          <w:sz w:val="24"/>
          <w:szCs w:val="24"/>
        </w:rPr>
        <w:t xml:space="preserve"> </w:t>
      </w:r>
      <w:r w:rsidR="007C6B1A" w:rsidRPr="00405EBD">
        <w:rPr>
          <w:rFonts w:ascii="Arial" w:hAnsi="Arial" w:cs="Arial"/>
          <w:b/>
          <w:bCs/>
          <w:sz w:val="24"/>
          <w:szCs w:val="24"/>
        </w:rPr>
        <w:t>nebo ministerstvo</w:t>
      </w:r>
      <w:r w:rsidRPr="000432BF">
        <w:rPr>
          <w:rFonts w:ascii="Arial" w:hAnsi="Arial" w:cs="Arial"/>
          <w:sz w:val="24"/>
          <w:szCs w:val="24"/>
        </w:rPr>
        <w:t xml:space="preserve">, jde-li o přestupky podle </w:t>
      </w:r>
      <w:hyperlink r:id="rId417" w:history="1">
        <w:r w:rsidRPr="000432BF">
          <w:rPr>
            <w:rStyle w:val="Hypertextovodkaz"/>
            <w:rFonts w:ascii="Arial" w:hAnsi="Arial" w:cs="Arial"/>
            <w:color w:val="auto"/>
            <w:sz w:val="24"/>
            <w:szCs w:val="24"/>
            <w:u w:val="none"/>
          </w:rPr>
          <w:t>§ 117 odst. 1, 2</w:t>
        </w:r>
        <w:r w:rsidRPr="000432BF">
          <w:rPr>
            <w:rStyle w:val="Hypertextovodkaz"/>
            <w:rFonts w:ascii="Arial" w:hAnsi="Arial" w:cs="Arial"/>
            <w:b/>
            <w:color w:val="auto"/>
            <w:sz w:val="24"/>
            <w:szCs w:val="24"/>
            <w:u w:val="none"/>
          </w:rPr>
          <w:t>,</w:t>
        </w:r>
        <w:r w:rsidRPr="000432BF">
          <w:rPr>
            <w:rStyle w:val="Hypertextovodkaz"/>
            <w:rFonts w:ascii="Arial" w:hAnsi="Arial" w:cs="Arial"/>
            <w:strike/>
            <w:color w:val="auto"/>
            <w:sz w:val="24"/>
            <w:szCs w:val="24"/>
            <w:u w:val="none"/>
          </w:rPr>
          <w:t xml:space="preserve">nebo </w:t>
        </w:r>
        <w:r w:rsidRPr="000432BF">
          <w:rPr>
            <w:rStyle w:val="Hypertextovodkaz"/>
            <w:rFonts w:ascii="Arial" w:hAnsi="Arial" w:cs="Arial"/>
            <w:color w:val="auto"/>
            <w:sz w:val="24"/>
            <w:szCs w:val="24"/>
            <w:u w:val="none"/>
          </w:rPr>
          <w:t>3</w:t>
        </w:r>
      </w:hyperlink>
      <w:r w:rsidRPr="000432BF">
        <w:rPr>
          <w:rFonts w:ascii="Arial" w:hAnsi="Arial" w:cs="Arial"/>
          <w:sz w:val="24"/>
          <w:szCs w:val="24"/>
        </w:rPr>
        <w:t xml:space="preserve"> </w:t>
      </w:r>
      <w:r w:rsidRPr="000432BF">
        <w:rPr>
          <w:rFonts w:ascii="Arial" w:hAnsi="Arial" w:cs="Arial"/>
          <w:b/>
          <w:sz w:val="24"/>
          <w:szCs w:val="24"/>
        </w:rPr>
        <w:t>nebo 4</w:t>
      </w:r>
      <w:r w:rsidRPr="000432BF">
        <w:rPr>
          <w:rFonts w:ascii="Arial" w:hAnsi="Arial" w:cs="Arial"/>
          <w:sz w:val="24"/>
          <w:szCs w:val="24"/>
        </w:rPr>
        <w:t xml:space="preserve">, </w:t>
      </w:r>
    </w:p>
    <w:p w14:paraId="78F4DCCB" w14:textId="77777777" w:rsidR="007F5B34" w:rsidRPr="000432BF" w:rsidRDefault="007F5B34" w:rsidP="007F5B34">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64C751A7" w14:textId="130C7747" w:rsidR="007F5B34" w:rsidRDefault="007F5B34" w:rsidP="007F5B34">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 xml:space="preserve">c) ministerstvo, jde-li o přestupky podle </w:t>
      </w:r>
      <w:hyperlink r:id="rId418" w:history="1">
        <w:r w:rsidRPr="000432BF">
          <w:rPr>
            <w:rStyle w:val="Hypertextovodkaz"/>
            <w:rFonts w:ascii="Arial" w:hAnsi="Arial" w:cs="Arial"/>
            <w:color w:val="auto"/>
            <w:sz w:val="24"/>
            <w:szCs w:val="24"/>
            <w:u w:val="none"/>
          </w:rPr>
          <w:t>§ 115 odst. 2</w:t>
        </w:r>
      </w:hyperlink>
      <w:r w:rsidRPr="000432BF">
        <w:rPr>
          <w:rFonts w:ascii="Arial" w:hAnsi="Arial" w:cs="Arial"/>
          <w:sz w:val="24"/>
          <w:szCs w:val="24"/>
        </w:rPr>
        <w:t xml:space="preserve"> nebo </w:t>
      </w:r>
      <w:hyperlink r:id="rId419" w:history="1">
        <w:r w:rsidRPr="000432BF">
          <w:rPr>
            <w:rStyle w:val="Hypertextovodkaz"/>
            <w:rFonts w:ascii="Arial" w:hAnsi="Arial" w:cs="Arial"/>
            <w:color w:val="auto"/>
            <w:sz w:val="24"/>
            <w:szCs w:val="24"/>
            <w:u w:val="none"/>
          </w:rPr>
          <w:t>§ 116 odst. 1</w:t>
        </w:r>
      </w:hyperlink>
      <w:r w:rsidRPr="000432BF">
        <w:rPr>
          <w:rFonts w:ascii="Arial" w:hAnsi="Arial" w:cs="Arial"/>
          <w:sz w:val="24"/>
          <w:szCs w:val="24"/>
        </w:rPr>
        <w:t xml:space="preserve">. </w:t>
      </w:r>
    </w:p>
    <w:p w14:paraId="6048ABBE" w14:textId="77777777" w:rsidR="00753A7C" w:rsidRPr="000432BF" w:rsidRDefault="00753A7C" w:rsidP="007F5B34">
      <w:pPr>
        <w:widowControl w:val="0"/>
        <w:autoSpaceDE w:val="0"/>
        <w:autoSpaceDN w:val="0"/>
        <w:adjustRightInd w:val="0"/>
        <w:spacing w:after="0" w:line="240" w:lineRule="auto"/>
        <w:jc w:val="both"/>
        <w:rPr>
          <w:rFonts w:ascii="Arial" w:hAnsi="Arial" w:cs="Arial"/>
          <w:sz w:val="24"/>
          <w:szCs w:val="24"/>
        </w:rPr>
      </w:pPr>
    </w:p>
    <w:p w14:paraId="588AFE6D" w14:textId="01288846" w:rsidR="00753A7C" w:rsidRDefault="00CE7AFF">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0B0098E9" w14:textId="30F6CDF5" w:rsidR="00977EBD" w:rsidRDefault="00977EBD">
      <w:pPr>
        <w:widowControl w:val="0"/>
        <w:autoSpaceDE w:val="0"/>
        <w:autoSpaceDN w:val="0"/>
        <w:adjustRightInd w:val="0"/>
        <w:spacing w:after="0" w:line="240" w:lineRule="auto"/>
        <w:rPr>
          <w:rFonts w:ascii="Arial" w:hAnsi="Arial" w:cs="Arial"/>
          <w:sz w:val="24"/>
          <w:szCs w:val="24"/>
        </w:rPr>
      </w:pPr>
    </w:p>
    <w:p w14:paraId="0747EE89" w14:textId="6D96B447" w:rsidR="00977EBD" w:rsidRDefault="00977EBD">
      <w:pPr>
        <w:widowControl w:val="0"/>
        <w:autoSpaceDE w:val="0"/>
        <w:autoSpaceDN w:val="0"/>
        <w:adjustRightInd w:val="0"/>
        <w:spacing w:after="0" w:line="240" w:lineRule="auto"/>
        <w:rPr>
          <w:rFonts w:ascii="Arial" w:hAnsi="Arial" w:cs="Arial"/>
          <w:sz w:val="24"/>
          <w:szCs w:val="24"/>
        </w:rPr>
      </w:pPr>
    </w:p>
    <w:p w14:paraId="498EFA52" w14:textId="0D25FB07" w:rsidR="00977EBD" w:rsidRDefault="00977EBD">
      <w:pPr>
        <w:widowControl w:val="0"/>
        <w:autoSpaceDE w:val="0"/>
        <w:autoSpaceDN w:val="0"/>
        <w:adjustRightInd w:val="0"/>
        <w:spacing w:after="0" w:line="240" w:lineRule="auto"/>
        <w:rPr>
          <w:rFonts w:ascii="Arial" w:hAnsi="Arial" w:cs="Arial"/>
          <w:sz w:val="24"/>
          <w:szCs w:val="24"/>
        </w:rPr>
      </w:pPr>
    </w:p>
    <w:p w14:paraId="051BE9DA" w14:textId="77777777" w:rsidR="00977EBD" w:rsidRDefault="00977EBD">
      <w:pPr>
        <w:widowControl w:val="0"/>
        <w:autoSpaceDE w:val="0"/>
        <w:autoSpaceDN w:val="0"/>
        <w:adjustRightInd w:val="0"/>
        <w:spacing w:after="0" w:line="240" w:lineRule="auto"/>
        <w:rPr>
          <w:rFonts w:ascii="Arial" w:hAnsi="Arial" w:cs="Arial"/>
          <w:sz w:val="24"/>
          <w:szCs w:val="24"/>
        </w:rPr>
      </w:pPr>
    </w:p>
    <w:p w14:paraId="6E255DAF" w14:textId="77777777" w:rsidR="00753A7C" w:rsidRPr="000432BF" w:rsidRDefault="00753A7C">
      <w:pPr>
        <w:widowControl w:val="0"/>
        <w:autoSpaceDE w:val="0"/>
        <w:autoSpaceDN w:val="0"/>
        <w:adjustRightInd w:val="0"/>
        <w:spacing w:after="0" w:line="240" w:lineRule="auto"/>
        <w:rPr>
          <w:rFonts w:ascii="Arial" w:hAnsi="Arial" w:cs="Arial"/>
          <w:sz w:val="24"/>
          <w:szCs w:val="24"/>
        </w:rPr>
      </w:pPr>
    </w:p>
    <w:p w14:paraId="6FDA58CA" w14:textId="77777777" w:rsidR="00CE7AFF" w:rsidRPr="000432BF" w:rsidRDefault="00CE7AFF">
      <w:pPr>
        <w:widowControl w:val="0"/>
        <w:autoSpaceDE w:val="0"/>
        <w:autoSpaceDN w:val="0"/>
        <w:adjustRightInd w:val="0"/>
        <w:spacing w:after="0" w:line="240" w:lineRule="auto"/>
        <w:jc w:val="center"/>
        <w:rPr>
          <w:rFonts w:ascii="Arial" w:hAnsi="Arial" w:cs="Arial"/>
          <w:bCs/>
          <w:sz w:val="24"/>
          <w:szCs w:val="24"/>
        </w:rPr>
      </w:pPr>
      <w:r w:rsidRPr="000432BF">
        <w:rPr>
          <w:rFonts w:ascii="Arial" w:hAnsi="Arial" w:cs="Arial"/>
          <w:bCs/>
          <w:sz w:val="24"/>
          <w:szCs w:val="24"/>
        </w:rPr>
        <w:t xml:space="preserve">ČÁST </w:t>
      </w:r>
      <w:r w:rsidRPr="000432BF">
        <w:rPr>
          <w:rFonts w:ascii="Arial" w:hAnsi="Arial" w:cs="Arial"/>
          <w:bCs/>
          <w:strike/>
          <w:sz w:val="24"/>
          <w:szCs w:val="24"/>
        </w:rPr>
        <w:t xml:space="preserve">ČTRNÁCTÁ </w:t>
      </w:r>
      <w:r w:rsidR="002F7D34" w:rsidRPr="000432BF">
        <w:rPr>
          <w:rFonts w:ascii="Arial" w:hAnsi="Arial" w:cs="Arial"/>
          <w:bCs/>
          <w:strike/>
          <w:sz w:val="24"/>
          <w:szCs w:val="24"/>
        </w:rPr>
        <w:t xml:space="preserve"> </w:t>
      </w:r>
      <w:r w:rsidR="002F7D34" w:rsidRPr="000432BF">
        <w:rPr>
          <w:rFonts w:ascii="Arial" w:hAnsi="Arial" w:cs="Arial"/>
          <w:b/>
          <w:bCs/>
          <w:sz w:val="24"/>
          <w:szCs w:val="24"/>
        </w:rPr>
        <w:t>PATNÁCTÁ</w:t>
      </w:r>
    </w:p>
    <w:p w14:paraId="268D2F0D" w14:textId="77777777" w:rsidR="00CE7AFF" w:rsidRPr="000432BF" w:rsidRDefault="00CE7AFF">
      <w:pPr>
        <w:widowControl w:val="0"/>
        <w:autoSpaceDE w:val="0"/>
        <w:autoSpaceDN w:val="0"/>
        <w:adjustRightInd w:val="0"/>
        <w:spacing w:after="0" w:line="240" w:lineRule="auto"/>
        <w:rPr>
          <w:rFonts w:ascii="Arial" w:hAnsi="Arial" w:cs="Arial"/>
          <w:bCs/>
          <w:sz w:val="24"/>
          <w:szCs w:val="24"/>
        </w:rPr>
      </w:pPr>
    </w:p>
    <w:p w14:paraId="1152CE55" w14:textId="77777777" w:rsidR="00CE7AFF" w:rsidRPr="000432BF" w:rsidRDefault="00CE7AFF">
      <w:pPr>
        <w:widowControl w:val="0"/>
        <w:autoSpaceDE w:val="0"/>
        <w:autoSpaceDN w:val="0"/>
        <w:adjustRightInd w:val="0"/>
        <w:spacing w:after="0" w:line="240" w:lineRule="auto"/>
        <w:jc w:val="center"/>
        <w:rPr>
          <w:rFonts w:ascii="Arial" w:hAnsi="Arial" w:cs="Arial"/>
          <w:bCs/>
          <w:sz w:val="24"/>
          <w:szCs w:val="24"/>
        </w:rPr>
      </w:pPr>
      <w:r w:rsidRPr="000432BF">
        <w:rPr>
          <w:rFonts w:ascii="Arial" w:hAnsi="Arial" w:cs="Arial"/>
          <w:bCs/>
          <w:sz w:val="24"/>
          <w:szCs w:val="24"/>
        </w:rPr>
        <w:t xml:space="preserve">SPOLEČNÁ, ZMOCŇOVACÍ, PŘECHODNÁ A ZRUŠOVACÍ USTANOVENÍ </w:t>
      </w:r>
    </w:p>
    <w:p w14:paraId="30C246BB" w14:textId="77777777" w:rsidR="00CE7AFF" w:rsidRPr="000432BF" w:rsidRDefault="00CE7AFF">
      <w:pPr>
        <w:widowControl w:val="0"/>
        <w:autoSpaceDE w:val="0"/>
        <w:autoSpaceDN w:val="0"/>
        <w:adjustRightInd w:val="0"/>
        <w:spacing w:after="0" w:line="240" w:lineRule="auto"/>
        <w:rPr>
          <w:rFonts w:ascii="Arial" w:hAnsi="Arial" w:cs="Arial"/>
          <w:bCs/>
          <w:sz w:val="24"/>
          <w:szCs w:val="24"/>
        </w:rPr>
      </w:pPr>
    </w:p>
    <w:p w14:paraId="28204216" w14:textId="77777777" w:rsidR="00CE7AFF" w:rsidRPr="000432BF" w:rsidRDefault="00CE7AFF">
      <w:pPr>
        <w:widowControl w:val="0"/>
        <w:autoSpaceDE w:val="0"/>
        <w:autoSpaceDN w:val="0"/>
        <w:adjustRightInd w:val="0"/>
        <w:spacing w:after="0" w:line="240" w:lineRule="auto"/>
        <w:jc w:val="center"/>
        <w:rPr>
          <w:rFonts w:ascii="Arial" w:hAnsi="Arial" w:cs="Arial"/>
          <w:sz w:val="24"/>
          <w:szCs w:val="24"/>
        </w:rPr>
      </w:pPr>
      <w:r w:rsidRPr="000432BF">
        <w:rPr>
          <w:rFonts w:ascii="Arial" w:hAnsi="Arial" w:cs="Arial"/>
          <w:sz w:val="24"/>
          <w:szCs w:val="24"/>
        </w:rPr>
        <w:t xml:space="preserve">§ 119 </w:t>
      </w:r>
    </w:p>
    <w:p w14:paraId="78940AC6" w14:textId="77777777" w:rsidR="00CE7AFF" w:rsidRPr="000432BF" w:rsidRDefault="00CE7AFF">
      <w:pPr>
        <w:widowControl w:val="0"/>
        <w:autoSpaceDE w:val="0"/>
        <w:autoSpaceDN w:val="0"/>
        <w:adjustRightInd w:val="0"/>
        <w:spacing w:after="0" w:line="240" w:lineRule="auto"/>
        <w:rPr>
          <w:rFonts w:ascii="Arial" w:hAnsi="Arial" w:cs="Arial"/>
          <w:b/>
          <w:sz w:val="24"/>
          <w:szCs w:val="24"/>
        </w:rPr>
      </w:pPr>
    </w:p>
    <w:p w14:paraId="626E4464" w14:textId="77777777" w:rsidR="00CE7AFF" w:rsidRPr="000432BF" w:rsidRDefault="00CE7AFF">
      <w:pPr>
        <w:widowControl w:val="0"/>
        <w:autoSpaceDE w:val="0"/>
        <w:autoSpaceDN w:val="0"/>
        <w:adjustRightInd w:val="0"/>
        <w:spacing w:after="0" w:line="240" w:lineRule="auto"/>
        <w:jc w:val="center"/>
        <w:rPr>
          <w:rFonts w:ascii="Arial" w:hAnsi="Arial" w:cs="Arial"/>
          <w:b/>
          <w:sz w:val="24"/>
          <w:szCs w:val="24"/>
        </w:rPr>
      </w:pPr>
      <w:r w:rsidRPr="000432BF">
        <w:rPr>
          <w:rFonts w:ascii="Arial" w:hAnsi="Arial" w:cs="Arial"/>
          <w:b/>
          <w:sz w:val="24"/>
          <w:szCs w:val="24"/>
        </w:rPr>
        <w:t xml:space="preserve">Společná ustanovení </w:t>
      </w:r>
    </w:p>
    <w:p w14:paraId="3B4290E9" w14:textId="77777777" w:rsidR="00CE7AFF" w:rsidRPr="000432BF" w:rsidRDefault="00CE7AFF">
      <w:pPr>
        <w:widowControl w:val="0"/>
        <w:autoSpaceDE w:val="0"/>
        <w:autoSpaceDN w:val="0"/>
        <w:adjustRightInd w:val="0"/>
        <w:spacing w:after="0" w:line="240" w:lineRule="auto"/>
        <w:rPr>
          <w:rFonts w:ascii="Arial" w:hAnsi="Arial" w:cs="Arial"/>
          <w:b/>
          <w:bCs/>
          <w:sz w:val="24"/>
          <w:szCs w:val="24"/>
        </w:rPr>
      </w:pPr>
    </w:p>
    <w:p w14:paraId="03BE19A8" w14:textId="77777777" w:rsidR="00CE7AFF" w:rsidRPr="000432BF" w:rsidRDefault="00CE7AFF">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ab/>
        <w:t xml:space="preserve">(1) Působnost stanovená tímto zákonem krajským úřadům, krajům, obecním úřadům nebo obcím s rozšířenou působností je výkonem přenesené působnosti, s výjimkou působnosti podle </w:t>
      </w:r>
      <w:hyperlink r:id="rId420" w:history="1">
        <w:r w:rsidRPr="000432BF">
          <w:rPr>
            <w:rFonts w:ascii="Arial" w:hAnsi="Arial" w:cs="Arial"/>
            <w:sz w:val="24"/>
            <w:szCs w:val="24"/>
          </w:rPr>
          <w:t>§ 44 odst. 5</w:t>
        </w:r>
      </w:hyperlink>
      <w:r w:rsidRPr="000432BF">
        <w:rPr>
          <w:rFonts w:ascii="Arial" w:hAnsi="Arial" w:cs="Arial"/>
          <w:sz w:val="24"/>
          <w:szCs w:val="24"/>
        </w:rPr>
        <w:t xml:space="preserve">. Ustanovení tohoto zákona se použijí na poskytování zdravotnické záchranné služby, na poskytování specifických zdravotních služeb a na poskytování zdravotních služeb podle transplantačního zákona, nestanoví-li </w:t>
      </w:r>
      <w:hyperlink r:id="rId421" w:history="1">
        <w:r w:rsidRPr="000432BF">
          <w:rPr>
            <w:rFonts w:ascii="Arial" w:hAnsi="Arial" w:cs="Arial"/>
            <w:sz w:val="24"/>
            <w:szCs w:val="24"/>
          </w:rPr>
          <w:t>zákon o zdravotnické záchranné službě</w:t>
        </w:r>
      </w:hyperlink>
      <w:r w:rsidRPr="000432BF">
        <w:rPr>
          <w:rFonts w:ascii="Arial" w:hAnsi="Arial" w:cs="Arial"/>
          <w:sz w:val="24"/>
          <w:szCs w:val="24"/>
        </w:rPr>
        <w:t xml:space="preserve">, </w:t>
      </w:r>
      <w:hyperlink r:id="rId422" w:history="1">
        <w:r w:rsidRPr="000432BF">
          <w:rPr>
            <w:rFonts w:ascii="Arial" w:hAnsi="Arial" w:cs="Arial"/>
            <w:sz w:val="24"/>
            <w:szCs w:val="24"/>
          </w:rPr>
          <w:t>zákon o specifických zdravotních službách</w:t>
        </w:r>
      </w:hyperlink>
      <w:r w:rsidRPr="000432BF">
        <w:rPr>
          <w:rFonts w:ascii="Arial" w:hAnsi="Arial" w:cs="Arial"/>
          <w:sz w:val="24"/>
          <w:szCs w:val="24"/>
        </w:rPr>
        <w:t xml:space="preserve"> a transplantační zákon jinak. </w:t>
      </w:r>
    </w:p>
    <w:p w14:paraId="2EEB01CC" w14:textId="77777777" w:rsidR="00CE7AFF" w:rsidRPr="000432BF" w:rsidRDefault="00CE7AFF">
      <w:pPr>
        <w:widowControl w:val="0"/>
        <w:autoSpaceDE w:val="0"/>
        <w:autoSpaceDN w:val="0"/>
        <w:adjustRightInd w:val="0"/>
        <w:spacing w:after="0" w:line="240" w:lineRule="auto"/>
        <w:rPr>
          <w:rFonts w:ascii="Arial" w:hAnsi="Arial" w:cs="Arial"/>
          <w:sz w:val="24"/>
          <w:szCs w:val="24"/>
        </w:rPr>
      </w:pPr>
      <w:r w:rsidRPr="000432BF">
        <w:rPr>
          <w:rFonts w:ascii="Arial" w:hAnsi="Arial" w:cs="Arial"/>
          <w:sz w:val="24"/>
          <w:szCs w:val="24"/>
        </w:rPr>
        <w:t xml:space="preserve"> </w:t>
      </w:r>
    </w:p>
    <w:p w14:paraId="08B0B8B1" w14:textId="77777777" w:rsidR="00CE7AFF" w:rsidRPr="00621F7B" w:rsidRDefault="00CE7AFF">
      <w:pPr>
        <w:widowControl w:val="0"/>
        <w:autoSpaceDE w:val="0"/>
        <w:autoSpaceDN w:val="0"/>
        <w:adjustRightInd w:val="0"/>
        <w:spacing w:after="0" w:line="240" w:lineRule="auto"/>
        <w:jc w:val="both"/>
        <w:rPr>
          <w:rFonts w:ascii="Arial" w:hAnsi="Arial" w:cs="Arial"/>
          <w:sz w:val="24"/>
          <w:szCs w:val="24"/>
        </w:rPr>
      </w:pPr>
      <w:r w:rsidRPr="000432BF">
        <w:rPr>
          <w:rFonts w:ascii="Arial" w:hAnsi="Arial" w:cs="Arial"/>
          <w:sz w:val="24"/>
          <w:szCs w:val="24"/>
        </w:rPr>
        <w:tab/>
        <w:t>(2) Činnost nezávislých odborníků a členů nezávislých odborných komisí ustavených podle tohoto zákona je jiným úkonem v obecném zájmu</w:t>
      </w:r>
      <w:r w:rsidRPr="000432BF">
        <w:rPr>
          <w:rFonts w:ascii="Arial" w:hAnsi="Arial" w:cs="Arial"/>
          <w:sz w:val="24"/>
          <w:szCs w:val="24"/>
          <w:vertAlign w:val="superscript"/>
        </w:rPr>
        <w:t>45)</w:t>
      </w:r>
      <w:r w:rsidRPr="000432BF">
        <w:rPr>
          <w:rFonts w:ascii="Arial" w:hAnsi="Arial" w:cs="Arial"/>
          <w:sz w:val="24"/>
          <w:szCs w:val="24"/>
        </w:rPr>
        <w:t xml:space="preserve">, při němž těmto odborníkům náleží náhrada platu nebo mzdy. Odborníkům, kteří nejsou v pracovním poměru nebo obdobném pracovním vztahu, avšak jsou výdělečně činní, přísluší náhrada ušlého výdělku za dobu, po kterou se účastnili na činnosti komise, v jimi prokázané výši, nejvýše </w:t>
      </w:r>
      <w:r w:rsidRPr="00621F7B">
        <w:rPr>
          <w:rFonts w:ascii="Arial" w:hAnsi="Arial" w:cs="Arial"/>
          <w:sz w:val="24"/>
          <w:szCs w:val="24"/>
        </w:rPr>
        <w:t>však ve výši průměrné mzdy v národním hospodářství vyhlášené a zveřejněné Ministerstvem práce a sociálních věcí ve Sbírce zákonů</w:t>
      </w:r>
      <w:r w:rsidR="00CC7F44" w:rsidRPr="00621F7B">
        <w:rPr>
          <w:rFonts w:ascii="Arial" w:hAnsi="Arial" w:cs="Arial"/>
          <w:sz w:val="24"/>
          <w:szCs w:val="24"/>
        </w:rPr>
        <w:t xml:space="preserve"> a mezinárodních smluv</w:t>
      </w:r>
      <w:r w:rsidRPr="00621F7B">
        <w:rPr>
          <w:rFonts w:ascii="Arial" w:hAnsi="Arial" w:cs="Arial"/>
          <w:sz w:val="24"/>
          <w:szCs w:val="24"/>
        </w:rPr>
        <w:t xml:space="preserve"> pro účely zaměstnanosti</w:t>
      </w:r>
      <w:r w:rsidRPr="00621F7B">
        <w:rPr>
          <w:rFonts w:ascii="Arial" w:hAnsi="Arial" w:cs="Arial"/>
          <w:sz w:val="24"/>
          <w:szCs w:val="24"/>
          <w:vertAlign w:val="superscript"/>
        </w:rPr>
        <w:t>46)</w:t>
      </w:r>
      <w:r w:rsidRPr="00621F7B">
        <w:rPr>
          <w:rFonts w:ascii="Arial" w:hAnsi="Arial" w:cs="Arial"/>
          <w:sz w:val="24"/>
          <w:szCs w:val="24"/>
        </w:rPr>
        <w:t xml:space="preserve">. Nezávislým odborníkům, členům komisí i přizvané osobě podle </w:t>
      </w:r>
      <w:hyperlink r:id="rId423" w:history="1">
        <w:r w:rsidRPr="00621F7B">
          <w:rPr>
            <w:rFonts w:ascii="Arial" w:hAnsi="Arial" w:cs="Arial"/>
            <w:sz w:val="24"/>
            <w:szCs w:val="24"/>
          </w:rPr>
          <w:t>§ 95 odst. 2 písm. a)</w:t>
        </w:r>
      </w:hyperlink>
      <w:r w:rsidRPr="00621F7B">
        <w:rPr>
          <w:rFonts w:ascii="Arial" w:hAnsi="Arial" w:cs="Arial"/>
          <w:sz w:val="24"/>
          <w:szCs w:val="24"/>
        </w:rPr>
        <w:t xml:space="preserve"> přísluší náhrada prokázaných jízdních výdajů. </w:t>
      </w:r>
    </w:p>
    <w:p w14:paraId="7EAA2002" w14:textId="77777777" w:rsidR="00CE7AFF" w:rsidRPr="00621F7B" w:rsidRDefault="00CE7AFF">
      <w:pPr>
        <w:widowControl w:val="0"/>
        <w:autoSpaceDE w:val="0"/>
        <w:autoSpaceDN w:val="0"/>
        <w:adjustRightInd w:val="0"/>
        <w:spacing w:after="0" w:line="240" w:lineRule="auto"/>
        <w:rPr>
          <w:rFonts w:ascii="Arial" w:hAnsi="Arial" w:cs="Arial"/>
          <w:sz w:val="24"/>
          <w:szCs w:val="24"/>
        </w:rPr>
      </w:pPr>
      <w:r w:rsidRPr="00621F7B">
        <w:rPr>
          <w:rFonts w:ascii="Arial" w:hAnsi="Arial" w:cs="Arial"/>
          <w:sz w:val="24"/>
          <w:szCs w:val="24"/>
        </w:rPr>
        <w:t xml:space="preserve"> </w:t>
      </w:r>
    </w:p>
    <w:p w14:paraId="5F9AF864" w14:textId="77777777" w:rsidR="00663C51" w:rsidRPr="00621F7B" w:rsidRDefault="00663C51" w:rsidP="00663C51">
      <w:pPr>
        <w:jc w:val="center"/>
        <w:rPr>
          <w:rFonts w:ascii="Arial" w:hAnsi="Arial" w:cs="Arial"/>
          <w:bCs/>
          <w:sz w:val="24"/>
          <w:szCs w:val="24"/>
        </w:rPr>
      </w:pPr>
      <w:r w:rsidRPr="00621F7B">
        <w:rPr>
          <w:rFonts w:ascii="Arial" w:hAnsi="Arial" w:cs="Arial"/>
          <w:bCs/>
          <w:sz w:val="24"/>
          <w:szCs w:val="24"/>
        </w:rPr>
        <w:t>§ 1</w:t>
      </w:r>
      <w:bookmarkStart w:id="204" w:name="_Hlk46234571"/>
      <w:r w:rsidRPr="00621F7B">
        <w:rPr>
          <w:rFonts w:ascii="Arial" w:hAnsi="Arial" w:cs="Arial"/>
          <w:bCs/>
          <w:sz w:val="24"/>
          <w:szCs w:val="24"/>
        </w:rPr>
        <w:t>20</w:t>
      </w:r>
    </w:p>
    <w:p w14:paraId="4176D8E0" w14:textId="10B7ED72" w:rsidR="00521450" w:rsidRPr="00621F7B" w:rsidRDefault="00663C51" w:rsidP="00B7207A">
      <w:pPr>
        <w:jc w:val="center"/>
        <w:outlineLvl w:val="2"/>
        <w:rPr>
          <w:rFonts w:ascii="Arial" w:hAnsi="Arial" w:cs="Arial"/>
          <w:strike/>
          <w:sz w:val="24"/>
          <w:szCs w:val="24"/>
        </w:rPr>
      </w:pPr>
      <w:r w:rsidRPr="00621F7B">
        <w:rPr>
          <w:rFonts w:ascii="Arial" w:hAnsi="Arial" w:cs="Arial"/>
          <w:b/>
          <w:sz w:val="24"/>
          <w:szCs w:val="24"/>
        </w:rPr>
        <w:t>Zmocňovací ustanovení</w:t>
      </w:r>
      <w:bookmarkEnd w:id="204"/>
    </w:p>
    <w:p w14:paraId="076AE863" w14:textId="00230212" w:rsidR="00521450" w:rsidRPr="00B7207A" w:rsidRDefault="00521450" w:rsidP="00521450">
      <w:pPr>
        <w:widowControl w:val="0"/>
        <w:autoSpaceDE w:val="0"/>
        <w:autoSpaceDN w:val="0"/>
        <w:adjustRightInd w:val="0"/>
        <w:spacing w:after="0" w:line="240" w:lineRule="auto"/>
        <w:jc w:val="both"/>
        <w:rPr>
          <w:rFonts w:ascii="Arial" w:hAnsi="Arial" w:cs="Arial"/>
          <w:strike/>
          <w:sz w:val="24"/>
          <w:szCs w:val="24"/>
        </w:rPr>
      </w:pPr>
      <w:r w:rsidRPr="00B7207A">
        <w:rPr>
          <w:rFonts w:ascii="Arial" w:hAnsi="Arial" w:cs="Arial"/>
          <w:strike/>
          <w:sz w:val="24"/>
          <w:szCs w:val="24"/>
        </w:rPr>
        <w:t xml:space="preserve">Ministerstvo vydá vyhlášku k provedení </w:t>
      </w:r>
      <w:hyperlink r:id="rId424" w:history="1">
        <w:r w:rsidRPr="00B7207A">
          <w:rPr>
            <w:rFonts w:ascii="Arial" w:hAnsi="Arial" w:cs="Arial"/>
            <w:strike/>
            <w:sz w:val="24"/>
            <w:szCs w:val="24"/>
          </w:rPr>
          <w:t>§ 5 odst. 3</w:t>
        </w:r>
      </w:hyperlink>
      <w:r w:rsidRPr="00B7207A">
        <w:rPr>
          <w:rFonts w:ascii="Arial" w:hAnsi="Arial" w:cs="Arial"/>
          <w:strike/>
          <w:sz w:val="24"/>
          <w:szCs w:val="24"/>
        </w:rPr>
        <w:t xml:space="preserve">, </w:t>
      </w:r>
      <w:hyperlink r:id="rId425" w:history="1">
        <w:r w:rsidRPr="00B7207A">
          <w:rPr>
            <w:rFonts w:ascii="Arial" w:hAnsi="Arial" w:cs="Arial"/>
            <w:strike/>
            <w:sz w:val="24"/>
            <w:szCs w:val="24"/>
          </w:rPr>
          <w:t>§ 11 odst. 4, 6 a 7</w:t>
        </w:r>
      </w:hyperlink>
      <w:r w:rsidRPr="00B7207A">
        <w:rPr>
          <w:rFonts w:ascii="Arial" w:hAnsi="Arial" w:cs="Arial"/>
          <w:strike/>
          <w:sz w:val="24"/>
          <w:szCs w:val="24"/>
        </w:rPr>
        <w:t xml:space="preserve">, </w:t>
      </w:r>
      <w:hyperlink r:id="rId426" w:history="1">
        <w:r w:rsidRPr="00B7207A">
          <w:rPr>
            <w:rFonts w:ascii="Arial" w:hAnsi="Arial" w:cs="Arial"/>
            <w:strike/>
            <w:sz w:val="24"/>
            <w:szCs w:val="24"/>
          </w:rPr>
          <w:t>§ 44 odst. 4</w:t>
        </w:r>
      </w:hyperlink>
      <w:r w:rsidRPr="00B7207A">
        <w:rPr>
          <w:rFonts w:ascii="Arial" w:hAnsi="Arial" w:cs="Arial"/>
          <w:strike/>
          <w:sz w:val="24"/>
          <w:szCs w:val="24"/>
        </w:rPr>
        <w:t xml:space="preserve">, </w:t>
      </w:r>
      <w:hyperlink r:id="rId427" w:history="1">
        <w:r w:rsidRPr="00B7207A">
          <w:rPr>
            <w:rFonts w:ascii="Arial" w:hAnsi="Arial" w:cs="Arial"/>
            <w:strike/>
            <w:sz w:val="24"/>
            <w:szCs w:val="24"/>
          </w:rPr>
          <w:t>§ 47 odst. 1 písm. e)</w:t>
        </w:r>
      </w:hyperlink>
      <w:r w:rsidRPr="00B7207A">
        <w:rPr>
          <w:rFonts w:ascii="Arial" w:hAnsi="Arial" w:cs="Arial"/>
          <w:strike/>
          <w:sz w:val="24"/>
          <w:szCs w:val="24"/>
        </w:rPr>
        <w:t xml:space="preserve">, </w:t>
      </w:r>
      <w:hyperlink r:id="rId428" w:history="1">
        <w:r w:rsidRPr="00B7207A">
          <w:rPr>
            <w:rFonts w:ascii="Arial" w:hAnsi="Arial" w:cs="Arial"/>
            <w:strike/>
            <w:sz w:val="24"/>
            <w:szCs w:val="24"/>
          </w:rPr>
          <w:t>§ 69</w:t>
        </w:r>
      </w:hyperlink>
      <w:r w:rsidRPr="00B7207A">
        <w:rPr>
          <w:rFonts w:ascii="Arial" w:hAnsi="Arial" w:cs="Arial"/>
          <w:strike/>
          <w:sz w:val="24"/>
          <w:szCs w:val="24"/>
        </w:rPr>
        <w:t xml:space="preserve">, </w:t>
      </w:r>
      <w:hyperlink r:id="rId429" w:history="1">
        <w:r w:rsidRPr="00B7207A">
          <w:rPr>
            <w:rFonts w:ascii="Arial" w:hAnsi="Arial" w:cs="Arial"/>
            <w:strike/>
            <w:sz w:val="24"/>
            <w:szCs w:val="24"/>
          </w:rPr>
          <w:t>§ 69b odst. 2</w:t>
        </w:r>
      </w:hyperlink>
      <w:r w:rsidRPr="00B7207A">
        <w:rPr>
          <w:rFonts w:ascii="Arial" w:hAnsi="Arial" w:cs="Arial"/>
          <w:strike/>
          <w:sz w:val="24"/>
          <w:szCs w:val="24"/>
        </w:rPr>
        <w:t xml:space="preserve">, </w:t>
      </w:r>
      <w:hyperlink r:id="rId430" w:history="1">
        <w:r w:rsidRPr="00B7207A">
          <w:rPr>
            <w:rFonts w:ascii="Arial" w:hAnsi="Arial" w:cs="Arial"/>
            <w:strike/>
            <w:sz w:val="24"/>
            <w:szCs w:val="24"/>
          </w:rPr>
          <w:t>§ 69c odst. 2</w:t>
        </w:r>
      </w:hyperlink>
      <w:r w:rsidRPr="00B7207A">
        <w:rPr>
          <w:rFonts w:ascii="Arial" w:hAnsi="Arial" w:cs="Arial"/>
          <w:strike/>
          <w:sz w:val="24"/>
          <w:szCs w:val="24"/>
        </w:rPr>
        <w:t xml:space="preserve">, </w:t>
      </w:r>
      <w:hyperlink r:id="rId431" w:history="1">
        <w:r w:rsidRPr="00B7207A">
          <w:rPr>
            <w:rFonts w:ascii="Arial" w:hAnsi="Arial" w:cs="Arial"/>
            <w:strike/>
            <w:sz w:val="24"/>
            <w:szCs w:val="24"/>
          </w:rPr>
          <w:t>§ 70 odst. 6</w:t>
        </w:r>
      </w:hyperlink>
      <w:r w:rsidRPr="00B7207A">
        <w:rPr>
          <w:rFonts w:ascii="Arial" w:hAnsi="Arial" w:cs="Arial"/>
          <w:strike/>
          <w:sz w:val="24"/>
          <w:szCs w:val="24"/>
        </w:rPr>
        <w:t xml:space="preserve">, </w:t>
      </w:r>
      <w:hyperlink r:id="rId432" w:history="1">
        <w:r w:rsidRPr="00B7207A">
          <w:rPr>
            <w:rFonts w:ascii="Arial" w:hAnsi="Arial" w:cs="Arial"/>
            <w:strike/>
            <w:sz w:val="24"/>
            <w:szCs w:val="24"/>
          </w:rPr>
          <w:t>§ 74 odst. 1 písm. o)</w:t>
        </w:r>
      </w:hyperlink>
      <w:r w:rsidRPr="00B7207A">
        <w:rPr>
          <w:rFonts w:ascii="Arial" w:hAnsi="Arial" w:cs="Arial"/>
          <w:strike/>
          <w:sz w:val="24"/>
          <w:szCs w:val="24"/>
        </w:rPr>
        <w:t xml:space="preserve">, </w:t>
      </w:r>
      <w:hyperlink r:id="rId433" w:history="1">
        <w:r w:rsidRPr="00B7207A">
          <w:rPr>
            <w:rFonts w:ascii="Arial" w:hAnsi="Arial" w:cs="Arial"/>
            <w:strike/>
            <w:sz w:val="24"/>
            <w:szCs w:val="24"/>
          </w:rPr>
          <w:t>§ 75 odst. 3</w:t>
        </w:r>
      </w:hyperlink>
      <w:r w:rsidRPr="00B7207A">
        <w:rPr>
          <w:rFonts w:ascii="Arial" w:hAnsi="Arial" w:cs="Arial"/>
          <w:strike/>
          <w:sz w:val="24"/>
          <w:szCs w:val="24"/>
        </w:rPr>
        <w:t xml:space="preserve">, </w:t>
      </w:r>
      <w:hyperlink r:id="rId434" w:history="1">
        <w:r w:rsidRPr="00B7207A">
          <w:rPr>
            <w:rFonts w:ascii="Arial" w:hAnsi="Arial" w:cs="Arial"/>
            <w:strike/>
            <w:sz w:val="24"/>
            <w:szCs w:val="24"/>
          </w:rPr>
          <w:t>§ 77 odst. 3</w:t>
        </w:r>
      </w:hyperlink>
      <w:r w:rsidRPr="00B7207A">
        <w:rPr>
          <w:rFonts w:ascii="Arial" w:hAnsi="Arial" w:cs="Arial"/>
          <w:strike/>
          <w:sz w:val="24"/>
          <w:szCs w:val="24"/>
        </w:rPr>
        <w:t xml:space="preserve">, </w:t>
      </w:r>
      <w:hyperlink r:id="rId435" w:history="1">
        <w:r w:rsidRPr="00B7207A">
          <w:rPr>
            <w:rFonts w:ascii="Arial" w:hAnsi="Arial" w:cs="Arial"/>
            <w:strike/>
            <w:sz w:val="24"/>
            <w:szCs w:val="24"/>
          </w:rPr>
          <w:t>§ 78</w:t>
        </w:r>
      </w:hyperlink>
      <w:r w:rsidRPr="00B7207A">
        <w:rPr>
          <w:rFonts w:ascii="Arial" w:hAnsi="Arial" w:cs="Arial"/>
          <w:strike/>
          <w:sz w:val="24"/>
          <w:szCs w:val="24"/>
        </w:rPr>
        <w:t xml:space="preserve">, </w:t>
      </w:r>
      <w:hyperlink r:id="rId436" w:history="1">
        <w:r w:rsidRPr="00B7207A">
          <w:rPr>
            <w:rFonts w:ascii="Arial" w:hAnsi="Arial" w:cs="Arial"/>
            <w:strike/>
            <w:sz w:val="24"/>
            <w:szCs w:val="24"/>
          </w:rPr>
          <w:t>92</w:t>
        </w:r>
      </w:hyperlink>
      <w:r w:rsidRPr="00B7207A">
        <w:rPr>
          <w:rFonts w:ascii="Arial" w:hAnsi="Arial" w:cs="Arial"/>
          <w:strike/>
          <w:sz w:val="24"/>
          <w:szCs w:val="24"/>
        </w:rPr>
        <w:t xml:space="preserve"> a </w:t>
      </w:r>
      <w:hyperlink r:id="rId437" w:history="1">
        <w:r w:rsidRPr="00B7207A">
          <w:rPr>
            <w:rFonts w:ascii="Arial" w:hAnsi="Arial" w:cs="Arial"/>
            <w:strike/>
            <w:sz w:val="24"/>
            <w:szCs w:val="24"/>
          </w:rPr>
          <w:t>§ 98 odst. 7</w:t>
        </w:r>
      </w:hyperlink>
      <w:r w:rsidRPr="00B7207A">
        <w:rPr>
          <w:rFonts w:ascii="Arial" w:hAnsi="Arial" w:cs="Arial"/>
          <w:strike/>
          <w:sz w:val="24"/>
          <w:szCs w:val="24"/>
        </w:rPr>
        <w:t xml:space="preserve">. </w:t>
      </w:r>
    </w:p>
    <w:p w14:paraId="2B61DDBB" w14:textId="77777777" w:rsidR="00521450" w:rsidRPr="00B7207A" w:rsidRDefault="00521450" w:rsidP="00521450">
      <w:pPr>
        <w:widowControl w:val="0"/>
        <w:autoSpaceDE w:val="0"/>
        <w:autoSpaceDN w:val="0"/>
        <w:adjustRightInd w:val="0"/>
        <w:spacing w:after="0" w:line="240" w:lineRule="auto"/>
        <w:rPr>
          <w:rFonts w:ascii="Arial" w:hAnsi="Arial" w:cs="Arial"/>
          <w:b/>
          <w:bCs/>
          <w:sz w:val="24"/>
          <w:szCs w:val="24"/>
        </w:rPr>
      </w:pPr>
      <w:r w:rsidRPr="00B7207A">
        <w:rPr>
          <w:rFonts w:ascii="Arial" w:hAnsi="Arial" w:cs="Arial"/>
          <w:b/>
          <w:bCs/>
          <w:sz w:val="24"/>
          <w:szCs w:val="24"/>
        </w:rPr>
        <w:t xml:space="preserve"> </w:t>
      </w:r>
    </w:p>
    <w:p w14:paraId="23BCFC10" w14:textId="163505E4" w:rsidR="00521450" w:rsidRPr="00621F7B" w:rsidRDefault="00521450" w:rsidP="00521450">
      <w:pPr>
        <w:widowControl w:val="0"/>
        <w:autoSpaceDE w:val="0"/>
        <w:autoSpaceDN w:val="0"/>
        <w:adjustRightInd w:val="0"/>
        <w:spacing w:after="0" w:line="240" w:lineRule="auto"/>
        <w:ind w:firstLine="720"/>
        <w:jc w:val="both"/>
        <w:rPr>
          <w:rFonts w:ascii="Arial" w:hAnsi="Arial" w:cs="Arial"/>
          <w:b/>
          <w:bCs/>
          <w:sz w:val="24"/>
          <w:szCs w:val="24"/>
        </w:rPr>
      </w:pPr>
      <w:bookmarkStart w:id="205" w:name="_Hlk46234587"/>
      <w:r w:rsidRPr="00B7207A">
        <w:rPr>
          <w:rFonts w:ascii="Arial" w:hAnsi="Arial" w:cs="Arial"/>
          <w:b/>
          <w:bCs/>
          <w:sz w:val="24"/>
          <w:szCs w:val="24"/>
        </w:rPr>
        <w:t xml:space="preserve">Ministerstvo vydá vyhlášku k provedení </w:t>
      </w:r>
      <w:hyperlink r:id="rId438" w:history="1">
        <w:r w:rsidRPr="00B7207A">
          <w:rPr>
            <w:rFonts w:ascii="Arial" w:hAnsi="Arial" w:cs="Arial"/>
            <w:b/>
            <w:bCs/>
            <w:sz w:val="24"/>
            <w:szCs w:val="24"/>
          </w:rPr>
          <w:t>§ 5 odst. 3</w:t>
        </w:r>
      </w:hyperlink>
      <w:r w:rsidRPr="00B7207A">
        <w:rPr>
          <w:rFonts w:ascii="Arial" w:hAnsi="Arial" w:cs="Arial"/>
          <w:b/>
          <w:bCs/>
          <w:sz w:val="24"/>
          <w:szCs w:val="24"/>
        </w:rPr>
        <w:t xml:space="preserve">, </w:t>
      </w:r>
      <w:hyperlink r:id="rId439" w:history="1">
        <w:r w:rsidRPr="00B7207A">
          <w:rPr>
            <w:rFonts w:ascii="Arial" w:hAnsi="Arial" w:cs="Arial"/>
            <w:b/>
            <w:bCs/>
            <w:sz w:val="24"/>
            <w:szCs w:val="24"/>
          </w:rPr>
          <w:t>§ 11 odst. 4, 6 a 7</w:t>
        </w:r>
      </w:hyperlink>
      <w:r w:rsidRPr="00B7207A">
        <w:rPr>
          <w:rFonts w:ascii="Arial" w:hAnsi="Arial" w:cs="Arial"/>
          <w:b/>
          <w:bCs/>
          <w:sz w:val="24"/>
          <w:szCs w:val="24"/>
        </w:rPr>
        <w:t xml:space="preserve">, </w:t>
      </w:r>
      <w:hyperlink r:id="rId440" w:history="1">
        <w:r w:rsidRPr="00B7207A">
          <w:rPr>
            <w:rFonts w:ascii="Arial" w:hAnsi="Arial" w:cs="Arial"/>
            <w:b/>
            <w:bCs/>
            <w:sz w:val="24"/>
            <w:szCs w:val="24"/>
          </w:rPr>
          <w:t>§ 47 odst. 1 písm. e)</w:t>
        </w:r>
      </w:hyperlink>
      <w:r w:rsidRPr="00B7207A">
        <w:rPr>
          <w:rFonts w:ascii="Arial" w:hAnsi="Arial" w:cs="Arial"/>
          <w:b/>
          <w:bCs/>
          <w:sz w:val="24"/>
          <w:szCs w:val="24"/>
        </w:rPr>
        <w:t xml:space="preserve">, </w:t>
      </w:r>
      <w:hyperlink r:id="rId441" w:history="1">
        <w:r w:rsidRPr="00B7207A">
          <w:rPr>
            <w:rFonts w:ascii="Arial" w:hAnsi="Arial" w:cs="Arial"/>
            <w:b/>
            <w:bCs/>
            <w:sz w:val="24"/>
            <w:szCs w:val="24"/>
          </w:rPr>
          <w:t>§ 69</w:t>
        </w:r>
      </w:hyperlink>
      <w:r w:rsidRPr="00B7207A">
        <w:rPr>
          <w:rFonts w:ascii="Arial" w:hAnsi="Arial" w:cs="Arial"/>
          <w:b/>
          <w:bCs/>
          <w:sz w:val="24"/>
          <w:szCs w:val="24"/>
        </w:rPr>
        <w:t xml:space="preserve">, </w:t>
      </w:r>
      <w:hyperlink r:id="rId442" w:history="1">
        <w:r w:rsidRPr="00B7207A">
          <w:rPr>
            <w:rFonts w:ascii="Arial" w:hAnsi="Arial" w:cs="Arial"/>
            <w:b/>
            <w:bCs/>
            <w:sz w:val="24"/>
            <w:szCs w:val="24"/>
          </w:rPr>
          <w:t>§ 69c odst. 2</w:t>
        </w:r>
      </w:hyperlink>
      <w:r w:rsidRPr="00B7207A">
        <w:rPr>
          <w:rFonts w:ascii="Arial" w:hAnsi="Arial" w:cs="Arial"/>
          <w:b/>
          <w:bCs/>
          <w:sz w:val="24"/>
          <w:szCs w:val="24"/>
        </w:rPr>
        <w:t xml:space="preserve">, </w:t>
      </w:r>
      <w:hyperlink r:id="rId443" w:history="1">
        <w:r w:rsidRPr="00B7207A">
          <w:rPr>
            <w:rFonts w:ascii="Arial" w:hAnsi="Arial" w:cs="Arial"/>
            <w:b/>
            <w:bCs/>
            <w:sz w:val="24"/>
            <w:szCs w:val="24"/>
          </w:rPr>
          <w:t xml:space="preserve">§ 70 odst. </w:t>
        </w:r>
      </w:hyperlink>
      <w:r w:rsidRPr="00B7207A">
        <w:rPr>
          <w:rFonts w:ascii="Arial" w:hAnsi="Arial" w:cs="Arial"/>
          <w:b/>
          <w:bCs/>
          <w:sz w:val="24"/>
          <w:szCs w:val="24"/>
        </w:rPr>
        <w:t xml:space="preserve">7, </w:t>
      </w:r>
      <w:hyperlink r:id="rId444" w:history="1">
        <w:r w:rsidRPr="00B7207A">
          <w:rPr>
            <w:rFonts w:ascii="Arial" w:hAnsi="Arial" w:cs="Arial"/>
            <w:b/>
            <w:bCs/>
            <w:sz w:val="24"/>
            <w:szCs w:val="24"/>
          </w:rPr>
          <w:t>§ 74 odst. 1 písm. o)</w:t>
        </w:r>
      </w:hyperlink>
      <w:r w:rsidRPr="00B7207A">
        <w:rPr>
          <w:rFonts w:ascii="Arial" w:hAnsi="Arial" w:cs="Arial"/>
          <w:b/>
          <w:bCs/>
          <w:sz w:val="24"/>
          <w:szCs w:val="24"/>
        </w:rPr>
        <w:t xml:space="preserve">, </w:t>
      </w:r>
      <w:hyperlink r:id="rId445" w:history="1">
        <w:r w:rsidRPr="00B7207A">
          <w:rPr>
            <w:rFonts w:ascii="Arial" w:hAnsi="Arial" w:cs="Arial"/>
            <w:b/>
            <w:bCs/>
            <w:sz w:val="24"/>
            <w:szCs w:val="24"/>
          </w:rPr>
          <w:t>§ 78</w:t>
        </w:r>
      </w:hyperlink>
      <w:r w:rsidRPr="00B7207A">
        <w:rPr>
          <w:rFonts w:ascii="Arial" w:hAnsi="Arial" w:cs="Arial"/>
          <w:b/>
          <w:bCs/>
          <w:sz w:val="24"/>
          <w:szCs w:val="24"/>
        </w:rPr>
        <w:t xml:space="preserve">, </w:t>
      </w:r>
      <w:hyperlink r:id="rId446" w:history="1">
        <w:r w:rsidRPr="00B7207A">
          <w:rPr>
            <w:rFonts w:ascii="Arial" w:hAnsi="Arial" w:cs="Arial"/>
            <w:b/>
            <w:bCs/>
            <w:sz w:val="24"/>
            <w:szCs w:val="24"/>
          </w:rPr>
          <w:t>92</w:t>
        </w:r>
      </w:hyperlink>
      <w:r w:rsidRPr="00B7207A">
        <w:rPr>
          <w:rFonts w:ascii="Arial" w:hAnsi="Arial" w:cs="Arial"/>
          <w:b/>
          <w:bCs/>
          <w:sz w:val="24"/>
          <w:szCs w:val="24"/>
        </w:rPr>
        <w:t xml:space="preserve"> a </w:t>
      </w:r>
      <w:hyperlink r:id="rId447" w:history="1">
        <w:r w:rsidRPr="00B7207A">
          <w:rPr>
            <w:rFonts w:ascii="Arial" w:hAnsi="Arial" w:cs="Arial"/>
            <w:b/>
            <w:bCs/>
            <w:sz w:val="24"/>
            <w:szCs w:val="24"/>
          </w:rPr>
          <w:t>§ 98 odst. 7</w:t>
        </w:r>
      </w:hyperlink>
      <w:r w:rsidRPr="00B7207A">
        <w:rPr>
          <w:rFonts w:ascii="Arial" w:hAnsi="Arial" w:cs="Arial"/>
          <w:b/>
          <w:bCs/>
          <w:sz w:val="24"/>
          <w:szCs w:val="24"/>
        </w:rPr>
        <w:t>.</w:t>
      </w:r>
      <w:r w:rsidRPr="00621F7B">
        <w:rPr>
          <w:rFonts w:ascii="Arial" w:hAnsi="Arial" w:cs="Arial"/>
          <w:b/>
          <w:bCs/>
          <w:sz w:val="24"/>
          <w:szCs w:val="24"/>
        </w:rPr>
        <w:t xml:space="preserve"> </w:t>
      </w:r>
    </w:p>
    <w:bookmarkEnd w:id="205"/>
    <w:p w14:paraId="2613BB46" w14:textId="7AD946C8" w:rsidR="00CE7AFF" w:rsidRPr="00621F7B" w:rsidRDefault="00521450" w:rsidP="00E50DF1">
      <w:pPr>
        <w:widowControl w:val="0"/>
        <w:autoSpaceDE w:val="0"/>
        <w:autoSpaceDN w:val="0"/>
        <w:adjustRightInd w:val="0"/>
        <w:spacing w:after="0" w:line="240" w:lineRule="auto"/>
        <w:rPr>
          <w:rFonts w:ascii="Arial" w:hAnsi="Arial" w:cs="Arial"/>
          <w:sz w:val="24"/>
          <w:szCs w:val="24"/>
        </w:rPr>
      </w:pPr>
      <w:r w:rsidRPr="00621F7B">
        <w:rPr>
          <w:rFonts w:ascii="Arial" w:hAnsi="Arial" w:cs="Arial"/>
          <w:b/>
          <w:bCs/>
          <w:sz w:val="24"/>
          <w:szCs w:val="24"/>
        </w:rPr>
        <w:t xml:space="preserve"> </w:t>
      </w:r>
      <w:r w:rsidR="00CE7AFF" w:rsidRPr="00621F7B">
        <w:rPr>
          <w:rFonts w:ascii="Arial" w:hAnsi="Arial" w:cs="Arial"/>
          <w:sz w:val="24"/>
          <w:szCs w:val="24"/>
        </w:rPr>
        <w:t xml:space="preserve"> </w:t>
      </w:r>
    </w:p>
    <w:p w14:paraId="5E043675" w14:textId="77777777" w:rsidR="00CE7AFF" w:rsidRPr="00521450" w:rsidRDefault="00CE7AFF">
      <w:pPr>
        <w:widowControl w:val="0"/>
        <w:autoSpaceDE w:val="0"/>
        <w:autoSpaceDN w:val="0"/>
        <w:adjustRightInd w:val="0"/>
        <w:spacing w:after="0" w:line="240" w:lineRule="auto"/>
        <w:jc w:val="center"/>
        <w:rPr>
          <w:rFonts w:ascii="Arial" w:hAnsi="Arial" w:cs="Arial"/>
          <w:b/>
          <w:sz w:val="24"/>
          <w:szCs w:val="24"/>
        </w:rPr>
      </w:pPr>
      <w:r w:rsidRPr="00621F7B">
        <w:rPr>
          <w:rFonts w:ascii="Arial" w:hAnsi="Arial" w:cs="Arial"/>
          <w:b/>
          <w:sz w:val="24"/>
          <w:szCs w:val="24"/>
        </w:rPr>
        <w:t>Přechodná</w:t>
      </w:r>
      <w:r w:rsidRPr="00521450">
        <w:rPr>
          <w:rFonts w:ascii="Arial" w:hAnsi="Arial" w:cs="Arial"/>
          <w:b/>
          <w:sz w:val="24"/>
          <w:szCs w:val="24"/>
        </w:rPr>
        <w:t xml:space="preserve"> ustanovení </w:t>
      </w:r>
    </w:p>
    <w:p w14:paraId="62AA1206" w14:textId="77777777" w:rsidR="00CE7AFF" w:rsidRPr="005408DE" w:rsidRDefault="00CE7AFF">
      <w:pPr>
        <w:widowControl w:val="0"/>
        <w:autoSpaceDE w:val="0"/>
        <w:autoSpaceDN w:val="0"/>
        <w:adjustRightInd w:val="0"/>
        <w:spacing w:after="0" w:line="240" w:lineRule="auto"/>
        <w:rPr>
          <w:rFonts w:ascii="Arial" w:hAnsi="Arial" w:cs="Arial"/>
          <w:b/>
          <w:bCs/>
          <w:sz w:val="24"/>
          <w:szCs w:val="24"/>
        </w:rPr>
      </w:pPr>
    </w:p>
    <w:p w14:paraId="09DA01F5" w14:textId="7E9A3E94" w:rsidR="005408DE" w:rsidRPr="008C4282" w:rsidRDefault="005408DE" w:rsidP="005408DE">
      <w:pPr>
        <w:widowControl w:val="0"/>
        <w:autoSpaceDE w:val="0"/>
        <w:autoSpaceDN w:val="0"/>
        <w:adjustRightInd w:val="0"/>
        <w:spacing w:after="0" w:line="240" w:lineRule="auto"/>
        <w:jc w:val="center"/>
        <w:rPr>
          <w:rFonts w:ascii="Arial" w:hAnsi="Arial" w:cs="Arial"/>
          <w:sz w:val="20"/>
          <w:szCs w:val="20"/>
        </w:rPr>
      </w:pPr>
      <w:r w:rsidRPr="008C4282">
        <w:rPr>
          <w:rFonts w:ascii="Arial" w:hAnsi="Arial" w:cs="Arial"/>
          <w:sz w:val="20"/>
          <w:szCs w:val="20"/>
        </w:rPr>
        <w:t>§ 121</w:t>
      </w:r>
    </w:p>
    <w:p w14:paraId="0B89BA5F"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p>
    <w:p w14:paraId="3DBF81FD"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(1) Osoba, která je oprávněna provozovat nestátní zdravotnické zařízení na základě rozhodnutí o registraci podle dosavadního zákona o zdravotní péči v nestátních zdravotnických zařízeních (dále jen „registrace“), může na základě registrace poskytovat zdravotní služby, které odpovídají druhu a rozsahu zdravotní péče uvedené v registraci; tato osoba se považuje za poskytovatele. Držitelé registrace podle dosavadních právních předpisů mají právo na vydání oprávnění k poskytování zdravotních služeb podle tohoto zákona za předpokladu, že doloží náležitosti nutné k udělení registrace podle tohoto zákona. </w:t>
      </w:r>
    </w:p>
    <w:p w14:paraId="76EA9894" w14:textId="77777777" w:rsidR="005408DE" w:rsidRPr="005408DE" w:rsidRDefault="005408DE" w:rsidP="005408DE">
      <w:pPr>
        <w:widowControl w:val="0"/>
        <w:autoSpaceDE w:val="0"/>
        <w:autoSpaceDN w:val="0"/>
        <w:adjustRightInd w:val="0"/>
        <w:spacing w:after="0" w:line="240" w:lineRule="auto"/>
        <w:rPr>
          <w:rFonts w:ascii="Arial" w:hAnsi="Arial" w:cs="Arial"/>
          <w:sz w:val="24"/>
          <w:szCs w:val="24"/>
        </w:rPr>
      </w:pPr>
      <w:r w:rsidRPr="005408DE">
        <w:rPr>
          <w:rFonts w:ascii="Arial" w:hAnsi="Arial" w:cs="Arial"/>
          <w:sz w:val="24"/>
          <w:szCs w:val="24"/>
        </w:rPr>
        <w:t xml:space="preserve"> </w:t>
      </w:r>
    </w:p>
    <w:p w14:paraId="20EC6585"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5408DE">
        <w:rPr>
          <w:rFonts w:ascii="Arial" w:hAnsi="Arial" w:cs="Arial"/>
          <w:sz w:val="24"/>
          <w:szCs w:val="24"/>
        </w:rPr>
        <w:tab/>
        <w:t xml:space="preserve">(2) Osoba, která je na základě registrace oprávněna </w:t>
      </w:r>
      <w:r w:rsidRPr="008C4282">
        <w:rPr>
          <w:rFonts w:ascii="Arial" w:hAnsi="Arial" w:cs="Arial"/>
          <w:sz w:val="20"/>
          <w:szCs w:val="20"/>
        </w:rPr>
        <w:t xml:space="preserve">provozovat zařízení zdravotnické záchranné služby a nesplňuje požadavky pro udělení oprávnění k poskytování zdravotnické záchranné služby podle tohoto zákona a </w:t>
      </w:r>
      <w:hyperlink r:id="rId448" w:history="1">
        <w:r w:rsidRPr="008C4282">
          <w:rPr>
            <w:rFonts w:ascii="Arial" w:hAnsi="Arial" w:cs="Arial"/>
            <w:sz w:val="20"/>
            <w:szCs w:val="20"/>
          </w:rPr>
          <w:t>zákona o zdravotnické záchranné službě</w:t>
        </w:r>
      </w:hyperlink>
      <w:r w:rsidRPr="008C4282">
        <w:rPr>
          <w:rFonts w:ascii="Arial" w:hAnsi="Arial" w:cs="Arial"/>
          <w:sz w:val="20"/>
          <w:szCs w:val="20"/>
        </w:rPr>
        <w:t xml:space="preserve">, může na základě registrace poskytovat zdravotnickou záchrannou službu v rozsahu odpovídajícím druhu a rozsahu zdravotní péče uvedené v registraci, a to po dobu nejdéle 12 měsíců ode dne nabytí účinnosti tohoto zákona; tato osoba se považuje za poskytovatele. </w:t>
      </w:r>
    </w:p>
    <w:p w14:paraId="27FF6D9E"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0D1D191F"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(3) Příslušný správní orgán může registraci změnit nebo zrušit, přestane-li poskytovatel splňovat podmínky, za nichž byla registrace vydána. Příslušný správní orgán též může registraci změnit, zrušit nebo pozastavit z důvodu, pro který lze změnit, odejmout nebo pozastavit oprávnění k poskytování zdravotních služeb podle tohoto zákona; ustanovení upravující důvody a další podmínky pro změnu, odejmutí nebo pozastavení oprávnění se použijí přiměřeně. </w:t>
      </w:r>
    </w:p>
    <w:p w14:paraId="3059821F"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74E19A27"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(4) Registrace pozbývá platnosti dnem nabytí právní moci rozhodnutí o udělení oprávnění k poskytování zdravotních služeb. Registrace opravňující provozovat zařízení zdravotnické záchranné služby poskytovatelem uvedeným v odstavci 2 pozbývá platnosti uplynutím 12 měsíců ode dne nabytí účinnosti tohoto zákona. </w:t>
      </w:r>
    </w:p>
    <w:p w14:paraId="0DE3C188"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75843F84"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(5) zrušen </w:t>
      </w:r>
    </w:p>
    <w:p w14:paraId="6D85A53C"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3B20D96C"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(6) Řízení zahájená podle dosavadního zákona o zdravotní péči v nestátních zdravotnických zařízeních, která nebyla pravomocně skončena přede dnem nabytí účinnosti tohoto zákona, se dokončí podle dosavadních právních předpisů, s výjimkou řízení o registraci zařízení zdravotnické záchranné služby nebo o její změně, která se dnem nabytí účinnosti tohoto zákona zastavují. </w:t>
      </w:r>
    </w:p>
    <w:p w14:paraId="7641C9FD"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54EEF33C" w14:textId="2F9EC556" w:rsidR="005408DE" w:rsidRPr="008C4282" w:rsidRDefault="005408DE" w:rsidP="005408DE">
      <w:pPr>
        <w:widowControl w:val="0"/>
        <w:autoSpaceDE w:val="0"/>
        <w:autoSpaceDN w:val="0"/>
        <w:adjustRightInd w:val="0"/>
        <w:spacing w:after="0" w:line="240" w:lineRule="auto"/>
        <w:jc w:val="center"/>
        <w:rPr>
          <w:rFonts w:ascii="Arial" w:hAnsi="Arial" w:cs="Arial"/>
          <w:sz w:val="20"/>
          <w:szCs w:val="20"/>
        </w:rPr>
      </w:pPr>
      <w:r w:rsidRPr="008C4282">
        <w:rPr>
          <w:rFonts w:ascii="Arial" w:hAnsi="Arial" w:cs="Arial"/>
          <w:sz w:val="20"/>
          <w:szCs w:val="20"/>
        </w:rPr>
        <w:t xml:space="preserve">§ 122 </w:t>
      </w:r>
    </w:p>
    <w:p w14:paraId="6DF6163E"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p>
    <w:p w14:paraId="14C03360"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(1) Osoba, která je oprávněna provozovat zdravotnické zařízení státu, může bez oprávnění k poskytování zdravotních služeb poskytovat zdravotní služby odpovídající druhu a rozsahu zdravotní péče, kterou poskytovala ke dni nabytí účinnosti tohoto zákona, a to po dobu nejdéle 12 měsíců ode dne nabytí účinnosti tohoto zákona, není-li dále stanoveno jinak; tato osoba se považuje za poskytovatele. </w:t>
      </w:r>
    </w:p>
    <w:p w14:paraId="2C7F9E40"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36E6D5D1"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(2) Pokud poskytovatel uvedený v odstavci 1 hodlá poskytovat zdravotní služby po uplynutí 12 měsíců ode dne nabytí účinnosti tohoto zákona, požádá do 3 měsíců ode dne nabytí účinnosti tohoto zákona o udělení oprávnění k poskytování zdravotních služeb; v tomto případě může poskytovat zdravotní služby bez oprávnění do doby nabytí právní moci rozhodnutí o žádosti. Žádost o udělení oprávnění k poskytování zdravotních služeb obsahuje náležitosti uvedené v </w:t>
      </w:r>
      <w:hyperlink r:id="rId449" w:history="1">
        <w:r w:rsidRPr="008C4282">
          <w:rPr>
            <w:rFonts w:ascii="Arial" w:hAnsi="Arial" w:cs="Arial"/>
            <w:sz w:val="20"/>
            <w:szCs w:val="20"/>
          </w:rPr>
          <w:t>§ 18 odst. 1, 2 a 4</w:t>
        </w:r>
      </w:hyperlink>
      <w:r w:rsidRPr="008C4282">
        <w:rPr>
          <w:rFonts w:ascii="Arial" w:hAnsi="Arial" w:cs="Arial"/>
          <w:sz w:val="20"/>
          <w:szCs w:val="20"/>
        </w:rPr>
        <w:t xml:space="preserve">. Příslušný správní orgán je povinen vydat rozhodnutí o žádosti nejpozději do 12 měsíců ode dne nabytí účinnosti tohoto zákona. </w:t>
      </w:r>
    </w:p>
    <w:p w14:paraId="50A5813A"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649D139A" w14:textId="2474A975" w:rsidR="005408DE" w:rsidRDefault="005408DE" w:rsidP="008C4282">
      <w:pPr>
        <w:widowControl w:val="0"/>
        <w:autoSpaceDE w:val="0"/>
        <w:autoSpaceDN w:val="0"/>
        <w:adjustRightInd w:val="0"/>
        <w:spacing w:after="0" w:line="240" w:lineRule="auto"/>
        <w:jc w:val="center"/>
        <w:rPr>
          <w:rFonts w:ascii="Arial" w:hAnsi="Arial" w:cs="Arial"/>
          <w:sz w:val="20"/>
          <w:szCs w:val="20"/>
        </w:rPr>
      </w:pPr>
      <w:r w:rsidRPr="008C4282">
        <w:rPr>
          <w:rFonts w:ascii="Arial" w:hAnsi="Arial" w:cs="Arial"/>
          <w:sz w:val="20"/>
          <w:szCs w:val="20"/>
        </w:rPr>
        <w:t xml:space="preserve">§ 123 </w:t>
      </w:r>
    </w:p>
    <w:p w14:paraId="2A95C5D9" w14:textId="77777777" w:rsidR="008C4282" w:rsidRPr="008C4282" w:rsidRDefault="008C4282" w:rsidP="008C4282">
      <w:pPr>
        <w:widowControl w:val="0"/>
        <w:autoSpaceDE w:val="0"/>
        <w:autoSpaceDN w:val="0"/>
        <w:adjustRightInd w:val="0"/>
        <w:spacing w:after="0" w:line="240" w:lineRule="auto"/>
        <w:jc w:val="center"/>
        <w:rPr>
          <w:rFonts w:ascii="Arial" w:hAnsi="Arial" w:cs="Arial"/>
          <w:sz w:val="20"/>
          <w:szCs w:val="20"/>
        </w:rPr>
      </w:pPr>
    </w:p>
    <w:p w14:paraId="7905DC46"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(1) Činnost územních a ústředních znaleckých komisí započatá přede dnem nabytí účinnosti tohoto zákona se dokončí podle dosavadních právních předpisů. </w:t>
      </w:r>
    </w:p>
    <w:p w14:paraId="70E067C2"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59077F9E" w14:textId="763CE757" w:rsidR="005408DE" w:rsidRDefault="005408DE" w:rsidP="008C4282">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(2) Pro účely posouzení bezúhonnosti podle </w:t>
      </w:r>
      <w:hyperlink r:id="rId450" w:history="1">
        <w:r w:rsidRPr="008C4282">
          <w:rPr>
            <w:rFonts w:ascii="Arial" w:hAnsi="Arial" w:cs="Arial"/>
            <w:sz w:val="20"/>
            <w:szCs w:val="20"/>
          </w:rPr>
          <w:t>§ 13</w:t>
        </w:r>
      </w:hyperlink>
      <w:r w:rsidRPr="008C4282">
        <w:rPr>
          <w:rFonts w:ascii="Arial" w:hAnsi="Arial" w:cs="Arial"/>
          <w:sz w:val="20"/>
          <w:szCs w:val="20"/>
        </w:rPr>
        <w:t xml:space="preserve"> se poskytováním zdravotních služeb rozumí též poskytování zdravotní péče podle dosavadních právních předpisů. </w:t>
      </w:r>
    </w:p>
    <w:p w14:paraId="1983FCE7" w14:textId="77777777" w:rsidR="008C4282" w:rsidRPr="008C4282" w:rsidRDefault="008C4282" w:rsidP="008C4282">
      <w:pPr>
        <w:widowControl w:val="0"/>
        <w:autoSpaceDE w:val="0"/>
        <w:autoSpaceDN w:val="0"/>
        <w:adjustRightInd w:val="0"/>
        <w:spacing w:after="0" w:line="240" w:lineRule="auto"/>
        <w:jc w:val="both"/>
        <w:rPr>
          <w:rFonts w:ascii="Arial" w:hAnsi="Arial" w:cs="Arial"/>
          <w:sz w:val="20"/>
          <w:szCs w:val="20"/>
        </w:rPr>
      </w:pPr>
    </w:p>
    <w:p w14:paraId="0FB7BA6D" w14:textId="40C68358" w:rsidR="005408DE" w:rsidRDefault="005408DE" w:rsidP="005408DE">
      <w:pPr>
        <w:widowControl w:val="0"/>
        <w:autoSpaceDE w:val="0"/>
        <w:autoSpaceDN w:val="0"/>
        <w:adjustRightInd w:val="0"/>
        <w:spacing w:after="0" w:line="240" w:lineRule="auto"/>
        <w:jc w:val="center"/>
        <w:rPr>
          <w:rFonts w:ascii="Arial" w:hAnsi="Arial" w:cs="Arial"/>
          <w:sz w:val="20"/>
          <w:szCs w:val="20"/>
        </w:rPr>
      </w:pPr>
      <w:r w:rsidRPr="008C4282">
        <w:rPr>
          <w:rFonts w:ascii="Arial" w:hAnsi="Arial" w:cs="Arial"/>
          <w:sz w:val="20"/>
          <w:szCs w:val="20"/>
        </w:rPr>
        <w:t xml:space="preserve">§ 124 </w:t>
      </w:r>
    </w:p>
    <w:p w14:paraId="7A3FA229" w14:textId="77777777" w:rsidR="008C4282" w:rsidRPr="008C4282" w:rsidRDefault="008C4282" w:rsidP="005408DE">
      <w:pPr>
        <w:widowControl w:val="0"/>
        <w:autoSpaceDE w:val="0"/>
        <w:autoSpaceDN w:val="0"/>
        <w:adjustRightInd w:val="0"/>
        <w:spacing w:after="0" w:line="240" w:lineRule="auto"/>
        <w:jc w:val="center"/>
        <w:rPr>
          <w:rFonts w:ascii="Arial" w:hAnsi="Arial" w:cs="Arial"/>
          <w:sz w:val="20"/>
          <w:szCs w:val="20"/>
        </w:rPr>
      </w:pPr>
    </w:p>
    <w:p w14:paraId="16779BE7"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p>
    <w:p w14:paraId="05A49828"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(1) Provozování jeslí jako zdravotnických zařízení podle dosavadních právních předpisů se ukončí nejpozději do 31. prosince 2013; do té doby není dotčeno právo provozovat tato zdravotnická zařízení ve stejném rozsahu, v jakém byla provozována ke dni nabytí účinnosti tohoto zákona. </w:t>
      </w:r>
    </w:p>
    <w:p w14:paraId="166DE298"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109A8D34"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(2) Kojenecké ústavy provozované ke dni nabytí účinnosti tohoto zákona podle dosavadních právních předpisů se považují za dětské domovy pro děti do 3 let věku podle tohoto zákona. </w:t>
      </w:r>
    </w:p>
    <w:p w14:paraId="1427CF46"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56475990" w14:textId="1AA9963F" w:rsidR="005408DE" w:rsidRPr="008C4282" w:rsidRDefault="005408DE" w:rsidP="005408DE">
      <w:pPr>
        <w:widowControl w:val="0"/>
        <w:autoSpaceDE w:val="0"/>
        <w:autoSpaceDN w:val="0"/>
        <w:adjustRightInd w:val="0"/>
        <w:spacing w:after="0" w:line="240" w:lineRule="auto"/>
        <w:jc w:val="center"/>
        <w:rPr>
          <w:rFonts w:ascii="Arial" w:hAnsi="Arial" w:cs="Arial"/>
          <w:sz w:val="20"/>
          <w:szCs w:val="20"/>
        </w:rPr>
      </w:pPr>
      <w:r w:rsidRPr="008C4282">
        <w:rPr>
          <w:rFonts w:ascii="Arial" w:hAnsi="Arial" w:cs="Arial"/>
          <w:sz w:val="20"/>
          <w:szCs w:val="20"/>
        </w:rPr>
        <w:t xml:space="preserve">§ 125 </w:t>
      </w:r>
    </w:p>
    <w:p w14:paraId="0A43DECE"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p>
    <w:p w14:paraId="68C7311E"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(1) Poskytovatelé jednodenní a lůžkové péče jsou povinni zpracovat traumatologický plán podle </w:t>
      </w:r>
      <w:hyperlink r:id="rId451" w:history="1">
        <w:r w:rsidRPr="008C4282">
          <w:rPr>
            <w:rFonts w:ascii="Arial" w:hAnsi="Arial" w:cs="Arial"/>
            <w:sz w:val="20"/>
            <w:szCs w:val="20"/>
          </w:rPr>
          <w:t>§ 47 odst. 1 písm. d)</w:t>
        </w:r>
      </w:hyperlink>
      <w:r w:rsidRPr="008C4282">
        <w:rPr>
          <w:rFonts w:ascii="Arial" w:hAnsi="Arial" w:cs="Arial"/>
          <w:sz w:val="20"/>
          <w:szCs w:val="20"/>
        </w:rPr>
        <w:t xml:space="preserve"> do 12 měsíců ode dne nabytí účinnosti tohoto zákona. </w:t>
      </w:r>
    </w:p>
    <w:p w14:paraId="3CB43326"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681B1E2E"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(2) Poskytovatelé lůžkové péče jsou povinni zpracovat program pro prevenci a kontrolu infekcí spojených se zdravotní péčí podle </w:t>
      </w:r>
      <w:hyperlink r:id="rId452" w:history="1">
        <w:r w:rsidRPr="008C4282">
          <w:rPr>
            <w:rFonts w:ascii="Arial" w:hAnsi="Arial" w:cs="Arial"/>
            <w:sz w:val="20"/>
            <w:szCs w:val="20"/>
          </w:rPr>
          <w:t>§ 47 odst. 4</w:t>
        </w:r>
      </w:hyperlink>
      <w:r w:rsidRPr="008C4282">
        <w:rPr>
          <w:rFonts w:ascii="Arial" w:hAnsi="Arial" w:cs="Arial"/>
          <w:sz w:val="20"/>
          <w:szCs w:val="20"/>
        </w:rPr>
        <w:t xml:space="preserve"> do 12 měsíců ode dne nabytí účinnosti tohoto zákona. </w:t>
      </w:r>
    </w:p>
    <w:p w14:paraId="7361C1B2"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0850B497" w14:textId="76F5A91A" w:rsidR="005408DE" w:rsidRPr="008C4282" w:rsidRDefault="005408DE" w:rsidP="005408DE">
      <w:pPr>
        <w:widowControl w:val="0"/>
        <w:autoSpaceDE w:val="0"/>
        <w:autoSpaceDN w:val="0"/>
        <w:adjustRightInd w:val="0"/>
        <w:spacing w:after="0" w:line="240" w:lineRule="auto"/>
        <w:jc w:val="center"/>
        <w:rPr>
          <w:rFonts w:ascii="Arial" w:hAnsi="Arial" w:cs="Arial"/>
          <w:sz w:val="20"/>
          <w:szCs w:val="20"/>
        </w:rPr>
      </w:pPr>
      <w:r w:rsidRPr="008C4282">
        <w:rPr>
          <w:rFonts w:ascii="Arial" w:hAnsi="Arial" w:cs="Arial"/>
          <w:sz w:val="20"/>
          <w:szCs w:val="20"/>
        </w:rPr>
        <w:t xml:space="preserve">§ 126 </w:t>
      </w:r>
    </w:p>
    <w:p w14:paraId="1B2CC020"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p>
    <w:p w14:paraId="1ED3591A"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(1) Poskytovatel, kterému byl přede dnem nabytí účinnosti tohoto zákona přiznán statut centra, hodlá-li v činnosti centra nadále pokračovat, je povinen to oznámit ministerstvu nejpozději do 6 měsíců ode dne nabytí účinnosti tohoto zákona, jinak uplynutím této lhůty jeho statut centra zaniká. </w:t>
      </w:r>
    </w:p>
    <w:p w14:paraId="2D0E0D3E"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0F1ED25A"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(2) Poskytovatel, který splní podmínku podle odstavce 1, může vykonávat činnosti centra podle tohoto zákona po dobu, na kterou mu byl statut centra přiznán, nezanikne-li statut centra podle </w:t>
      </w:r>
      <w:hyperlink r:id="rId453" w:history="1">
        <w:r w:rsidRPr="008C4282">
          <w:rPr>
            <w:rFonts w:ascii="Arial" w:hAnsi="Arial" w:cs="Arial"/>
            <w:sz w:val="20"/>
            <w:szCs w:val="20"/>
          </w:rPr>
          <w:t>§ 113 odst. 1 písm. a) nebo b)</w:t>
        </w:r>
      </w:hyperlink>
      <w:r w:rsidRPr="008C4282">
        <w:rPr>
          <w:rFonts w:ascii="Arial" w:hAnsi="Arial" w:cs="Arial"/>
          <w:sz w:val="20"/>
          <w:szCs w:val="20"/>
        </w:rPr>
        <w:t xml:space="preserve">. </w:t>
      </w:r>
    </w:p>
    <w:p w14:paraId="2C787D78"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257235F8" w14:textId="49654FD1" w:rsidR="005408DE" w:rsidRPr="008C4282" w:rsidRDefault="005408DE" w:rsidP="005408DE">
      <w:pPr>
        <w:widowControl w:val="0"/>
        <w:autoSpaceDE w:val="0"/>
        <w:autoSpaceDN w:val="0"/>
        <w:adjustRightInd w:val="0"/>
        <w:spacing w:after="0" w:line="240" w:lineRule="auto"/>
        <w:jc w:val="center"/>
        <w:rPr>
          <w:rFonts w:ascii="Arial" w:hAnsi="Arial" w:cs="Arial"/>
          <w:sz w:val="20"/>
          <w:szCs w:val="20"/>
        </w:rPr>
      </w:pPr>
      <w:r w:rsidRPr="008C4282">
        <w:rPr>
          <w:rFonts w:ascii="Arial" w:hAnsi="Arial" w:cs="Arial"/>
          <w:sz w:val="20"/>
          <w:szCs w:val="20"/>
        </w:rPr>
        <w:t xml:space="preserve">§ 127 </w:t>
      </w:r>
    </w:p>
    <w:p w14:paraId="298D289D"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p>
    <w:p w14:paraId="275BC762"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(1) Ministerstvo zřídí </w:t>
      </w:r>
    </w:p>
    <w:p w14:paraId="06FCC4DC"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2A18DFA0"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a) Národní registr poskytovatelů a Národní registr zdravotnických pracovníků do 24 měsíců ode dne nabytí účinnosti tohoto zákona, </w:t>
      </w:r>
    </w:p>
    <w:p w14:paraId="1747BD57"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36377FA2"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b) Národní registr úrazů, Národní registr osob trvale vyloučených z dárcovství krve, Národní registr pitev a toxikologických vyšetření prováděných na oddělení soudního lékařství do 24 měsíců ode dne nabytí účinnosti tohoto zákona. </w:t>
      </w:r>
    </w:p>
    <w:p w14:paraId="0A283934"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44274114"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(2) Údaje vedené v registru zdravotnických zařízení Ústavem zdravotnických informací a statistiky České republiky podle zákona o státní statistické službě ústav převede nejpozději ke dni zřízení Národního registru poskytovatelů do tohoto registru. </w:t>
      </w:r>
    </w:p>
    <w:p w14:paraId="30F87728"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46FFF9AB"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(3) Údaje vedené v registru lékařů, zubních lékařů a farmaceutů Ústavem zdravotnických informací a statistiky České republiky podle zákona o péči o zdraví lidu ústav převede nejpozději ke dni zřízení Národního registru zdravotnických pracovníků do tohoto registru. </w:t>
      </w:r>
    </w:p>
    <w:p w14:paraId="651A018A"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31BA04F8"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(4) Do 180 dnů ode dne zřízení Národního registru poskytovatelů předají subjekty uvedené v </w:t>
      </w:r>
      <w:hyperlink r:id="rId454" w:history="1">
        <w:r w:rsidRPr="008C4282">
          <w:rPr>
            <w:rFonts w:ascii="Arial" w:hAnsi="Arial" w:cs="Arial"/>
            <w:sz w:val="20"/>
            <w:szCs w:val="20"/>
          </w:rPr>
          <w:t>§ 75</w:t>
        </w:r>
      </w:hyperlink>
      <w:r w:rsidRPr="008C4282">
        <w:rPr>
          <w:rFonts w:ascii="Arial" w:hAnsi="Arial" w:cs="Arial"/>
          <w:sz w:val="20"/>
          <w:szCs w:val="20"/>
        </w:rPr>
        <w:t xml:space="preserve"> do registru potřebné údaje. Poskytovatelé, kteří jsou ke dni nabytí účinnosti tohoto zákona oprávněni k provozování nestátního zdravotnického zařízení, předávají do Národního registru poskytovatelů údaje podle </w:t>
      </w:r>
      <w:hyperlink r:id="rId455" w:history="1">
        <w:r w:rsidRPr="008C4282">
          <w:rPr>
            <w:rFonts w:ascii="Arial" w:hAnsi="Arial" w:cs="Arial"/>
            <w:sz w:val="20"/>
            <w:szCs w:val="20"/>
          </w:rPr>
          <w:t>§ 74 odst. 1 písm. d)</w:t>
        </w:r>
      </w:hyperlink>
      <w:r w:rsidRPr="008C4282">
        <w:rPr>
          <w:rFonts w:ascii="Arial" w:hAnsi="Arial" w:cs="Arial"/>
          <w:sz w:val="20"/>
          <w:szCs w:val="20"/>
        </w:rPr>
        <w:t xml:space="preserve">. </w:t>
      </w:r>
    </w:p>
    <w:p w14:paraId="485D5EE8"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410EC8B1"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(5) Do 180 dnů ode dne zřízení Národního registru zdravotnických pracovníků je fyzická osoba, která vykonává zdravotnické povolání na území České republiky, povinna přihlásit se do Národního registru zdravotnických pracovníků a poskytnout ministerstvu, popřípadě pověřené právnické osobě, údaje podle </w:t>
      </w:r>
      <w:hyperlink r:id="rId456" w:history="1">
        <w:r w:rsidRPr="008C4282">
          <w:rPr>
            <w:rFonts w:ascii="Arial" w:hAnsi="Arial" w:cs="Arial"/>
            <w:sz w:val="20"/>
            <w:szCs w:val="20"/>
          </w:rPr>
          <w:t>§ 76</w:t>
        </w:r>
      </w:hyperlink>
      <w:r w:rsidRPr="008C4282">
        <w:rPr>
          <w:rFonts w:ascii="Arial" w:hAnsi="Arial" w:cs="Arial"/>
          <w:sz w:val="20"/>
          <w:szCs w:val="20"/>
        </w:rPr>
        <w:t xml:space="preserve">. </w:t>
      </w:r>
    </w:p>
    <w:p w14:paraId="6F36030B"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061FA78C"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(6) Údaje vedené podle právních předpisů ve znění účinném přede dnem nabytí účinnosti tohoto zákona v Národním registru rodiček, Národním registru novorozenců, Národním registru vrozených vývojových vad, Národním registru potratů a Národním registru asistované reprodukce vedené Ústavem zdravotnických informací a statistiky České republiky podle zákona o péči o zdraví lidu ústav převede nejpozději ke dni zřízení Národního registru reprodukčního zdraví do tohoto registru. </w:t>
      </w:r>
    </w:p>
    <w:p w14:paraId="076B64BA"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3E03F642"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(7) Údaje vedené v Národním kardiochirurgickém registru a Národním registru kardiovaskulárních intervencí Ústavem zdravotnických informací a statistiky České republiky podle zákona o péči o zdraví lidu ústav převede nejpozději ke dni zřízení Národního registru kardiovaskulárních operací a intervencí do tohoto registru. </w:t>
      </w:r>
    </w:p>
    <w:p w14:paraId="390B0EC7"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7842C919"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(8) Údaje vedené v Národním registru uživatelů lékařsky indikovaných substitučních látek Ústavem zdravotnických informací a statistiky České republiky podle zákona o péči o zdraví lidu ústav převede nejpozději ke dni zřízení Národního registru léčby uživatelů drog do tohoto registru. </w:t>
      </w:r>
    </w:p>
    <w:p w14:paraId="3529B7FF"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1C848B7A"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(9) Při vedení registrů uvedených v odstavcích 2, 3 a 6 až 8 a poskytování údajů povinnými subjekty do těchto registrů se postupuje do doby zřízení registrů uvedených v odstavci 1 podle dosavadních právních předpisů ve znění účinném do dne nabytí účinnosti tohoto zákona. </w:t>
      </w:r>
    </w:p>
    <w:p w14:paraId="23E798FF"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06E521AB" w14:textId="77777777" w:rsidR="005408DE" w:rsidRPr="008C4282" w:rsidRDefault="005408DE" w:rsidP="005408DE">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(10) Správce Národního zdravotnického informačního systému zajistí do 30 dnů od nabytí účinnosti tohoto zákona anonymizaci a archivaci historických údajů vedených v Národním registru cévní chirurgie. </w:t>
      </w:r>
    </w:p>
    <w:p w14:paraId="1F4944FC" w14:textId="77777777" w:rsidR="005408DE" w:rsidRPr="008C4282" w:rsidRDefault="005408DE" w:rsidP="005408DE">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72216829" w14:textId="517CFB6C" w:rsidR="002F065C" w:rsidRPr="008C4282" w:rsidRDefault="005408DE" w:rsidP="005408DE">
      <w:pPr>
        <w:widowControl w:val="0"/>
        <w:autoSpaceDE w:val="0"/>
        <w:autoSpaceDN w:val="0"/>
        <w:adjustRightInd w:val="0"/>
        <w:spacing w:after="0" w:line="240" w:lineRule="auto"/>
        <w:jc w:val="center"/>
        <w:rPr>
          <w:rFonts w:ascii="Arial" w:hAnsi="Arial" w:cs="Arial"/>
          <w:sz w:val="20"/>
          <w:szCs w:val="20"/>
        </w:rPr>
      </w:pPr>
      <w:r w:rsidRPr="008C4282">
        <w:rPr>
          <w:rFonts w:ascii="Arial" w:hAnsi="Arial" w:cs="Arial"/>
          <w:sz w:val="20"/>
          <w:szCs w:val="20"/>
        </w:rPr>
        <w:t>§ 128</w:t>
      </w:r>
    </w:p>
    <w:p w14:paraId="776D3F5F" w14:textId="77777777" w:rsidR="00CE7AFF" w:rsidRPr="008C4282" w:rsidRDefault="00CE7AFF">
      <w:pPr>
        <w:widowControl w:val="0"/>
        <w:autoSpaceDE w:val="0"/>
        <w:autoSpaceDN w:val="0"/>
        <w:adjustRightInd w:val="0"/>
        <w:spacing w:after="0" w:line="240" w:lineRule="auto"/>
        <w:rPr>
          <w:rFonts w:ascii="Arial" w:hAnsi="Arial" w:cs="Arial"/>
          <w:sz w:val="20"/>
          <w:szCs w:val="20"/>
        </w:rPr>
      </w:pPr>
    </w:p>
    <w:p w14:paraId="35252629" w14:textId="77777777" w:rsidR="00CE7AFF" w:rsidRPr="008C4282" w:rsidRDefault="00CE7AFF">
      <w:pPr>
        <w:widowControl w:val="0"/>
        <w:autoSpaceDE w:val="0"/>
        <w:autoSpaceDN w:val="0"/>
        <w:adjustRightInd w:val="0"/>
        <w:spacing w:after="0" w:line="240" w:lineRule="auto"/>
        <w:jc w:val="center"/>
        <w:rPr>
          <w:rFonts w:ascii="Arial" w:hAnsi="Arial" w:cs="Arial"/>
          <w:b/>
          <w:sz w:val="20"/>
          <w:szCs w:val="20"/>
        </w:rPr>
      </w:pPr>
      <w:r w:rsidRPr="008C4282">
        <w:rPr>
          <w:rFonts w:ascii="Arial" w:hAnsi="Arial" w:cs="Arial"/>
          <w:b/>
          <w:sz w:val="20"/>
          <w:szCs w:val="20"/>
        </w:rPr>
        <w:t xml:space="preserve">Zrušovací ustanovení </w:t>
      </w:r>
    </w:p>
    <w:p w14:paraId="6D35B61A" w14:textId="77777777" w:rsidR="00CE7AFF" w:rsidRPr="008C4282" w:rsidRDefault="00CE7AFF">
      <w:pPr>
        <w:widowControl w:val="0"/>
        <w:autoSpaceDE w:val="0"/>
        <w:autoSpaceDN w:val="0"/>
        <w:adjustRightInd w:val="0"/>
        <w:spacing w:after="0" w:line="240" w:lineRule="auto"/>
        <w:rPr>
          <w:rFonts w:ascii="Arial" w:hAnsi="Arial" w:cs="Arial"/>
          <w:b/>
          <w:bCs/>
          <w:sz w:val="20"/>
          <w:szCs w:val="20"/>
        </w:rPr>
      </w:pPr>
    </w:p>
    <w:p w14:paraId="40980107"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ab/>
        <w:t xml:space="preserve">Zrušuje se: </w:t>
      </w:r>
    </w:p>
    <w:p w14:paraId="226C2D81"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2B1A7E0A"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1. Zákon č. </w:t>
      </w:r>
      <w:hyperlink r:id="rId457" w:history="1">
        <w:r w:rsidRPr="008C4282">
          <w:rPr>
            <w:rFonts w:ascii="Arial" w:hAnsi="Arial" w:cs="Arial"/>
            <w:sz w:val="20"/>
            <w:szCs w:val="20"/>
          </w:rPr>
          <w:t>20/1966 Sb.</w:t>
        </w:r>
      </w:hyperlink>
      <w:r w:rsidRPr="008C4282">
        <w:rPr>
          <w:rFonts w:ascii="Arial" w:hAnsi="Arial" w:cs="Arial"/>
          <w:sz w:val="20"/>
          <w:szCs w:val="20"/>
        </w:rPr>
        <w:t xml:space="preserve">, o péči o zdraví lidu. </w:t>
      </w:r>
    </w:p>
    <w:p w14:paraId="326206BF"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75A9A14E"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2. Zákon č. </w:t>
      </w:r>
      <w:hyperlink r:id="rId458" w:history="1">
        <w:r w:rsidRPr="008C4282">
          <w:rPr>
            <w:rFonts w:ascii="Arial" w:hAnsi="Arial" w:cs="Arial"/>
            <w:sz w:val="20"/>
            <w:szCs w:val="20"/>
          </w:rPr>
          <w:t>548/1991 Sb.</w:t>
        </w:r>
      </w:hyperlink>
      <w:r w:rsidRPr="008C4282">
        <w:rPr>
          <w:rFonts w:ascii="Arial" w:hAnsi="Arial" w:cs="Arial"/>
          <w:sz w:val="20"/>
          <w:szCs w:val="20"/>
        </w:rPr>
        <w:t xml:space="preserve">, kterým se mění a doplňuje zákon č. </w:t>
      </w:r>
      <w:hyperlink r:id="rId459" w:history="1">
        <w:r w:rsidRPr="008C4282">
          <w:rPr>
            <w:rFonts w:ascii="Arial" w:hAnsi="Arial" w:cs="Arial"/>
            <w:sz w:val="20"/>
            <w:szCs w:val="20"/>
          </w:rPr>
          <w:t>20/1966 Sb.</w:t>
        </w:r>
      </w:hyperlink>
      <w:r w:rsidRPr="008C4282">
        <w:rPr>
          <w:rFonts w:ascii="Arial" w:hAnsi="Arial" w:cs="Arial"/>
          <w:sz w:val="20"/>
          <w:szCs w:val="20"/>
        </w:rPr>
        <w:t xml:space="preserve">, o péči o zdraví lidu, ve znění zákona České národní rady č. </w:t>
      </w:r>
      <w:hyperlink r:id="rId460" w:history="1">
        <w:r w:rsidRPr="008C4282">
          <w:rPr>
            <w:rFonts w:ascii="Arial" w:hAnsi="Arial" w:cs="Arial"/>
            <w:sz w:val="20"/>
            <w:szCs w:val="20"/>
          </w:rPr>
          <w:t>210/1990 Sb.</w:t>
        </w:r>
      </w:hyperlink>
      <w:r w:rsidRPr="008C4282">
        <w:rPr>
          <w:rFonts w:ascii="Arial" w:hAnsi="Arial" w:cs="Arial"/>
          <w:sz w:val="20"/>
          <w:szCs w:val="20"/>
        </w:rPr>
        <w:t xml:space="preserve"> a zákona České národní rady č. </w:t>
      </w:r>
      <w:hyperlink r:id="rId461" w:history="1">
        <w:r w:rsidRPr="008C4282">
          <w:rPr>
            <w:rFonts w:ascii="Arial" w:hAnsi="Arial" w:cs="Arial"/>
            <w:sz w:val="20"/>
            <w:szCs w:val="20"/>
          </w:rPr>
          <w:t>425/1990 Sb.</w:t>
        </w:r>
      </w:hyperlink>
      <w:r w:rsidRPr="008C4282">
        <w:rPr>
          <w:rFonts w:ascii="Arial" w:hAnsi="Arial" w:cs="Arial"/>
          <w:sz w:val="20"/>
          <w:szCs w:val="20"/>
        </w:rPr>
        <w:t xml:space="preserve"> </w:t>
      </w:r>
    </w:p>
    <w:p w14:paraId="079E17F6"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5709FE20"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3. Zákon č. </w:t>
      </w:r>
      <w:hyperlink r:id="rId462" w:history="1">
        <w:r w:rsidRPr="008C4282">
          <w:rPr>
            <w:rFonts w:ascii="Arial" w:hAnsi="Arial" w:cs="Arial"/>
            <w:sz w:val="20"/>
            <w:szCs w:val="20"/>
          </w:rPr>
          <w:t>160/1992 Sb.</w:t>
        </w:r>
      </w:hyperlink>
      <w:r w:rsidRPr="008C4282">
        <w:rPr>
          <w:rFonts w:ascii="Arial" w:hAnsi="Arial" w:cs="Arial"/>
          <w:sz w:val="20"/>
          <w:szCs w:val="20"/>
        </w:rPr>
        <w:t xml:space="preserve">, o zdravotní péči v nestátních zdravotnických zařízeních. </w:t>
      </w:r>
    </w:p>
    <w:p w14:paraId="3566EF96"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49021ECA"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4. Zákon č. </w:t>
      </w:r>
      <w:hyperlink r:id="rId463" w:history="1">
        <w:r w:rsidRPr="008C4282">
          <w:rPr>
            <w:rFonts w:ascii="Arial" w:hAnsi="Arial" w:cs="Arial"/>
            <w:sz w:val="20"/>
            <w:szCs w:val="20"/>
          </w:rPr>
          <w:t>260/2001 Sb.</w:t>
        </w:r>
      </w:hyperlink>
      <w:r w:rsidRPr="008C4282">
        <w:rPr>
          <w:rFonts w:ascii="Arial" w:hAnsi="Arial" w:cs="Arial"/>
          <w:sz w:val="20"/>
          <w:szCs w:val="20"/>
        </w:rPr>
        <w:t xml:space="preserve">, kterým se mění zákon č. </w:t>
      </w:r>
      <w:hyperlink r:id="rId464" w:history="1">
        <w:r w:rsidRPr="008C4282">
          <w:rPr>
            <w:rFonts w:ascii="Arial" w:hAnsi="Arial" w:cs="Arial"/>
            <w:sz w:val="20"/>
            <w:szCs w:val="20"/>
          </w:rPr>
          <w:t>20/1966 Sb.</w:t>
        </w:r>
      </w:hyperlink>
      <w:r w:rsidRPr="008C4282">
        <w:rPr>
          <w:rFonts w:ascii="Arial" w:hAnsi="Arial" w:cs="Arial"/>
          <w:sz w:val="20"/>
          <w:szCs w:val="20"/>
        </w:rPr>
        <w:t xml:space="preserve">, o péči o zdraví lidu, ve znění pozdějších předpisů. </w:t>
      </w:r>
    </w:p>
    <w:p w14:paraId="7164084B"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259F0814"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5. Zákon č. </w:t>
      </w:r>
      <w:hyperlink r:id="rId465" w:history="1">
        <w:r w:rsidRPr="008C4282">
          <w:rPr>
            <w:rFonts w:ascii="Arial" w:hAnsi="Arial" w:cs="Arial"/>
            <w:sz w:val="20"/>
            <w:szCs w:val="20"/>
          </w:rPr>
          <w:t>156/2004 Sb.</w:t>
        </w:r>
      </w:hyperlink>
      <w:r w:rsidRPr="008C4282">
        <w:rPr>
          <w:rFonts w:ascii="Arial" w:hAnsi="Arial" w:cs="Arial"/>
          <w:sz w:val="20"/>
          <w:szCs w:val="20"/>
        </w:rPr>
        <w:t xml:space="preserve">, kterým se mění zákon č. </w:t>
      </w:r>
      <w:hyperlink r:id="rId466" w:history="1">
        <w:r w:rsidRPr="008C4282">
          <w:rPr>
            <w:rFonts w:ascii="Arial" w:hAnsi="Arial" w:cs="Arial"/>
            <w:sz w:val="20"/>
            <w:szCs w:val="20"/>
          </w:rPr>
          <w:t>20/1966 Sb.</w:t>
        </w:r>
      </w:hyperlink>
      <w:r w:rsidRPr="008C4282">
        <w:rPr>
          <w:rFonts w:ascii="Arial" w:hAnsi="Arial" w:cs="Arial"/>
          <w:sz w:val="20"/>
          <w:szCs w:val="20"/>
        </w:rPr>
        <w:t xml:space="preserve">, o péči o zdraví lidu, ve znění pozdějších předpisů. </w:t>
      </w:r>
    </w:p>
    <w:p w14:paraId="6105B138"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326C95E6"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6. Zákon č. </w:t>
      </w:r>
      <w:hyperlink r:id="rId467" w:history="1">
        <w:r w:rsidRPr="008C4282">
          <w:rPr>
            <w:rFonts w:ascii="Arial" w:hAnsi="Arial" w:cs="Arial"/>
            <w:sz w:val="20"/>
            <w:szCs w:val="20"/>
          </w:rPr>
          <w:t>28/2008 Sb.</w:t>
        </w:r>
      </w:hyperlink>
      <w:r w:rsidRPr="008C4282">
        <w:rPr>
          <w:rFonts w:ascii="Arial" w:hAnsi="Arial" w:cs="Arial"/>
          <w:sz w:val="20"/>
          <w:szCs w:val="20"/>
        </w:rPr>
        <w:t xml:space="preserve">, kterým se mění zákon č. </w:t>
      </w:r>
      <w:hyperlink r:id="rId468" w:history="1">
        <w:r w:rsidRPr="008C4282">
          <w:rPr>
            <w:rFonts w:ascii="Arial" w:hAnsi="Arial" w:cs="Arial"/>
            <w:sz w:val="20"/>
            <w:szCs w:val="20"/>
          </w:rPr>
          <w:t>20/1966 Sb.</w:t>
        </w:r>
      </w:hyperlink>
      <w:r w:rsidRPr="008C4282">
        <w:rPr>
          <w:rFonts w:ascii="Arial" w:hAnsi="Arial" w:cs="Arial"/>
          <w:sz w:val="20"/>
          <w:szCs w:val="20"/>
        </w:rPr>
        <w:t xml:space="preserve">, o péči o zdraví lidu, ve znění pozdějších předpisů. </w:t>
      </w:r>
    </w:p>
    <w:p w14:paraId="0ABF6942"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6C35AE23"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7. Vyhláška č. </w:t>
      </w:r>
      <w:hyperlink r:id="rId469" w:history="1">
        <w:r w:rsidRPr="008C4282">
          <w:rPr>
            <w:rFonts w:ascii="Arial" w:hAnsi="Arial" w:cs="Arial"/>
            <w:sz w:val="20"/>
            <w:szCs w:val="20"/>
          </w:rPr>
          <w:t>62/1968 Sb.</w:t>
        </w:r>
      </w:hyperlink>
      <w:r w:rsidRPr="008C4282">
        <w:rPr>
          <w:rFonts w:ascii="Arial" w:hAnsi="Arial" w:cs="Arial"/>
          <w:sz w:val="20"/>
          <w:szCs w:val="20"/>
        </w:rPr>
        <w:t xml:space="preserve">, o poskytování léčebně preventivní péče v ozbrojených silách a Sboru národní bezpečnosti a o součinnosti orgánů státní zdravotní správy při poskytování této péče (léčebný řád). </w:t>
      </w:r>
    </w:p>
    <w:p w14:paraId="62667883"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102A26EA"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8. Vyhláška č. </w:t>
      </w:r>
      <w:hyperlink r:id="rId470" w:history="1">
        <w:r w:rsidRPr="008C4282">
          <w:rPr>
            <w:rFonts w:ascii="Arial" w:hAnsi="Arial" w:cs="Arial"/>
            <w:sz w:val="20"/>
            <w:szCs w:val="20"/>
          </w:rPr>
          <w:t>242/1991 Sb.</w:t>
        </w:r>
      </w:hyperlink>
      <w:r w:rsidRPr="008C4282">
        <w:rPr>
          <w:rFonts w:ascii="Arial" w:hAnsi="Arial" w:cs="Arial"/>
          <w:sz w:val="20"/>
          <w:szCs w:val="20"/>
        </w:rPr>
        <w:t xml:space="preserve">, o soustavě zdravotnických zařízení zřizovaných okresními úřady a obcemi. </w:t>
      </w:r>
    </w:p>
    <w:p w14:paraId="3C239302"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3BCB8FD0"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9. Vyhláška č. </w:t>
      </w:r>
      <w:hyperlink r:id="rId471" w:history="1">
        <w:r w:rsidRPr="008C4282">
          <w:rPr>
            <w:rFonts w:ascii="Arial" w:hAnsi="Arial" w:cs="Arial"/>
            <w:sz w:val="20"/>
            <w:szCs w:val="20"/>
          </w:rPr>
          <w:t>11/1988 Sb.</w:t>
        </w:r>
      </w:hyperlink>
      <w:r w:rsidRPr="008C4282">
        <w:rPr>
          <w:rFonts w:ascii="Arial" w:hAnsi="Arial" w:cs="Arial"/>
          <w:sz w:val="20"/>
          <w:szCs w:val="20"/>
        </w:rPr>
        <w:t xml:space="preserve">, o povinném hlášení ukončení těhotenství, úmrtí dítěte a úmrtí matky. </w:t>
      </w:r>
    </w:p>
    <w:p w14:paraId="0B590179"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709A2970"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10. Vyhláška č. </w:t>
      </w:r>
      <w:hyperlink r:id="rId472" w:history="1">
        <w:r w:rsidRPr="008C4282">
          <w:rPr>
            <w:rFonts w:ascii="Arial" w:hAnsi="Arial" w:cs="Arial"/>
            <w:sz w:val="20"/>
            <w:szCs w:val="20"/>
          </w:rPr>
          <w:t>19/1988 Sb.</w:t>
        </w:r>
      </w:hyperlink>
      <w:r w:rsidRPr="008C4282">
        <w:rPr>
          <w:rFonts w:ascii="Arial" w:hAnsi="Arial" w:cs="Arial"/>
          <w:sz w:val="20"/>
          <w:szCs w:val="20"/>
        </w:rPr>
        <w:t xml:space="preserve">, o postupu při úmrtí a o pohřebnictví. </w:t>
      </w:r>
    </w:p>
    <w:p w14:paraId="6534AD83"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30F1764C"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11. Vyhláška č. </w:t>
      </w:r>
      <w:hyperlink r:id="rId473" w:history="1">
        <w:r w:rsidRPr="008C4282">
          <w:rPr>
            <w:rFonts w:ascii="Arial" w:hAnsi="Arial" w:cs="Arial"/>
            <w:sz w:val="20"/>
            <w:szCs w:val="20"/>
          </w:rPr>
          <w:t>61/1990 Sb.</w:t>
        </w:r>
      </w:hyperlink>
      <w:r w:rsidRPr="008C4282">
        <w:rPr>
          <w:rFonts w:ascii="Arial" w:hAnsi="Arial" w:cs="Arial"/>
          <w:sz w:val="20"/>
          <w:szCs w:val="20"/>
        </w:rPr>
        <w:t xml:space="preserve">, o hospodaření s léky a zdravotnickými potřebami. </w:t>
      </w:r>
    </w:p>
    <w:p w14:paraId="3A54172E"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470A03D2"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12. Vyhláška č. </w:t>
      </w:r>
      <w:hyperlink r:id="rId474" w:history="1">
        <w:r w:rsidRPr="008C4282">
          <w:rPr>
            <w:rFonts w:ascii="Arial" w:hAnsi="Arial" w:cs="Arial"/>
            <w:sz w:val="20"/>
            <w:szCs w:val="20"/>
          </w:rPr>
          <w:t>394/1991 Sb.</w:t>
        </w:r>
      </w:hyperlink>
      <w:r w:rsidRPr="008C4282">
        <w:rPr>
          <w:rFonts w:ascii="Arial" w:hAnsi="Arial" w:cs="Arial"/>
          <w:sz w:val="20"/>
          <w:szCs w:val="20"/>
        </w:rPr>
        <w:t xml:space="preserve">, o postavení, organizaci a činnosti fakultních nemocnic a dalších nemocnic, vybraných odborných léčebných ústavů a krajských hygienických stanic v řídící působnosti ministerstva zdravotnictví České republiky. </w:t>
      </w:r>
    </w:p>
    <w:p w14:paraId="66416D66"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770EC149"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13. Vyhláška. č. </w:t>
      </w:r>
      <w:hyperlink r:id="rId475" w:history="1">
        <w:r w:rsidRPr="008C4282">
          <w:rPr>
            <w:rFonts w:ascii="Arial" w:hAnsi="Arial" w:cs="Arial"/>
            <w:sz w:val="20"/>
            <w:szCs w:val="20"/>
          </w:rPr>
          <w:t>427/1992 Sb.</w:t>
        </w:r>
      </w:hyperlink>
      <w:r w:rsidRPr="008C4282">
        <w:rPr>
          <w:rFonts w:ascii="Arial" w:hAnsi="Arial" w:cs="Arial"/>
          <w:sz w:val="20"/>
          <w:szCs w:val="20"/>
        </w:rPr>
        <w:t xml:space="preserve">, kterou se mění a doplňuje vyhláška č. </w:t>
      </w:r>
      <w:hyperlink r:id="rId476" w:history="1">
        <w:r w:rsidRPr="008C4282">
          <w:rPr>
            <w:rFonts w:ascii="Arial" w:hAnsi="Arial" w:cs="Arial"/>
            <w:sz w:val="20"/>
            <w:szCs w:val="20"/>
          </w:rPr>
          <w:t>61/1990 Sb.</w:t>
        </w:r>
      </w:hyperlink>
      <w:r w:rsidRPr="008C4282">
        <w:rPr>
          <w:rFonts w:ascii="Arial" w:hAnsi="Arial" w:cs="Arial"/>
          <w:sz w:val="20"/>
          <w:szCs w:val="20"/>
        </w:rPr>
        <w:t xml:space="preserve">, o hospodaření s léky a zdravotnickými potřebami. </w:t>
      </w:r>
    </w:p>
    <w:p w14:paraId="0C1A088E"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5DC6ECF3"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14. Vyhláška č. </w:t>
      </w:r>
      <w:hyperlink r:id="rId477" w:history="1">
        <w:r w:rsidRPr="008C4282">
          <w:rPr>
            <w:rFonts w:ascii="Arial" w:hAnsi="Arial" w:cs="Arial"/>
            <w:sz w:val="20"/>
            <w:szCs w:val="20"/>
          </w:rPr>
          <w:t>434/1992 Sb.</w:t>
        </w:r>
      </w:hyperlink>
      <w:r w:rsidRPr="008C4282">
        <w:rPr>
          <w:rFonts w:ascii="Arial" w:hAnsi="Arial" w:cs="Arial"/>
          <w:sz w:val="20"/>
          <w:szCs w:val="20"/>
        </w:rPr>
        <w:t xml:space="preserve">, o zdravotnické záchranné službě. </w:t>
      </w:r>
    </w:p>
    <w:p w14:paraId="337D1D6A"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61DE3E01"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15. Vyhláška č. </w:t>
      </w:r>
      <w:hyperlink r:id="rId478" w:history="1">
        <w:r w:rsidRPr="008C4282">
          <w:rPr>
            <w:rFonts w:ascii="Arial" w:hAnsi="Arial" w:cs="Arial"/>
            <w:sz w:val="20"/>
            <w:szCs w:val="20"/>
          </w:rPr>
          <w:t>139/1993 Sb.</w:t>
        </w:r>
      </w:hyperlink>
      <w:r w:rsidRPr="008C4282">
        <w:rPr>
          <w:rFonts w:ascii="Arial" w:hAnsi="Arial" w:cs="Arial"/>
          <w:sz w:val="20"/>
          <w:szCs w:val="20"/>
        </w:rPr>
        <w:t xml:space="preserve">, kterou se zrušuje výnos ministerstva zdravotnictví a sociálních věcí ČSR o hospodaření s drahými kovy ve stomatologické péči v ústavech národního zdraví a dalších zdravotnických organizacích. </w:t>
      </w:r>
    </w:p>
    <w:p w14:paraId="25FD85AE"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09FE2B79"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16. Vyhláška Ministerstva zdravotnictví č. </w:t>
      </w:r>
      <w:hyperlink r:id="rId479" w:history="1">
        <w:r w:rsidRPr="008C4282">
          <w:rPr>
            <w:rFonts w:ascii="Arial" w:hAnsi="Arial" w:cs="Arial"/>
            <w:sz w:val="20"/>
            <w:szCs w:val="20"/>
          </w:rPr>
          <w:t>247/1993 Sb.</w:t>
        </w:r>
      </w:hyperlink>
      <w:r w:rsidRPr="008C4282">
        <w:rPr>
          <w:rFonts w:ascii="Arial" w:hAnsi="Arial" w:cs="Arial"/>
          <w:sz w:val="20"/>
          <w:szCs w:val="20"/>
        </w:rPr>
        <w:t xml:space="preserve">, o výběrovém řízení na vedoucí funkce ve zdravotnických organizacích a zařízeních v působnosti Ministerstva zdravotnictví, okresních úřadů a obcí. </w:t>
      </w:r>
    </w:p>
    <w:p w14:paraId="76D66A77"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1ABF4933"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17. Vyhláška č. </w:t>
      </w:r>
      <w:hyperlink r:id="rId480" w:history="1">
        <w:r w:rsidRPr="008C4282">
          <w:rPr>
            <w:rFonts w:ascii="Arial" w:hAnsi="Arial" w:cs="Arial"/>
            <w:sz w:val="20"/>
            <w:szCs w:val="20"/>
          </w:rPr>
          <w:t>51/1995 Sb.</w:t>
        </w:r>
      </w:hyperlink>
      <w:r w:rsidRPr="008C4282">
        <w:rPr>
          <w:rFonts w:ascii="Arial" w:hAnsi="Arial" w:cs="Arial"/>
          <w:sz w:val="20"/>
          <w:szCs w:val="20"/>
        </w:rPr>
        <w:t xml:space="preserve">, kterou se mění a doplňuje vyhláška Ministerstva zdravotnictví ČR č. </w:t>
      </w:r>
      <w:hyperlink r:id="rId481" w:history="1">
        <w:r w:rsidRPr="008C4282">
          <w:rPr>
            <w:rFonts w:ascii="Arial" w:hAnsi="Arial" w:cs="Arial"/>
            <w:sz w:val="20"/>
            <w:szCs w:val="20"/>
          </w:rPr>
          <w:t>49/1993 Sb.</w:t>
        </w:r>
      </w:hyperlink>
      <w:r w:rsidRPr="008C4282">
        <w:rPr>
          <w:rFonts w:ascii="Arial" w:hAnsi="Arial" w:cs="Arial"/>
          <w:sz w:val="20"/>
          <w:szCs w:val="20"/>
        </w:rPr>
        <w:t xml:space="preserve">, o technických a věcných požadavcích na vybavení zdravotnických zařízení, a mění vyhláška Ministerstva zdravotnictví č. </w:t>
      </w:r>
      <w:hyperlink r:id="rId482" w:history="1">
        <w:r w:rsidRPr="008C4282">
          <w:rPr>
            <w:rFonts w:ascii="Arial" w:hAnsi="Arial" w:cs="Arial"/>
            <w:sz w:val="20"/>
            <w:szCs w:val="20"/>
          </w:rPr>
          <w:t>434/1992 Sb.</w:t>
        </w:r>
      </w:hyperlink>
      <w:r w:rsidRPr="008C4282">
        <w:rPr>
          <w:rFonts w:ascii="Arial" w:hAnsi="Arial" w:cs="Arial"/>
          <w:sz w:val="20"/>
          <w:szCs w:val="20"/>
        </w:rPr>
        <w:t xml:space="preserve">, o zdravotnické záchranné službě. </w:t>
      </w:r>
    </w:p>
    <w:p w14:paraId="3767E7A5"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282E6EAC"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18. Vyhláška č. </w:t>
      </w:r>
      <w:hyperlink r:id="rId483" w:history="1">
        <w:r w:rsidRPr="008C4282">
          <w:rPr>
            <w:rFonts w:ascii="Arial" w:hAnsi="Arial" w:cs="Arial"/>
            <w:sz w:val="20"/>
            <w:szCs w:val="20"/>
          </w:rPr>
          <w:t>221/1995 Sb.</w:t>
        </w:r>
      </w:hyperlink>
      <w:r w:rsidRPr="008C4282">
        <w:rPr>
          <w:rFonts w:ascii="Arial" w:hAnsi="Arial" w:cs="Arial"/>
          <w:sz w:val="20"/>
          <w:szCs w:val="20"/>
        </w:rPr>
        <w:t xml:space="preserve">, o znaleckých komisích. </w:t>
      </w:r>
    </w:p>
    <w:p w14:paraId="18588C23"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1804D16A"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19. Vyhláška č. </w:t>
      </w:r>
      <w:hyperlink r:id="rId484" w:history="1">
        <w:r w:rsidRPr="008C4282">
          <w:rPr>
            <w:rFonts w:ascii="Arial" w:hAnsi="Arial" w:cs="Arial"/>
            <w:sz w:val="20"/>
            <w:szCs w:val="20"/>
          </w:rPr>
          <w:t>105/2002 Sb.</w:t>
        </w:r>
      </w:hyperlink>
      <w:r w:rsidRPr="008C4282">
        <w:rPr>
          <w:rFonts w:ascii="Arial" w:hAnsi="Arial" w:cs="Arial"/>
          <w:sz w:val="20"/>
          <w:szCs w:val="20"/>
        </w:rPr>
        <w:t xml:space="preserve">, kterou se mění vyhláška č. </w:t>
      </w:r>
      <w:hyperlink r:id="rId485" w:history="1">
        <w:r w:rsidRPr="008C4282">
          <w:rPr>
            <w:rFonts w:ascii="Arial" w:hAnsi="Arial" w:cs="Arial"/>
            <w:sz w:val="20"/>
            <w:szCs w:val="20"/>
          </w:rPr>
          <w:t>221/1995 Sb.</w:t>
        </w:r>
      </w:hyperlink>
      <w:r w:rsidRPr="008C4282">
        <w:rPr>
          <w:rFonts w:ascii="Arial" w:hAnsi="Arial" w:cs="Arial"/>
          <w:sz w:val="20"/>
          <w:szCs w:val="20"/>
        </w:rPr>
        <w:t xml:space="preserve">, o znaleckých komisích. </w:t>
      </w:r>
    </w:p>
    <w:p w14:paraId="0BE299EA"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0F3767A6"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20. Vyhláška č. </w:t>
      </w:r>
      <w:hyperlink r:id="rId486" w:history="1">
        <w:r w:rsidRPr="008C4282">
          <w:rPr>
            <w:rFonts w:ascii="Arial" w:hAnsi="Arial" w:cs="Arial"/>
            <w:sz w:val="20"/>
            <w:szCs w:val="20"/>
          </w:rPr>
          <w:t>552/2004 Sb.</w:t>
        </w:r>
      </w:hyperlink>
      <w:r w:rsidRPr="008C4282">
        <w:rPr>
          <w:rFonts w:ascii="Arial" w:hAnsi="Arial" w:cs="Arial"/>
          <w:sz w:val="20"/>
          <w:szCs w:val="20"/>
        </w:rPr>
        <w:t xml:space="preserve">, o předávání osobních a dalších údajů do Národního zdravotnického informačního systému pro potřeby vedení národních zdravotních registrů. </w:t>
      </w:r>
    </w:p>
    <w:p w14:paraId="5B900346"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3EDA8892"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21. Vyhláška č. </w:t>
      </w:r>
      <w:hyperlink r:id="rId487" w:history="1">
        <w:r w:rsidRPr="008C4282">
          <w:rPr>
            <w:rFonts w:ascii="Arial" w:hAnsi="Arial" w:cs="Arial"/>
            <w:sz w:val="20"/>
            <w:szCs w:val="20"/>
          </w:rPr>
          <w:t>259/2006 Sb.</w:t>
        </w:r>
      </w:hyperlink>
      <w:r w:rsidRPr="008C4282">
        <w:rPr>
          <w:rFonts w:ascii="Arial" w:hAnsi="Arial" w:cs="Arial"/>
          <w:sz w:val="20"/>
          <w:szCs w:val="20"/>
        </w:rPr>
        <w:t xml:space="preserve">, kterou se mění vyhláška Ministerstva zdravotnictví ČR č. </w:t>
      </w:r>
      <w:hyperlink r:id="rId488" w:history="1">
        <w:r w:rsidRPr="008C4282">
          <w:rPr>
            <w:rFonts w:ascii="Arial" w:hAnsi="Arial" w:cs="Arial"/>
            <w:sz w:val="20"/>
            <w:szCs w:val="20"/>
          </w:rPr>
          <w:t>394/1991 Sb.</w:t>
        </w:r>
      </w:hyperlink>
      <w:r w:rsidRPr="008C4282">
        <w:rPr>
          <w:rFonts w:ascii="Arial" w:hAnsi="Arial" w:cs="Arial"/>
          <w:sz w:val="20"/>
          <w:szCs w:val="20"/>
        </w:rPr>
        <w:t xml:space="preserve">, o postavení, organizaci a činnosti fakultních nemocnic a dalších nemocnic, vybraných odborných léčebných ústavů a krajských hygienických stanic v řídící působnosti Ministerstva zdravotnictví České republiky. </w:t>
      </w:r>
    </w:p>
    <w:p w14:paraId="60B61158"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43C441AC"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22. Vyhláška č. </w:t>
      </w:r>
      <w:hyperlink r:id="rId489" w:history="1">
        <w:r w:rsidRPr="008C4282">
          <w:rPr>
            <w:rFonts w:ascii="Arial" w:hAnsi="Arial" w:cs="Arial"/>
            <w:sz w:val="20"/>
            <w:szCs w:val="20"/>
          </w:rPr>
          <w:t>385/2006 Sb.</w:t>
        </w:r>
      </w:hyperlink>
      <w:r w:rsidRPr="008C4282">
        <w:rPr>
          <w:rFonts w:ascii="Arial" w:hAnsi="Arial" w:cs="Arial"/>
          <w:sz w:val="20"/>
          <w:szCs w:val="20"/>
        </w:rPr>
        <w:t xml:space="preserve">, o zdravotnické dokumentaci. </w:t>
      </w:r>
    </w:p>
    <w:p w14:paraId="5B18421E"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4CAD628C"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23. Vyhláška č. </w:t>
      </w:r>
      <w:hyperlink r:id="rId490" w:history="1">
        <w:r w:rsidRPr="008C4282">
          <w:rPr>
            <w:rFonts w:ascii="Arial" w:hAnsi="Arial" w:cs="Arial"/>
            <w:sz w:val="20"/>
            <w:szCs w:val="20"/>
          </w:rPr>
          <w:t>479/2006 Sb.</w:t>
        </w:r>
      </w:hyperlink>
      <w:r w:rsidRPr="008C4282">
        <w:rPr>
          <w:rFonts w:ascii="Arial" w:hAnsi="Arial" w:cs="Arial"/>
          <w:sz w:val="20"/>
          <w:szCs w:val="20"/>
        </w:rPr>
        <w:t xml:space="preserve">, kterou se mění vyhláška č. </w:t>
      </w:r>
      <w:hyperlink r:id="rId491" w:history="1">
        <w:r w:rsidRPr="008C4282">
          <w:rPr>
            <w:rFonts w:ascii="Arial" w:hAnsi="Arial" w:cs="Arial"/>
            <w:sz w:val="20"/>
            <w:szCs w:val="20"/>
          </w:rPr>
          <w:t>385/2006 Sb.</w:t>
        </w:r>
      </w:hyperlink>
      <w:r w:rsidRPr="008C4282">
        <w:rPr>
          <w:rFonts w:ascii="Arial" w:hAnsi="Arial" w:cs="Arial"/>
          <w:sz w:val="20"/>
          <w:szCs w:val="20"/>
        </w:rPr>
        <w:t xml:space="preserve">, o zdravotnické dokumentaci. </w:t>
      </w:r>
    </w:p>
    <w:p w14:paraId="32AA730C"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500C5333"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24. Vyhláška č. </w:t>
      </w:r>
      <w:hyperlink r:id="rId492" w:history="1">
        <w:r w:rsidRPr="008C4282">
          <w:rPr>
            <w:rFonts w:ascii="Arial" w:hAnsi="Arial" w:cs="Arial"/>
            <w:sz w:val="20"/>
            <w:szCs w:val="20"/>
          </w:rPr>
          <w:t>64/2007 Sb.</w:t>
        </w:r>
      </w:hyperlink>
      <w:r w:rsidRPr="008C4282">
        <w:rPr>
          <w:rFonts w:ascii="Arial" w:hAnsi="Arial" w:cs="Arial"/>
          <w:sz w:val="20"/>
          <w:szCs w:val="20"/>
        </w:rPr>
        <w:t xml:space="preserve">, kterou se mění vyhláška č. </w:t>
      </w:r>
      <w:hyperlink r:id="rId493" w:history="1">
        <w:r w:rsidRPr="008C4282">
          <w:rPr>
            <w:rFonts w:ascii="Arial" w:hAnsi="Arial" w:cs="Arial"/>
            <w:sz w:val="20"/>
            <w:szCs w:val="20"/>
          </w:rPr>
          <w:t>385/2006 Sb.</w:t>
        </w:r>
      </w:hyperlink>
      <w:r w:rsidRPr="008C4282">
        <w:rPr>
          <w:rFonts w:ascii="Arial" w:hAnsi="Arial" w:cs="Arial"/>
          <w:sz w:val="20"/>
          <w:szCs w:val="20"/>
        </w:rPr>
        <w:t xml:space="preserve">, o zdravotnické dokumentaci, ve znění vyhlášky č. </w:t>
      </w:r>
      <w:hyperlink r:id="rId494" w:history="1">
        <w:r w:rsidRPr="008C4282">
          <w:rPr>
            <w:rFonts w:ascii="Arial" w:hAnsi="Arial" w:cs="Arial"/>
            <w:sz w:val="20"/>
            <w:szCs w:val="20"/>
          </w:rPr>
          <w:t>479/2006 Sb.</w:t>
        </w:r>
      </w:hyperlink>
      <w:r w:rsidRPr="008C4282">
        <w:rPr>
          <w:rFonts w:ascii="Arial" w:hAnsi="Arial" w:cs="Arial"/>
          <w:sz w:val="20"/>
          <w:szCs w:val="20"/>
        </w:rPr>
        <w:t xml:space="preserve"> </w:t>
      </w:r>
    </w:p>
    <w:p w14:paraId="03E09C14"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5AD068DB"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25. Vyhláška č. </w:t>
      </w:r>
      <w:hyperlink r:id="rId495" w:history="1">
        <w:r w:rsidRPr="008C4282">
          <w:rPr>
            <w:rFonts w:ascii="Arial" w:hAnsi="Arial" w:cs="Arial"/>
            <w:sz w:val="20"/>
            <w:szCs w:val="20"/>
          </w:rPr>
          <w:t>187/2008 Sb.</w:t>
        </w:r>
      </w:hyperlink>
      <w:r w:rsidRPr="008C4282">
        <w:rPr>
          <w:rFonts w:ascii="Arial" w:hAnsi="Arial" w:cs="Arial"/>
          <w:sz w:val="20"/>
          <w:szCs w:val="20"/>
        </w:rPr>
        <w:t xml:space="preserve">, kterou se mění vyhláška č. </w:t>
      </w:r>
      <w:hyperlink r:id="rId496" w:history="1">
        <w:r w:rsidRPr="008C4282">
          <w:rPr>
            <w:rFonts w:ascii="Arial" w:hAnsi="Arial" w:cs="Arial"/>
            <w:sz w:val="20"/>
            <w:szCs w:val="20"/>
          </w:rPr>
          <w:t>385/2006 Sb.</w:t>
        </w:r>
      </w:hyperlink>
      <w:r w:rsidRPr="008C4282">
        <w:rPr>
          <w:rFonts w:ascii="Arial" w:hAnsi="Arial" w:cs="Arial"/>
          <w:sz w:val="20"/>
          <w:szCs w:val="20"/>
        </w:rPr>
        <w:t xml:space="preserve">, o zdravotnické dokumentaci, ve znění pozdějších předpisů. </w:t>
      </w:r>
    </w:p>
    <w:p w14:paraId="08537F3D"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06450D4C"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26. Vyhláška č. </w:t>
      </w:r>
      <w:hyperlink r:id="rId497" w:history="1">
        <w:r w:rsidRPr="008C4282">
          <w:rPr>
            <w:rFonts w:ascii="Arial" w:hAnsi="Arial" w:cs="Arial"/>
            <w:sz w:val="20"/>
            <w:szCs w:val="20"/>
          </w:rPr>
          <w:t>232/2008 Sb.</w:t>
        </w:r>
      </w:hyperlink>
      <w:r w:rsidRPr="008C4282">
        <w:rPr>
          <w:rFonts w:ascii="Arial" w:hAnsi="Arial" w:cs="Arial"/>
          <w:sz w:val="20"/>
          <w:szCs w:val="20"/>
        </w:rPr>
        <w:t xml:space="preserve">, kterou se mění vyhláška Ministerstva zdravotnictví č. </w:t>
      </w:r>
      <w:hyperlink r:id="rId498" w:history="1">
        <w:r w:rsidRPr="008C4282">
          <w:rPr>
            <w:rFonts w:ascii="Arial" w:hAnsi="Arial" w:cs="Arial"/>
            <w:sz w:val="20"/>
            <w:szCs w:val="20"/>
          </w:rPr>
          <w:t>247/1993 Sb.</w:t>
        </w:r>
      </w:hyperlink>
      <w:r w:rsidRPr="008C4282">
        <w:rPr>
          <w:rFonts w:ascii="Arial" w:hAnsi="Arial" w:cs="Arial"/>
          <w:sz w:val="20"/>
          <w:szCs w:val="20"/>
        </w:rPr>
        <w:t xml:space="preserve">, o výběrovém řízení na vedoucí funkce ve zdravotnických organizacích a zařízeních v působnosti Ministerstva zdravotnictví, okresních úřadů a obcí. </w:t>
      </w:r>
    </w:p>
    <w:p w14:paraId="221BD0B0"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2021ACA2"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27. Vyhláška č. </w:t>
      </w:r>
      <w:hyperlink r:id="rId499" w:history="1">
        <w:r w:rsidRPr="008C4282">
          <w:rPr>
            <w:rFonts w:ascii="Arial" w:hAnsi="Arial" w:cs="Arial"/>
            <w:sz w:val="20"/>
            <w:szCs w:val="20"/>
          </w:rPr>
          <w:t>221/2010 Sb.</w:t>
        </w:r>
      </w:hyperlink>
      <w:r w:rsidRPr="008C4282">
        <w:rPr>
          <w:rFonts w:ascii="Arial" w:hAnsi="Arial" w:cs="Arial"/>
          <w:sz w:val="20"/>
          <w:szCs w:val="20"/>
        </w:rPr>
        <w:t xml:space="preserve">, o požadavcích na věcné a technické vybavení zdravotnických zařízení a o změně vyhlášky Ministerstva zdravotnictví č. </w:t>
      </w:r>
      <w:hyperlink r:id="rId500" w:history="1">
        <w:r w:rsidRPr="008C4282">
          <w:rPr>
            <w:rFonts w:ascii="Arial" w:hAnsi="Arial" w:cs="Arial"/>
            <w:sz w:val="20"/>
            <w:szCs w:val="20"/>
          </w:rPr>
          <w:t>51/1995 Sb.</w:t>
        </w:r>
      </w:hyperlink>
      <w:r w:rsidRPr="008C4282">
        <w:rPr>
          <w:rFonts w:ascii="Arial" w:hAnsi="Arial" w:cs="Arial"/>
          <w:sz w:val="20"/>
          <w:szCs w:val="20"/>
        </w:rPr>
        <w:t xml:space="preserve">, kterou se mění a doplňuje vyhláška Ministerstva zdravotnictví České republiky č. </w:t>
      </w:r>
      <w:hyperlink r:id="rId501" w:history="1">
        <w:r w:rsidRPr="008C4282">
          <w:rPr>
            <w:rFonts w:ascii="Arial" w:hAnsi="Arial" w:cs="Arial"/>
            <w:sz w:val="20"/>
            <w:szCs w:val="20"/>
          </w:rPr>
          <w:t>49/1993 Sb.</w:t>
        </w:r>
      </w:hyperlink>
      <w:r w:rsidRPr="008C4282">
        <w:rPr>
          <w:rFonts w:ascii="Arial" w:hAnsi="Arial" w:cs="Arial"/>
          <w:sz w:val="20"/>
          <w:szCs w:val="20"/>
        </w:rPr>
        <w:t xml:space="preserve">, o technických a věcných požadavcích na vybavení zdravotnických zařízení, a mění vyhláška Ministerstva zdravotnictví České republiky č. </w:t>
      </w:r>
      <w:hyperlink r:id="rId502" w:history="1">
        <w:r w:rsidRPr="008C4282">
          <w:rPr>
            <w:rFonts w:ascii="Arial" w:hAnsi="Arial" w:cs="Arial"/>
            <w:sz w:val="20"/>
            <w:szCs w:val="20"/>
          </w:rPr>
          <w:t>434/1992 Sb.</w:t>
        </w:r>
      </w:hyperlink>
      <w:r w:rsidRPr="008C4282">
        <w:rPr>
          <w:rFonts w:ascii="Arial" w:hAnsi="Arial" w:cs="Arial"/>
          <w:sz w:val="20"/>
          <w:szCs w:val="20"/>
        </w:rPr>
        <w:t xml:space="preserve">, o zdravotnické záchranné službě (vyhláška o požadavcích na věcné a technické vybavení zdravotnických zařízení). </w:t>
      </w:r>
    </w:p>
    <w:p w14:paraId="46E87B46" w14:textId="77777777" w:rsidR="00CE7AFF" w:rsidRPr="008C4282" w:rsidRDefault="00CE7AFF">
      <w:pPr>
        <w:widowControl w:val="0"/>
        <w:autoSpaceDE w:val="0"/>
        <w:autoSpaceDN w:val="0"/>
        <w:adjustRightInd w:val="0"/>
        <w:spacing w:after="0" w:line="240" w:lineRule="auto"/>
        <w:rPr>
          <w:rFonts w:ascii="Arial" w:hAnsi="Arial" w:cs="Arial"/>
          <w:sz w:val="20"/>
          <w:szCs w:val="20"/>
        </w:rPr>
      </w:pPr>
      <w:r w:rsidRPr="008C4282">
        <w:rPr>
          <w:rFonts w:ascii="Arial" w:hAnsi="Arial" w:cs="Arial"/>
          <w:sz w:val="20"/>
          <w:szCs w:val="20"/>
        </w:rPr>
        <w:t xml:space="preserve"> </w:t>
      </w:r>
    </w:p>
    <w:p w14:paraId="5FCDFDA6" w14:textId="77777777" w:rsidR="00CE7AFF" w:rsidRPr="008C4282" w:rsidRDefault="00CE7AFF">
      <w:pPr>
        <w:widowControl w:val="0"/>
        <w:autoSpaceDE w:val="0"/>
        <w:autoSpaceDN w:val="0"/>
        <w:adjustRightInd w:val="0"/>
        <w:spacing w:after="0" w:line="240" w:lineRule="auto"/>
        <w:jc w:val="both"/>
        <w:rPr>
          <w:rFonts w:ascii="Arial" w:hAnsi="Arial" w:cs="Arial"/>
          <w:sz w:val="20"/>
          <w:szCs w:val="20"/>
        </w:rPr>
      </w:pPr>
      <w:r w:rsidRPr="008C4282">
        <w:rPr>
          <w:rFonts w:ascii="Arial" w:hAnsi="Arial" w:cs="Arial"/>
          <w:sz w:val="20"/>
          <w:szCs w:val="20"/>
        </w:rPr>
        <w:t xml:space="preserve">28. Vyhláška č. </w:t>
      </w:r>
      <w:hyperlink r:id="rId503" w:history="1">
        <w:r w:rsidRPr="008C4282">
          <w:rPr>
            <w:rFonts w:ascii="Arial" w:hAnsi="Arial" w:cs="Arial"/>
            <w:sz w:val="20"/>
            <w:szCs w:val="20"/>
          </w:rPr>
          <w:t>234/2011 Sb.</w:t>
        </w:r>
      </w:hyperlink>
      <w:r w:rsidRPr="008C4282">
        <w:rPr>
          <w:rFonts w:ascii="Arial" w:hAnsi="Arial" w:cs="Arial"/>
          <w:sz w:val="20"/>
          <w:szCs w:val="20"/>
        </w:rPr>
        <w:t xml:space="preserve">, kterou se mění vyhláška č. </w:t>
      </w:r>
      <w:hyperlink r:id="rId504" w:history="1">
        <w:r w:rsidRPr="008C4282">
          <w:rPr>
            <w:rFonts w:ascii="Arial" w:hAnsi="Arial" w:cs="Arial"/>
            <w:sz w:val="20"/>
            <w:szCs w:val="20"/>
          </w:rPr>
          <w:t>221/2010 Sb.</w:t>
        </w:r>
      </w:hyperlink>
      <w:r w:rsidRPr="008C4282">
        <w:rPr>
          <w:rFonts w:ascii="Arial" w:hAnsi="Arial" w:cs="Arial"/>
          <w:sz w:val="20"/>
          <w:szCs w:val="20"/>
        </w:rPr>
        <w:t xml:space="preserve">, o požadavcích na věcné a technické vybavení zdravotnických zařízení a o změně vyhlášky Ministerstva zdravotnictví č. </w:t>
      </w:r>
      <w:hyperlink r:id="rId505" w:history="1">
        <w:r w:rsidRPr="008C4282">
          <w:rPr>
            <w:rFonts w:ascii="Arial" w:hAnsi="Arial" w:cs="Arial"/>
            <w:sz w:val="20"/>
            <w:szCs w:val="20"/>
          </w:rPr>
          <w:t>51/1995 Sb.</w:t>
        </w:r>
      </w:hyperlink>
      <w:r w:rsidRPr="008C4282">
        <w:rPr>
          <w:rFonts w:ascii="Arial" w:hAnsi="Arial" w:cs="Arial"/>
          <w:sz w:val="20"/>
          <w:szCs w:val="20"/>
        </w:rPr>
        <w:t xml:space="preserve">, kterou se mění a doplňuje vyhláška Ministerstva zdravotnictví České republiky č. </w:t>
      </w:r>
      <w:hyperlink r:id="rId506" w:history="1">
        <w:r w:rsidRPr="008C4282">
          <w:rPr>
            <w:rFonts w:ascii="Arial" w:hAnsi="Arial" w:cs="Arial"/>
            <w:sz w:val="20"/>
            <w:szCs w:val="20"/>
          </w:rPr>
          <w:t>49/1993 Sb.</w:t>
        </w:r>
      </w:hyperlink>
      <w:r w:rsidRPr="008C4282">
        <w:rPr>
          <w:rFonts w:ascii="Arial" w:hAnsi="Arial" w:cs="Arial"/>
          <w:sz w:val="20"/>
          <w:szCs w:val="20"/>
        </w:rPr>
        <w:t xml:space="preserve">, o technických a věcných požadavcích na vybavení zdravotnických zařízení, a mění vyhláška Ministerstva zdravotnictví České republiky č. </w:t>
      </w:r>
      <w:hyperlink r:id="rId507" w:history="1">
        <w:r w:rsidRPr="008C4282">
          <w:rPr>
            <w:rFonts w:ascii="Arial" w:hAnsi="Arial" w:cs="Arial"/>
            <w:sz w:val="20"/>
            <w:szCs w:val="20"/>
          </w:rPr>
          <w:t>434/1992 Sb.</w:t>
        </w:r>
      </w:hyperlink>
      <w:r w:rsidRPr="008C4282">
        <w:rPr>
          <w:rFonts w:ascii="Arial" w:hAnsi="Arial" w:cs="Arial"/>
          <w:sz w:val="20"/>
          <w:szCs w:val="20"/>
        </w:rPr>
        <w:t xml:space="preserve">, o zdravotnické záchranné službě (vyhláška o požadavcích na věcné a technické vybavení zdravotnických zařízení). </w:t>
      </w:r>
    </w:p>
    <w:p w14:paraId="7C88C59B" w14:textId="2A87FFC8" w:rsidR="00CE7AFF"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 xml:space="preserve"> </w:t>
      </w:r>
    </w:p>
    <w:p w14:paraId="3E6C6337" w14:textId="77777777" w:rsidR="00753A7C" w:rsidRPr="00586F80" w:rsidRDefault="00753A7C">
      <w:pPr>
        <w:widowControl w:val="0"/>
        <w:autoSpaceDE w:val="0"/>
        <w:autoSpaceDN w:val="0"/>
        <w:adjustRightInd w:val="0"/>
        <w:spacing w:after="0" w:line="240" w:lineRule="auto"/>
        <w:rPr>
          <w:rFonts w:ascii="Arial" w:hAnsi="Arial" w:cs="Arial"/>
          <w:sz w:val="24"/>
          <w:szCs w:val="24"/>
        </w:rPr>
      </w:pPr>
    </w:p>
    <w:p w14:paraId="2611D8A0" w14:textId="77777777" w:rsidR="00CE7AFF" w:rsidRPr="008D3BA4" w:rsidRDefault="00CE7AFF">
      <w:pPr>
        <w:widowControl w:val="0"/>
        <w:autoSpaceDE w:val="0"/>
        <w:autoSpaceDN w:val="0"/>
        <w:adjustRightInd w:val="0"/>
        <w:spacing w:after="0" w:line="240" w:lineRule="auto"/>
        <w:jc w:val="center"/>
        <w:rPr>
          <w:rFonts w:ascii="Arial" w:hAnsi="Arial" w:cs="Arial"/>
          <w:bCs/>
          <w:sz w:val="24"/>
          <w:szCs w:val="24"/>
        </w:rPr>
      </w:pPr>
      <w:r w:rsidRPr="008D3BA4">
        <w:rPr>
          <w:rFonts w:ascii="Arial" w:hAnsi="Arial" w:cs="Arial"/>
          <w:bCs/>
          <w:sz w:val="24"/>
          <w:szCs w:val="24"/>
        </w:rPr>
        <w:t xml:space="preserve">ČÁST </w:t>
      </w:r>
      <w:r w:rsidRPr="002F7D34">
        <w:rPr>
          <w:rFonts w:ascii="Arial" w:hAnsi="Arial" w:cs="Arial"/>
          <w:bCs/>
          <w:strike/>
          <w:sz w:val="24"/>
          <w:szCs w:val="24"/>
        </w:rPr>
        <w:t>PATNÁCTÁ</w:t>
      </w:r>
      <w:r w:rsidRPr="008D3BA4">
        <w:rPr>
          <w:rFonts w:ascii="Arial" w:hAnsi="Arial" w:cs="Arial"/>
          <w:bCs/>
          <w:sz w:val="24"/>
          <w:szCs w:val="24"/>
        </w:rPr>
        <w:t xml:space="preserve"> </w:t>
      </w:r>
      <w:r w:rsidR="002F7D34" w:rsidRPr="002F7D34">
        <w:rPr>
          <w:rFonts w:ascii="Arial" w:hAnsi="Arial" w:cs="Arial"/>
          <w:b/>
          <w:bCs/>
          <w:sz w:val="24"/>
          <w:szCs w:val="24"/>
        </w:rPr>
        <w:t>ŠESTNÁCTÁ</w:t>
      </w:r>
    </w:p>
    <w:p w14:paraId="15B03BC8" w14:textId="77777777" w:rsidR="00CE7AFF" w:rsidRPr="008D3BA4" w:rsidRDefault="00CE7AFF">
      <w:pPr>
        <w:widowControl w:val="0"/>
        <w:autoSpaceDE w:val="0"/>
        <w:autoSpaceDN w:val="0"/>
        <w:adjustRightInd w:val="0"/>
        <w:spacing w:after="0" w:line="240" w:lineRule="auto"/>
        <w:rPr>
          <w:rFonts w:ascii="Arial" w:hAnsi="Arial" w:cs="Arial"/>
          <w:bCs/>
          <w:sz w:val="24"/>
          <w:szCs w:val="24"/>
        </w:rPr>
      </w:pPr>
    </w:p>
    <w:p w14:paraId="24F23057" w14:textId="77777777" w:rsidR="00CE7AFF" w:rsidRPr="008D3BA4" w:rsidRDefault="00CE7AFF">
      <w:pPr>
        <w:widowControl w:val="0"/>
        <w:autoSpaceDE w:val="0"/>
        <w:autoSpaceDN w:val="0"/>
        <w:adjustRightInd w:val="0"/>
        <w:spacing w:after="0" w:line="240" w:lineRule="auto"/>
        <w:jc w:val="center"/>
        <w:rPr>
          <w:rFonts w:ascii="Arial" w:hAnsi="Arial" w:cs="Arial"/>
          <w:bCs/>
          <w:sz w:val="24"/>
          <w:szCs w:val="24"/>
        </w:rPr>
      </w:pPr>
      <w:r w:rsidRPr="008D3BA4">
        <w:rPr>
          <w:rFonts w:ascii="Arial" w:hAnsi="Arial" w:cs="Arial"/>
          <w:bCs/>
          <w:sz w:val="24"/>
          <w:szCs w:val="24"/>
        </w:rPr>
        <w:t>ÚČINNOST</w:t>
      </w:r>
    </w:p>
    <w:p w14:paraId="7A35346C" w14:textId="77777777" w:rsidR="00CE7AFF" w:rsidRPr="00586F80" w:rsidRDefault="00CE7AFF">
      <w:pPr>
        <w:widowControl w:val="0"/>
        <w:autoSpaceDE w:val="0"/>
        <w:autoSpaceDN w:val="0"/>
        <w:adjustRightInd w:val="0"/>
        <w:spacing w:after="0" w:line="240" w:lineRule="auto"/>
        <w:jc w:val="center"/>
        <w:rPr>
          <w:rFonts w:ascii="Arial" w:hAnsi="Arial" w:cs="Arial"/>
          <w:sz w:val="24"/>
          <w:szCs w:val="24"/>
        </w:rPr>
      </w:pPr>
    </w:p>
    <w:p w14:paraId="662903A0" w14:textId="77777777" w:rsidR="00CE7AFF" w:rsidRPr="00586F80" w:rsidRDefault="00CE7AFF">
      <w:pPr>
        <w:widowControl w:val="0"/>
        <w:autoSpaceDE w:val="0"/>
        <w:autoSpaceDN w:val="0"/>
        <w:adjustRightInd w:val="0"/>
        <w:spacing w:after="0" w:line="240" w:lineRule="auto"/>
        <w:jc w:val="center"/>
        <w:rPr>
          <w:rFonts w:ascii="Arial" w:hAnsi="Arial" w:cs="Arial"/>
          <w:sz w:val="24"/>
          <w:szCs w:val="24"/>
        </w:rPr>
      </w:pPr>
      <w:r w:rsidRPr="00586F80">
        <w:rPr>
          <w:rFonts w:ascii="Arial" w:hAnsi="Arial" w:cs="Arial"/>
          <w:sz w:val="24"/>
          <w:szCs w:val="24"/>
        </w:rPr>
        <w:t xml:space="preserve"> </w:t>
      </w:r>
    </w:p>
    <w:p w14:paraId="4E7CFCA6" w14:textId="3F92E6E9" w:rsidR="00CE7AFF" w:rsidRPr="00586F80" w:rsidRDefault="00CE7AFF">
      <w:pPr>
        <w:widowControl w:val="0"/>
        <w:autoSpaceDE w:val="0"/>
        <w:autoSpaceDN w:val="0"/>
        <w:adjustRightInd w:val="0"/>
        <w:spacing w:after="0" w:line="240" w:lineRule="auto"/>
        <w:jc w:val="center"/>
        <w:rPr>
          <w:rFonts w:ascii="Arial" w:hAnsi="Arial" w:cs="Arial"/>
          <w:sz w:val="24"/>
          <w:szCs w:val="24"/>
        </w:rPr>
      </w:pPr>
      <w:r w:rsidRPr="00586F80">
        <w:rPr>
          <w:rFonts w:ascii="Arial" w:hAnsi="Arial" w:cs="Arial"/>
          <w:sz w:val="24"/>
          <w:szCs w:val="24"/>
        </w:rPr>
        <w:t>§</w:t>
      </w:r>
      <w:r w:rsidRPr="008C4282">
        <w:rPr>
          <w:rFonts w:ascii="Arial" w:hAnsi="Arial" w:cs="Arial"/>
          <w:sz w:val="24"/>
          <w:szCs w:val="24"/>
        </w:rPr>
        <w:t xml:space="preserve"> 129 </w:t>
      </w:r>
    </w:p>
    <w:p w14:paraId="2BF538E2"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79940200" w14:textId="01B15C9A" w:rsidR="00CE7AFF" w:rsidRDefault="00CE7AFF">
      <w:pPr>
        <w:widowControl w:val="0"/>
        <w:autoSpaceDE w:val="0"/>
        <w:autoSpaceDN w:val="0"/>
        <w:adjustRightInd w:val="0"/>
        <w:spacing w:after="0" w:line="240" w:lineRule="auto"/>
        <w:jc w:val="both"/>
        <w:rPr>
          <w:rFonts w:ascii="Arial" w:hAnsi="Arial" w:cs="Arial"/>
          <w:sz w:val="24"/>
          <w:szCs w:val="24"/>
        </w:rPr>
      </w:pPr>
      <w:r w:rsidRPr="00586F80">
        <w:rPr>
          <w:rFonts w:ascii="Arial" w:hAnsi="Arial" w:cs="Arial"/>
          <w:sz w:val="24"/>
          <w:szCs w:val="24"/>
        </w:rPr>
        <w:tab/>
        <w:t xml:space="preserve">Tento zákon nabývá účinnosti prvním dnem čtvrtého kalendářního měsíce následujícího po dni jeho vyhlášení. </w:t>
      </w:r>
    </w:p>
    <w:p w14:paraId="0C3A3F43" w14:textId="77777777" w:rsidR="008C4282" w:rsidRPr="00586F80" w:rsidRDefault="008C4282">
      <w:pPr>
        <w:widowControl w:val="0"/>
        <w:autoSpaceDE w:val="0"/>
        <w:autoSpaceDN w:val="0"/>
        <w:adjustRightInd w:val="0"/>
        <w:spacing w:after="0" w:line="240" w:lineRule="auto"/>
        <w:jc w:val="both"/>
        <w:rPr>
          <w:rFonts w:ascii="Arial" w:hAnsi="Arial" w:cs="Arial"/>
          <w:sz w:val="24"/>
          <w:szCs w:val="24"/>
        </w:rPr>
      </w:pPr>
    </w:p>
    <w:p w14:paraId="3E1DBA47" w14:textId="79B86DD6" w:rsidR="00CE7AFF" w:rsidRDefault="00CE7AFF">
      <w:pPr>
        <w:widowControl w:val="0"/>
        <w:autoSpaceDE w:val="0"/>
        <w:autoSpaceDN w:val="0"/>
        <w:adjustRightInd w:val="0"/>
        <w:spacing w:after="0" w:line="240" w:lineRule="auto"/>
        <w:rPr>
          <w:rFonts w:ascii="Arial" w:hAnsi="Arial" w:cs="Arial"/>
          <w:sz w:val="24"/>
          <w:szCs w:val="24"/>
        </w:rPr>
      </w:pPr>
    </w:p>
    <w:p w14:paraId="335AB0DD" w14:textId="77777777" w:rsidR="00EB714F" w:rsidRDefault="00EB714F">
      <w:pPr>
        <w:widowControl w:val="0"/>
        <w:autoSpaceDE w:val="0"/>
        <w:autoSpaceDN w:val="0"/>
        <w:adjustRightInd w:val="0"/>
        <w:spacing w:after="0" w:line="240" w:lineRule="auto"/>
        <w:rPr>
          <w:rFonts w:ascii="Arial" w:hAnsi="Arial" w:cs="Arial"/>
          <w:sz w:val="24"/>
          <w:szCs w:val="24"/>
        </w:rPr>
      </w:pPr>
    </w:p>
    <w:p w14:paraId="5B2076E1" w14:textId="45AD99E7" w:rsidR="00383C6F" w:rsidRPr="00EB714F" w:rsidRDefault="00EB714F" w:rsidP="00EB714F">
      <w:pPr>
        <w:widowControl w:val="0"/>
        <w:autoSpaceDE w:val="0"/>
        <w:autoSpaceDN w:val="0"/>
        <w:adjustRightInd w:val="0"/>
        <w:spacing w:after="0" w:line="240" w:lineRule="auto"/>
        <w:jc w:val="right"/>
        <w:rPr>
          <w:rFonts w:ascii="Arial" w:hAnsi="Arial" w:cs="Arial"/>
          <w:b/>
          <w:bCs/>
          <w:strike/>
          <w:sz w:val="24"/>
          <w:szCs w:val="24"/>
        </w:rPr>
      </w:pPr>
      <w:r w:rsidRPr="00EB714F">
        <w:rPr>
          <w:rFonts w:ascii="Arial" w:hAnsi="Arial" w:cs="Arial"/>
          <w:b/>
          <w:bCs/>
          <w:strike/>
          <w:sz w:val="24"/>
          <w:szCs w:val="24"/>
        </w:rPr>
        <w:t>Příloha k zákonu č. 372/2011 Sb.</w:t>
      </w:r>
    </w:p>
    <w:p w14:paraId="077D7CB2" w14:textId="6487DBFC" w:rsidR="00383C6F" w:rsidRPr="00EB714F" w:rsidRDefault="00383C6F" w:rsidP="00383C6F">
      <w:pPr>
        <w:widowControl w:val="0"/>
        <w:autoSpaceDE w:val="0"/>
        <w:autoSpaceDN w:val="0"/>
        <w:adjustRightInd w:val="0"/>
        <w:spacing w:after="0" w:line="240" w:lineRule="auto"/>
        <w:jc w:val="both"/>
        <w:rPr>
          <w:rFonts w:ascii="Arial" w:hAnsi="Arial" w:cs="Arial"/>
          <w:b/>
          <w:bCs/>
          <w:strike/>
          <w:sz w:val="24"/>
          <w:szCs w:val="24"/>
        </w:rPr>
      </w:pPr>
      <w:r w:rsidRPr="00EB714F">
        <w:rPr>
          <w:rFonts w:ascii="Arial" w:hAnsi="Arial" w:cs="Arial"/>
          <w:b/>
          <w:bCs/>
          <w:strike/>
          <w:sz w:val="24"/>
          <w:szCs w:val="24"/>
        </w:rPr>
        <w:t xml:space="preserve">1. Národní onkologický registr </w:t>
      </w:r>
    </w:p>
    <w:p w14:paraId="74255BCD" w14:textId="77777777" w:rsidR="00383C6F" w:rsidRPr="00EB714F" w:rsidRDefault="00383C6F" w:rsidP="00383C6F">
      <w:pPr>
        <w:widowControl w:val="0"/>
        <w:autoSpaceDE w:val="0"/>
        <w:autoSpaceDN w:val="0"/>
        <w:adjustRightInd w:val="0"/>
        <w:spacing w:after="0" w:line="240" w:lineRule="auto"/>
        <w:rPr>
          <w:rFonts w:ascii="Arial" w:hAnsi="Arial" w:cs="Arial"/>
          <w:b/>
          <w:bCs/>
          <w:strike/>
          <w:sz w:val="24"/>
          <w:szCs w:val="24"/>
        </w:rPr>
      </w:pPr>
      <w:r w:rsidRPr="00EB714F">
        <w:rPr>
          <w:rFonts w:ascii="Arial" w:hAnsi="Arial" w:cs="Arial"/>
          <w:b/>
          <w:bCs/>
          <w:strike/>
          <w:sz w:val="24"/>
          <w:szCs w:val="24"/>
        </w:rPr>
        <w:t xml:space="preserve"> </w:t>
      </w:r>
    </w:p>
    <w:p w14:paraId="583FCEF1" w14:textId="5B572E87"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 xml:space="preserve">V registru jsou zpracovávány osobní údaje potřebné pro identifikaci pacienta; sociodemografické údaje (věk, pohlaví, zaměstnání) ovlivňující zdravotní stav pacienta, údaje vztahující se k onemocnění a jeho léčbě, osobní a rodinná anamnéza pacienta související s onemocněním včetně klasifikace novotvaru, údaje o léčbě (operace, radioterapie, chemoterapie, hormonální, jiná), poskytování dispenzární péče a o úmrtí pacienta; údaje potřebné pro identifikaci poskytovatele diagnostikujícího, léčícího a poskytujícího dispenzární péči. </w:t>
      </w:r>
    </w:p>
    <w:p w14:paraId="3AA0E868" w14:textId="77777777" w:rsidR="00EB714F" w:rsidRPr="00EB714F" w:rsidRDefault="00EB714F" w:rsidP="00383C6F">
      <w:pPr>
        <w:widowControl w:val="0"/>
        <w:autoSpaceDE w:val="0"/>
        <w:autoSpaceDN w:val="0"/>
        <w:adjustRightInd w:val="0"/>
        <w:spacing w:after="0" w:line="240" w:lineRule="auto"/>
        <w:jc w:val="both"/>
        <w:rPr>
          <w:rFonts w:ascii="Arial" w:hAnsi="Arial" w:cs="Arial"/>
          <w:strike/>
          <w:sz w:val="24"/>
          <w:szCs w:val="24"/>
        </w:rPr>
      </w:pPr>
    </w:p>
    <w:p w14:paraId="22F2DCFA" w14:textId="4B0F3620"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ab/>
        <w:t xml:space="preserve">Po uplynutí 25 let od roku úmrtí pacienta jsou osobní údaje anonymizovány. </w:t>
      </w:r>
    </w:p>
    <w:p w14:paraId="219C52D4" w14:textId="77777777" w:rsidR="00EB714F" w:rsidRPr="00EB714F" w:rsidRDefault="00EB714F" w:rsidP="00383C6F">
      <w:pPr>
        <w:widowControl w:val="0"/>
        <w:autoSpaceDE w:val="0"/>
        <w:autoSpaceDN w:val="0"/>
        <w:adjustRightInd w:val="0"/>
        <w:spacing w:after="0" w:line="240" w:lineRule="auto"/>
        <w:jc w:val="both"/>
        <w:rPr>
          <w:rFonts w:ascii="Arial" w:hAnsi="Arial" w:cs="Arial"/>
          <w:strike/>
          <w:sz w:val="24"/>
          <w:szCs w:val="24"/>
        </w:rPr>
      </w:pPr>
    </w:p>
    <w:p w14:paraId="5A142C19" w14:textId="05224365" w:rsidR="00383C6F" w:rsidRPr="00EB714F" w:rsidRDefault="00383C6F" w:rsidP="00383C6F">
      <w:pPr>
        <w:widowControl w:val="0"/>
        <w:autoSpaceDE w:val="0"/>
        <w:autoSpaceDN w:val="0"/>
        <w:adjustRightInd w:val="0"/>
        <w:spacing w:after="0" w:line="240" w:lineRule="auto"/>
        <w:jc w:val="both"/>
        <w:rPr>
          <w:rFonts w:ascii="Arial" w:hAnsi="Arial" w:cs="Arial"/>
          <w:b/>
          <w:bCs/>
          <w:strike/>
          <w:sz w:val="24"/>
          <w:szCs w:val="24"/>
        </w:rPr>
      </w:pPr>
      <w:r w:rsidRPr="00EB714F">
        <w:rPr>
          <w:rFonts w:ascii="Arial" w:hAnsi="Arial" w:cs="Arial"/>
          <w:b/>
          <w:bCs/>
          <w:strike/>
          <w:sz w:val="24"/>
          <w:szCs w:val="24"/>
        </w:rPr>
        <w:t xml:space="preserve">2. Národní registr hospitalizovaných </w:t>
      </w:r>
    </w:p>
    <w:p w14:paraId="52ECADA6" w14:textId="77777777" w:rsidR="00383C6F" w:rsidRPr="00EB714F" w:rsidRDefault="00383C6F" w:rsidP="00383C6F">
      <w:pPr>
        <w:widowControl w:val="0"/>
        <w:autoSpaceDE w:val="0"/>
        <w:autoSpaceDN w:val="0"/>
        <w:adjustRightInd w:val="0"/>
        <w:spacing w:after="0" w:line="240" w:lineRule="auto"/>
        <w:rPr>
          <w:rFonts w:ascii="Arial" w:hAnsi="Arial" w:cs="Arial"/>
          <w:b/>
          <w:bCs/>
          <w:strike/>
          <w:sz w:val="24"/>
          <w:szCs w:val="24"/>
        </w:rPr>
      </w:pPr>
      <w:r w:rsidRPr="00EB714F">
        <w:rPr>
          <w:rFonts w:ascii="Arial" w:hAnsi="Arial" w:cs="Arial"/>
          <w:b/>
          <w:bCs/>
          <w:strike/>
          <w:sz w:val="24"/>
          <w:szCs w:val="24"/>
        </w:rPr>
        <w:t xml:space="preserve"> </w:t>
      </w:r>
    </w:p>
    <w:p w14:paraId="5CCE88BA" w14:textId="4A009ED2"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 xml:space="preserve">V registru jsou zpracovávány osobní údaje potřebné pro identifikaci pacienta; sociodemografické údaje (věk, pohlaví, zaměstnání) ovlivňující zdravotní stav pacienta, údaje vztahující se k hospitalizaci, o přijetí, diagnostické údaje o průběhu a léčbě nemoci (operace, komplikace, nákazy), osobní anamnéza, stav pacienta při propuštění a potřeba dalších zdravotních služeb; údaje potřebné pro identifikaci poskytovatele poskytujícího lůžkovou péči. </w:t>
      </w:r>
    </w:p>
    <w:p w14:paraId="6620BE7D" w14:textId="77777777" w:rsidR="00EB714F" w:rsidRPr="00EB714F" w:rsidRDefault="00EB714F" w:rsidP="00383C6F">
      <w:pPr>
        <w:widowControl w:val="0"/>
        <w:autoSpaceDE w:val="0"/>
        <w:autoSpaceDN w:val="0"/>
        <w:adjustRightInd w:val="0"/>
        <w:spacing w:after="0" w:line="240" w:lineRule="auto"/>
        <w:jc w:val="both"/>
        <w:rPr>
          <w:rFonts w:ascii="Arial" w:hAnsi="Arial" w:cs="Arial"/>
          <w:strike/>
          <w:sz w:val="24"/>
          <w:szCs w:val="24"/>
        </w:rPr>
      </w:pPr>
    </w:p>
    <w:p w14:paraId="7A603616" w14:textId="1138BA7F"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ab/>
        <w:t xml:space="preserve">Po uplynutí 25 let od roku ukončení lůžkové péče jsou osobní údaje anonymizovány. </w:t>
      </w:r>
    </w:p>
    <w:p w14:paraId="485761FE" w14:textId="77777777" w:rsidR="00EB714F" w:rsidRPr="00EB714F" w:rsidRDefault="00EB714F" w:rsidP="00383C6F">
      <w:pPr>
        <w:widowControl w:val="0"/>
        <w:autoSpaceDE w:val="0"/>
        <w:autoSpaceDN w:val="0"/>
        <w:adjustRightInd w:val="0"/>
        <w:spacing w:after="0" w:line="240" w:lineRule="auto"/>
        <w:jc w:val="both"/>
        <w:rPr>
          <w:rFonts w:ascii="Arial" w:hAnsi="Arial" w:cs="Arial"/>
          <w:strike/>
          <w:sz w:val="24"/>
          <w:szCs w:val="24"/>
        </w:rPr>
      </w:pPr>
    </w:p>
    <w:p w14:paraId="5807E71F" w14:textId="7D8B31E7" w:rsidR="00383C6F" w:rsidRPr="00EB714F" w:rsidRDefault="00383C6F" w:rsidP="00383C6F">
      <w:pPr>
        <w:widowControl w:val="0"/>
        <w:autoSpaceDE w:val="0"/>
        <w:autoSpaceDN w:val="0"/>
        <w:adjustRightInd w:val="0"/>
        <w:spacing w:after="0" w:line="240" w:lineRule="auto"/>
        <w:jc w:val="both"/>
        <w:rPr>
          <w:rFonts w:ascii="Arial" w:hAnsi="Arial" w:cs="Arial"/>
          <w:b/>
          <w:bCs/>
          <w:strike/>
          <w:sz w:val="24"/>
          <w:szCs w:val="24"/>
        </w:rPr>
      </w:pPr>
      <w:r w:rsidRPr="00EB714F">
        <w:rPr>
          <w:rFonts w:ascii="Arial" w:hAnsi="Arial" w:cs="Arial"/>
          <w:b/>
          <w:bCs/>
          <w:strike/>
          <w:sz w:val="24"/>
          <w:szCs w:val="24"/>
        </w:rPr>
        <w:t xml:space="preserve">3. Národní registr reprodukčního zdraví </w:t>
      </w:r>
    </w:p>
    <w:p w14:paraId="423A774A" w14:textId="77777777" w:rsidR="00383C6F" w:rsidRPr="00EB714F" w:rsidRDefault="00383C6F" w:rsidP="00383C6F">
      <w:pPr>
        <w:widowControl w:val="0"/>
        <w:autoSpaceDE w:val="0"/>
        <w:autoSpaceDN w:val="0"/>
        <w:adjustRightInd w:val="0"/>
        <w:spacing w:after="0" w:line="240" w:lineRule="auto"/>
        <w:rPr>
          <w:rFonts w:ascii="Arial" w:hAnsi="Arial" w:cs="Arial"/>
          <w:b/>
          <w:bCs/>
          <w:strike/>
          <w:sz w:val="24"/>
          <w:szCs w:val="24"/>
        </w:rPr>
      </w:pPr>
      <w:r w:rsidRPr="00EB714F">
        <w:rPr>
          <w:rFonts w:ascii="Arial" w:hAnsi="Arial" w:cs="Arial"/>
          <w:b/>
          <w:bCs/>
          <w:strike/>
          <w:sz w:val="24"/>
          <w:szCs w:val="24"/>
        </w:rPr>
        <w:t xml:space="preserve"> </w:t>
      </w:r>
    </w:p>
    <w:p w14:paraId="57FF225B" w14:textId="14D9AB3E"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 xml:space="preserve">V registru jsou zpracovávány osobní údaje potřebné pro identifikaci těhotné ženy, rodičky a narozeného dítěte, ženy, u níž se provádí umělé oplodnění, ženy, které bylo provedeno umělé přerušení těhotenství, byl vyvolán potrat nebo došlo k samovolnému potratu; sociodemografické údaje (věk, pohlaví, zaměstnání, nejvyšší dosažené vzdělání) ovlivňující zdravotní stav těhotné ženy, rodičky a narozeného dítěte a ženy a muže, který se ženou společně podstupuje asistovanou reprodukci (dále jen "neplodný pár"), údaje (osobní a rodinná anamnéza, diagnostické údaje, údaje o průběhu těhotenství a porodu, údaje o léčbě, provedených výkonech, včetně jejich výsledků a komplikacích) související se zdravotním stavem těhotné ženy a průběhem těhotenství, rodičky a porodem a zdravotním stavem narozeného dítěte, údaje o zdravotním stavu neplodného páru a jemu poskytnutých metodách a postupech asistované reprodukce. Dále jsou v registru zpracovávány údaje o preimplantačních a prenatálních vyšetřeních, údaje o umělém přerušení těhotenství, samovolných nebo vyvolaných potratech, o způsobu provedení umělého přerušení těhotenství, způsobu vyvolání potratu, důvodu ukončení umělého přerušení těhotenství a o potracených plodech, dále údaje o zjištěných vrozených a vývojových vadách a geneticky podmíněných nemocech u plodů a osob, údaje potřebné k identifikaci poskytovatele, v jehož zdravotnickém zařízení došlo k porodu nebo k poporodnímu ošetření rodičky, ve kterém byla diagnostikována vrozená vada, bylo provedeno umělé přerušení těhotenství nebo vyvolán potrat nebo poskytnuto ošetření po potratu nebo ve kterém byla provedena asistovaná reprodukce nebo některý z postupů a metod asistované reprodukce. </w:t>
      </w:r>
    </w:p>
    <w:p w14:paraId="71D5DA0B" w14:textId="77BB150A"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 xml:space="preserve">V registru nejsou zpracovávány osobní údaje rodičky, která požádala o utajení své totožnosti při porodu podle </w:t>
      </w:r>
      <w:hyperlink r:id="rId508" w:history="1">
        <w:r w:rsidRPr="00EB714F">
          <w:rPr>
            <w:rFonts w:ascii="Arial" w:hAnsi="Arial" w:cs="Arial"/>
            <w:strike/>
            <w:sz w:val="24"/>
            <w:szCs w:val="24"/>
          </w:rPr>
          <w:t>§ 37</w:t>
        </w:r>
      </w:hyperlink>
      <w:r w:rsidRPr="00EB714F">
        <w:rPr>
          <w:rFonts w:ascii="Arial" w:hAnsi="Arial" w:cs="Arial"/>
          <w:strike/>
          <w:sz w:val="24"/>
          <w:szCs w:val="24"/>
        </w:rPr>
        <w:t xml:space="preserve">. </w:t>
      </w:r>
    </w:p>
    <w:p w14:paraId="6E34B971" w14:textId="77777777" w:rsidR="00EB714F" w:rsidRPr="00EB714F" w:rsidRDefault="00EB714F" w:rsidP="00383C6F">
      <w:pPr>
        <w:widowControl w:val="0"/>
        <w:autoSpaceDE w:val="0"/>
        <w:autoSpaceDN w:val="0"/>
        <w:adjustRightInd w:val="0"/>
        <w:spacing w:after="0" w:line="240" w:lineRule="auto"/>
        <w:jc w:val="both"/>
        <w:rPr>
          <w:rFonts w:ascii="Arial" w:hAnsi="Arial" w:cs="Arial"/>
          <w:strike/>
          <w:sz w:val="24"/>
          <w:szCs w:val="24"/>
        </w:rPr>
      </w:pPr>
    </w:p>
    <w:p w14:paraId="341AC1CC" w14:textId="5F231D89"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ab/>
        <w:t xml:space="preserve">Po uplynutí 30 let od roku nahlášení údajů nebo 5 let po úmrtí jsou osobní údaje anonymizovány. </w:t>
      </w:r>
    </w:p>
    <w:p w14:paraId="6131092D" w14:textId="77777777" w:rsidR="00EB714F" w:rsidRPr="00EB714F" w:rsidRDefault="00EB714F" w:rsidP="00383C6F">
      <w:pPr>
        <w:widowControl w:val="0"/>
        <w:autoSpaceDE w:val="0"/>
        <w:autoSpaceDN w:val="0"/>
        <w:adjustRightInd w:val="0"/>
        <w:spacing w:after="0" w:line="240" w:lineRule="auto"/>
        <w:jc w:val="both"/>
        <w:rPr>
          <w:rFonts w:ascii="Arial" w:hAnsi="Arial" w:cs="Arial"/>
          <w:strike/>
          <w:sz w:val="24"/>
          <w:szCs w:val="24"/>
        </w:rPr>
      </w:pPr>
    </w:p>
    <w:p w14:paraId="018974DF" w14:textId="38F25941" w:rsidR="00383C6F" w:rsidRPr="00EB714F" w:rsidRDefault="00383C6F" w:rsidP="00383C6F">
      <w:pPr>
        <w:widowControl w:val="0"/>
        <w:autoSpaceDE w:val="0"/>
        <w:autoSpaceDN w:val="0"/>
        <w:adjustRightInd w:val="0"/>
        <w:spacing w:after="0" w:line="240" w:lineRule="auto"/>
        <w:jc w:val="both"/>
        <w:rPr>
          <w:rFonts w:ascii="Arial" w:hAnsi="Arial" w:cs="Arial"/>
          <w:b/>
          <w:bCs/>
          <w:strike/>
          <w:sz w:val="24"/>
          <w:szCs w:val="24"/>
        </w:rPr>
      </w:pPr>
      <w:r w:rsidRPr="00EB714F">
        <w:rPr>
          <w:rFonts w:ascii="Arial" w:hAnsi="Arial" w:cs="Arial"/>
          <w:b/>
          <w:bCs/>
          <w:strike/>
          <w:sz w:val="24"/>
          <w:szCs w:val="24"/>
        </w:rPr>
        <w:t xml:space="preserve">4. Národní registr kardiovaskulárních operací a intervencí </w:t>
      </w:r>
    </w:p>
    <w:p w14:paraId="1155469D" w14:textId="77777777" w:rsidR="00383C6F" w:rsidRPr="00EB714F" w:rsidRDefault="00383C6F" w:rsidP="00383C6F">
      <w:pPr>
        <w:widowControl w:val="0"/>
        <w:autoSpaceDE w:val="0"/>
        <w:autoSpaceDN w:val="0"/>
        <w:adjustRightInd w:val="0"/>
        <w:spacing w:after="0" w:line="240" w:lineRule="auto"/>
        <w:rPr>
          <w:rFonts w:ascii="Arial" w:hAnsi="Arial" w:cs="Arial"/>
          <w:b/>
          <w:bCs/>
          <w:strike/>
          <w:sz w:val="24"/>
          <w:szCs w:val="24"/>
        </w:rPr>
      </w:pPr>
      <w:r w:rsidRPr="00EB714F">
        <w:rPr>
          <w:rFonts w:ascii="Arial" w:hAnsi="Arial" w:cs="Arial"/>
          <w:b/>
          <w:bCs/>
          <w:strike/>
          <w:sz w:val="24"/>
          <w:szCs w:val="24"/>
        </w:rPr>
        <w:t xml:space="preserve"> </w:t>
      </w:r>
    </w:p>
    <w:p w14:paraId="0F829FF9" w14:textId="565AE892"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 xml:space="preserve">V registru jsou zpracovávány osobní údaje potřebné pro identifikaci pacienta; údaje související se zdravotním stavem pacienta ve vztahu k onemocnění, předoperační informace (osobní a rodinná anamnéza, diagnostické údaje o léčbě a průběhu nemoci, důvod, typ a plán předpokládané operace), operační informace (datum operace, identifikace zdravotnického pracovníka provádějícího operaci, odborné údaje o provedené operaci) a pooperační informace (odborné údaje o pobytu na jednotce intenzivní péče zdravotnického zařízení, popřípadě o úmrtí pacienta); datum provedení kardiovaskulární intervence koronárních cév katetrizací (indikace, průběh obtíží, osobní anamnéza, výsledky angiografie, popis výkonu včetně procedur, přidružených výkonů a status), údaje o případných nekoronárních cévních intervencích (končetin); údaje potřebné k identifikaci poskytovatele, v jehož zdravotnickém zařízení byly provedeny kardiovaskulární operace a intervence. </w:t>
      </w:r>
    </w:p>
    <w:p w14:paraId="789901D3" w14:textId="77777777" w:rsidR="00EB714F" w:rsidRPr="00EB714F" w:rsidRDefault="00EB714F" w:rsidP="00383C6F">
      <w:pPr>
        <w:widowControl w:val="0"/>
        <w:autoSpaceDE w:val="0"/>
        <w:autoSpaceDN w:val="0"/>
        <w:adjustRightInd w:val="0"/>
        <w:spacing w:after="0" w:line="240" w:lineRule="auto"/>
        <w:jc w:val="both"/>
        <w:rPr>
          <w:rFonts w:ascii="Arial" w:hAnsi="Arial" w:cs="Arial"/>
          <w:strike/>
          <w:sz w:val="24"/>
          <w:szCs w:val="24"/>
        </w:rPr>
      </w:pPr>
    </w:p>
    <w:p w14:paraId="213FD582" w14:textId="20E80539"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ab/>
        <w:t xml:space="preserve">Po uplynutí 5 let od roku úmrtí jsou osobní údaje anonymizovány. </w:t>
      </w:r>
    </w:p>
    <w:p w14:paraId="001D2212" w14:textId="77777777" w:rsidR="00EB714F" w:rsidRPr="00EB714F" w:rsidRDefault="00EB714F" w:rsidP="00383C6F">
      <w:pPr>
        <w:widowControl w:val="0"/>
        <w:autoSpaceDE w:val="0"/>
        <w:autoSpaceDN w:val="0"/>
        <w:adjustRightInd w:val="0"/>
        <w:spacing w:after="0" w:line="240" w:lineRule="auto"/>
        <w:jc w:val="both"/>
        <w:rPr>
          <w:rFonts w:ascii="Arial" w:hAnsi="Arial" w:cs="Arial"/>
          <w:strike/>
          <w:sz w:val="24"/>
          <w:szCs w:val="24"/>
        </w:rPr>
      </w:pPr>
    </w:p>
    <w:p w14:paraId="28EEA758" w14:textId="78B0AF27" w:rsidR="00383C6F" w:rsidRPr="00EB714F" w:rsidRDefault="00383C6F" w:rsidP="00383C6F">
      <w:pPr>
        <w:widowControl w:val="0"/>
        <w:autoSpaceDE w:val="0"/>
        <w:autoSpaceDN w:val="0"/>
        <w:adjustRightInd w:val="0"/>
        <w:spacing w:after="0" w:line="240" w:lineRule="auto"/>
        <w:jc w:val="both"/>
        <w:rPr>
          <w:rFonts w:ascii="Arial" w:hAnsi="Arial" w:cs="Arial"/>
          <w:b/>
          <w:bCs/>
          <w:strike/>
          <w:sz w:val="24"/>
          <w:szCs w:val="24"/>
        </w:rPr>
      </w:pPr>
      <w:r w:rsidRPr="00EB714F">
        <w:rPr>
          <w:rFonts w:ascii="Arial" w:hAnsi="Arial" w:cs="Arial"/>
          <w:b/>
          <w:bCs/>
          <w:strike/>
          <w:sz w:val="24"/>
          <w:szCs w:val="24"/>
        </w:rPr>
        <w:t xml:space="preserve">5. Národní registr kloubních náhrad </w:t>
      </w:r>
    </w:p>
    <w:p w14:paraId="6696A542" w14:textId="77777777" w:rsidR="00383C6F" w:rsidRPr="00EB714F" w:rsidRDefault="00383C6F" w:rsidP="00383C6F">
      <w:pPr>
        <w:widowControl w:val="0"/>
        <w:autoSpaceDE w:val="0"/>
        <w:autoSpaceDN w:val="0"/>
        <w:adjustRightInd w:val="0"/>
        <w:spacing w:after="0" w:line="240" w:lineRule="auto"/>
        <w:rPr>
          <w:rFonts w:ascii="Arial" w:hAnsi="Arial" w:cs="Arial"/>
          <w:b/>
          <w:bCs/>
          <w:strike/>
          <w:sz w:val="24"/>
          <w:szCs w:val="24"/>
        </w:rPr>
      </w:pPr>
      <w:r w:rsidRPr="00EB714F">
        <w:rPr>
          <w:rFonts w:ascii="Arial" w:hAnsi="Arial" w:cs="Arial"/>
          <w:b/>
          <w:bCs/>
          <w:strike/>
          <w:sz w:val="24"/>
          <w:szCs w:val="24"/>
        </w:rPr>
        <w:t xml:space="preserve"> </w:t>
      </w:r>
    </w:p>
    <w:p w14:paraId="3C4EC5B5" w14:textId="01774115"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 xml:space="preserve">V registru jsou zpracovávány osobní údaje potřebné pro identifikaci pacienta; údaje související se zdravotním stavem pacienta ve vztahu k onemocnění, předoperační informace (osobní a rodinná anamnéza, diagnostické údaje o léčbě a průběhu nemoci, důvod, typ a plán předpokládané operace), operační informace (datum operace, identifikace zdravotnického pracovníka provádějícího operaci, odborné údaje o provedené operaci včetně identifikace kloubu a podrobné identifikace všech komponent použité umělé kloubní náhrady); údaje potřebné k identifikaci poskytovatele, v jehož zdravotnickém zařízení byla implantace provedena. </w:t>
      </w:r>
    </w:p>
    <w:p w14:paraId="57086518" w14:textId="77777777" w:rsidR="00EB714F" w:rsidRPr="00EB714F" w:rsidRDefault="00EB714F" w:rsidP="00383C6F">
      <w:pPr>
        <w:widowControl w:val="0"/>
        <w:autoSpaceDE w:val="0"/>
        <w:autoSpaceDN w:val="0"/>
        <w:adjustRightInd w:val="0"/>
        <w:spacing w:after="0" w:line="240" w:lineRule="auto"/>
        <w:jc w:val="both"/>
        <w:rPr>
          <w:rFonts w:ascii="Arial" w:hAnsi="Arial" w:cs="Arial"/>
          <w:strike/>
          <w:sz w:val="24"/>
          <w:szCs w:val="24"/>
        </w:rPr>
      </w:pPr>
    </w:p>
    <w:p w14:paraId="56EA5063" w14:textId="77777777" w:rsidR="00EB714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Po uplynutí 5 let od roku úmrtí jsou osobní údaje anonymizovány.</w:t>
      </w:r>
    </w:p>
    <w:p w14:paraId="35038221" w14:textId="47605D5B"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 xml:space="preserve"> </w:t>
      </w:r>
    </w:p>
    <w:p w14:paraId="62A3E981" w14:textId="761AC81E" w:rsidR="00383C6F" w:rsidRPr="00EB714F" w:rsidRDefault="00383C6F" w:rsidP="00383C6F">
      <w:pPr>
        <w:widowControl w:val="0"/>
        <w:autoSpaceDE w:val="0"/>
        <w:autoSpaceDN w:val="0"/>
        <w:adjustRightInd w:val="0"/>
        <w:spacing w:after="0" w:line="240" w:lineRule="auto"/>
        <w:jc w:val="both"/>
        <w:rPr>
          <w:rFonts w:ascii="Arial" w:hAnsi="Arial" w:cs="Arial"/>
          <w:b/>
          <w:bCs/>
          <w:strike/>
          <w:sz w:val="24"/>
          <w:szCs w:val="24"/>
        </w:rPr>
      </w:pPr>
      <w:r w:rsidRPr="00EB714F">
        <w:rPr>
          <w:rFonts w:ascii="Arial" w:hAnsi="Arial" w:cs="Arial"/>
          <w:b/>
          <w:bCs/>
          <w:strike/>
          <w:sz w:val="24"/>
          <w:szCs w:val="24"/>
        </w:rPr>
        <w:t xml:space="preserve">6. Národní registr nemocí z povolání </w:t>
      </w:r>
    </w:p>
    <w:p w14:paraId="4541D893" w14:textId="77777777" w:rsidR="00383C6F" w:rsidRPr="00EB714F" w:rsidRDefault="00383C6F" w:rsidP="00383C6F">
      <w:pPr>
        <w:widowControl w:val="0"/>
        <w:autoSpaceDE w:val="0"/>
        <w:autoSpaceDN w:val="0"/>
        <w:adjustRightInd w:val="0"/>
        <w:spacing w:after="0" w:line="240" w:lineRule="auto"/>
        <w:rPr>
          <w:rFonts w:ascii="Arial" w:hAnsi="Arial" w:cs="Arial"/>
          <w:b/>
          <w:bCs/>
          <w:strike/>
          <w:sz w:val="24"/>
          <w:szCs w:val="24"/>
        </w:rPr>
      </w:pPr>
      <w:r w:rsidRPr="00EB714F">
        <w:rPr>
          <w:rFonts w:ascii="Arial" w:hAnsi="Arial" w:cs="Arial"/>
          <w:b/>
          <w:bCs/>
          <w:strike/>
          <w:sz w:val="24"/>
          <w:szCs w:val="24"/>
        </w:rPr>
        <w:t xml:space="preserve"> </w:t>
      </w:r>
    </w:p>
    <w:p w14:paraId="0A1E49A9" w14:textId="41AA258E"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 xml:space="preserve">V registru jsou zpracovávány osobní údaje potřebné pro identifikaci pacienta; sociodemografické údaje související se zdravotním stavem pacienta, údaje o nemoci z povolání (datum zjištění nemoci z povolání, diagnóza nemoci, odpovídající položka seznamu nemocí z povolání uvedená v jiném právním předpise, datum, od kterého nemoc již není nemocí z povolání); údaje potřebné pro charakterizaci rizika onemocnění nemocí z povolání (zaměstnání, při jehož výkonu nemoc z povolání vznikla, rizikový faktor pracovních podmínek, který nemoc z povolání způsobil, expozice tomuto faktoru, kategorie práce), identifikace zaměstnavatele (adresa sídla, identifikační číslo organizace, odvětvová klasifikace ekonomické činnosti); identifikace poskytovatele a datum vyhotovení hlášení. </w:t>
      </w:r>
    </w:p>
    <w:p w14:paraId="376F9114" w14:textId="77777777" w:rsidR="00EB714F" w:rsidRPr="00EB714F" w:rsidRDefault="00EB714F" w:rsidP="00383C6F">
      <w:pPr>
        <w:widowControl w:val="0"/>
        <w:autoSpaceDE w:val="0"/>
        <w:autoSpaceDN w:val="0"/>
        <w:adjustRightInd w:val="0"/>
        <w:spacing w:after="0" w:line="240" w:lineRule="auto"/>
        <w:jc w:val="both"/>
        <w:rPr>
          <w:rFonts w:ascii="Arial" w:hAnsi="Arial" w:cs="Arial"/>
          <w:strike/>
          <w:sz w:val="24"/>
          <w:szCs w:val="24"/>
        </w:rPr>
      </w:pPr>
    </w:p>
    <w:p w14:paraId="46FC8C18" w14:textId="4E1D7399"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ab/>
        <w:t xml:space="preserve">Po uplynutí 40 let od roku nahlášení nebo 5 let po úmrtí jsou osobní údaje anonymizovány. </w:t>
      </w:r>
    </w:p>
    <w:p w14:paraId="5AE88B6C" w14:textId="77777777" w:rsidR="00EB714F" w:rsidRPr="00EB714F" w:rsidRDefault="00EB714F" w:rsidP="00383C6F">
      <w:pPr>
        <w:widowControl w:val="0"/>
        <w:autoSpaceDE w:val="0"/>
        <w:autoSpaceDN w:val="0"/>
        <w:adjustRightInd w:val="0"/>
        <w:spacing w:after="0" w:line="240" w:lineRule="auto"/>
        <w:jc w:val="both"/>
        <w:rPr>
          <w:rFonts w:ascii="Arial" w:hAnsi="Arial" w:cs="Arial"/>
          <w:strike/>
          <w:sz w:val="24"/>
          <w:szCs w:val="24"/>
        </w:rPr>
      </w:pPr>
    </w:p>
    <w:p w14:paraId="61975B4B" w14:textId="26399C15" w:rsidR="00383C6F" w:rsidRPr="00EB714F" w:rsidRDefault="00383C6F" w:rsidP="00383C6F">
      <w:pPr>
        <w:widowControl w:val="0"/>
        <w:autoSpaceDE w:val="0"/>
        <w:autoSpaceDN w:val="0"/>
        <w:adjustRightInd w:val="0"/>
        <w:spacing w:after="0" w:line="240" w:lineRule="auto"/>
        <w:jc w:val="both"/>
        <w:rPr>
          <w:rFonts w:ascii="Arial" w:hAnsi="Arial" w:cs="Arial"/>
          <w:b/>
          <w:bCs/>
          <w:strike/>
          <w:sz w:val="24"/>
          <w:szCs w:val="24"/>
        </w:rPr>
      </w:pPr>
      <w:r w:rsidRPr="00EB714F">
        <w:rPr>
          <w:rFonts w:ascii="Arial" w:hAnsi="Arial" w:cs="Arial"/>
          <w:b/>
          <w:bCs/>
          <w:strike/>
          <w:sz w:val="24"/>
          <w:szCs w:val="24"/>
        </w:rPr>
        <w:t xml:space="preserve">7. Národní registr léčby uživatelů drog </w:t>
      </w:r>
    </w:p>
    <w:p w14:paraId="06963FA4" w14:textId="77777777" w:rsidR="00383C6F" w:rsidRPr="00EB714F" w:rsidRDefault="00383C6F" w:rsidP="00383C6F">
      <w:pPr>
        <w:widowControl w:val="0"/>
        <w:autoSpaceDE w:val="0"/>
        <w:autoSpaceDN w:val="0"/>
        <w:adjustRightInd w:val="0"/>
        <w:spacing w:after="0" w:line="240" w:lineRule="auto"/>
        <w:rPr>
          <w:rFonts w:ascii="Arial" w:hAnsi="Arial" w:cs="Arial"/>
          <w:b/>
          <w:bCs/>
          <w:strike/>
          <w:sz w:val="24"/>
          <w:szCs w:val="24"/>
        </w:rPr>
      </w:pPr>
      <w:r w:rsidRPr="00EB714F">
        <w:rPr>
          <w:rFonts w:ascii="Arial" w:hAnsi="Arial" w:cs="Arial"/>
          <w:b/>
          <w:bCs/>
          <w:strike/>
          <w:sz w:val="24"/>
          <w:szCs w:val="24"/>
        </w:rPr>
        <w:t xml:space="preserve"> </w:t>
      </w:r>
    </w:p>
    <w:p w14:paraId="4D141F90" w14:textId="3B13DB99"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 xml:space="preserve">V registru jsou zpracovávány osobní údaje potřebné k identifikaci vícečetných záznamů o tomtéž pacientovi podstupujícímu odbornou péči podle </w:t>
      </w:r>
      <w:hyperlink r:id="rId509" w:history="1">
        <w:r w:rsidRPr="00EB714F">
          <w:rPr>
            <w:rFonts w:ascii="Arial" w:hAnsi="Arial" w:cs="Arial"/>
            <w:strike/>
            <w:sz w:val="24"/>
            <w:szCs w:val="24"/>
          </w:rPr>
          <w:t>zákona o ochraně zdraví před škodlivými účinky návykových látek</w:t>
        </w:r>
      </w:hyperlink>
      <w:r w:rsidRPr="00EB714F">
        <w:rPr>
          <w:rFonts w:ascii="Arial" w:hAnsi="Arial" w:cs="Arial"/>
          <w:strike/>
          <w:sz w:val="24"/>
          <w:szCs w:val="24"/>
        </w:rPr>
        <w:t xml:space="preserve">, u různých poskytovatelů v jednom kalendářním roce (rodné číslo - pokud se jedná o substituční nebo detoxifikační léčbu, u jiných forem poskytované péče se uvádí identifikátor konstruovaný podle předem definovaných pravidel, který definuje správce registru) a další údaje: kód a název obce bydliště; okres a kraj místa bydliště, státní příslušnost, národnost, věk, pohlaví, rodinný stav, datum, okolnosti a charakter kontaktu s poskytovatelem, informace o předchozí léčbě, zaměstnání, nejvyšší dosažené vzdělání, charakter bydlení (stálé, přechodné bydliště, v zařízení, bezdomovec, neznámé), informace o užívání drog v současnosti a v minulosti, rizikové faktory aplikace drog(y), vyšetření na HIV a další infekce (virové hepatitidy) a jejich výsledky, typ léčby, průběžný závěr léčby, informace o ukončení léčby; údaje potřebné pro identifikaci hlásícího poskytovatele. Dále jsou sledovány specifické informace o substituční léčbě (substituční látka/léčivý přípravek, datum první aplikace substituční látky, informace o přerušení léčby z režimových důvodů, předání pacienta do péče jiného poskytovatele). </w:t>
      </w:r>
    </w:p>
    <w:p w14:paraId="03DC621D" w14:textId="77777777" w:rsidR="00EB714F" w:rsidRPr="00EB714F" w:rsidRDefault="00EB714F" w:rsidP="00383C6F">
      <w:pPr>
        <w:widowControl w:val="0"/>
        <w:autoSpaceDE w:val="0"/>
        <w:autoSpaceDN w:val="0"/>
        <w:adjustRightInd w:val="0"/>
        <w:spacing w:after="0" w:line="240" w:lineRule="auto"/>
        <w:jc w:val="both"/>
        <w:rPr>
          <w:rFonts w:ascii="Arial" w:hAnsi="Arial" w:cs="Arial"/>
          <w:strike/>
          <w:sz w:val="24"/>
          <w:szCs w:val="24"/>
        </w:rPr>
      </w:pPr>
    </w:p>
    <w:p w14:paraId="180BBEDE" w14:textId="38ACAABB"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ab/>
        <w:t xml:space="preserve">V případě substituční léčby jsou osobní údaje po uplynutí 5 let od roku úmrtí anonymizovány. </w:t>
      </w:r>
    </w:p>
    <w:p w14:paraId="531EAA9D" w14:textId="77777777" w:rsidR="00EB714F" w:rsidRPr="00EB714F" w:rsidRDefault="00EB714F" w:rsidP="00383C6F">
      <w:pPr>
        <w:widowControl w:val="0"/>
        <w:autoSpaceDE w:val="0"/>
        <w:autoSpaceDN w:val="0"/>
        <w:adjustRightInd w:val="0"/>
        <w:spacing w:after="0" w:line="240" w:lineRule="auto"/>
        <w:jc w:val="both"/>
        <w:rPr>
          <w:rFonts w:ascii="Arial" w:hAnsi="Arial" w:cs="Arial"/>
          <w:strike/>
          <w:sz w:val="24"/>
          <w:szCs w:val="24"/>
        </w:rPr>
      </w:pPr>
    </w:p>
    <w:p w14:paraId="15A5FF2D" w14:textId="5A842B57"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ab/>
        <w:t xml:space="preserve">V případě ostatních drogových léčeb se zpracovávají pouze anonymizovaná data. </w:t>
      </w:r>
    </w:p>
    <w:p w14:paraId="1B7F8E70" w14:textId="77777777" w:rsidR="00EB714F" w:rsidRPr="00EB714F" w:rsidRDefault="00EB714F" w:rsidP="00383C6F">
      <w:pPr>
        <w:widowControl w:val="0"/>
        <w:autoSpaceDE w:val="0"/>
        <w:autoSpaceDN w:val="0"/>
        <w:adjustRightInd w:val="0"/>
        <w:spacing w:after="0" w:line="240" w:lineRule="auto"/>
        <w:jc w:val="both"/>
        <w:rPr>
          <w:rFonts w:ascii="Arial" w:hAnsi="Arial" w:cs="Arial"/>
          <w:strike/>
          <w:sz w:val="24"/>
          <w:szCs w:val="24"/>
        </w:rPr>
      </w:pPr>
    </w:p>
    <w:p w14:paraId="1C3B217D" w14:textId="07880C66" w:rsidR="00383C6F" w:rsidRPr="00EB714F" w:rsidRDefault="00383C6F" w:rsidP="00383C6F">
      <w:pPr>
        <w:widowControl w:val="0"/>
        <w:autoSpaceDE w:val="0"/>
        <w:autoSpaceDN w:val="0"/>
        <w:adjustRightInd w:val="0"/>
        <w:spacing w:after="0" w:line="240" w:lineRule="auto"/>
        <w:jc w:val="both"/>
        <w:rPr>
          <w:rFonts w:ascii="Arial" w:hAnsi="Arial" w:cs="Arial"/>
          <w:b/>
          <w:bCs/>
          <w:strike/>
          <w:sz w:val="24"/>
          <w:szCs w:val="24"/>
        </w:rPr>
      </w:pPr>
      <w:r w:rsidRPr="00EB714F">
        <w:rPr>
          <w:rFonts w:ascii="Arial" w:hAnsi="Arial" w:cs="Arial"/>
          <w:b/>
          <w:bCs/>
          <w:strike/>
          <w:sz w:val="24"/>
          <w:szCs w:val="24"/>
        </w:rPr>
        <w:t xml:space="preserve">8. Národní registr úrazů </w:t>
      </w:r>
    </w:p>
    <w:p w14:paraId="23807E78" w14:textId="77777777" w:rsidR="00383C6F" w:rsidRPr="00EB714F" w:rsidRDefault="00383C6F" w:rsidP="00383C6F">
      <w:pPr>
        <w:widowControl w:val="0"/>
        <w:autoSpaceDE w:val="0"/>
        <w:autoSpaceDN w:val="0"/>
        <w:adjustRightInd w:val="0"/>
        <w:spacing w:after="0" w:line="240" w:lineRule="auto"/>
        <w:rPr>
          <w:rFonts w:ascii="Arial" w:hAnsi="Arial" w:cs="Arial"/>
          <w:b/>
          <w:bCs/>
          <w:strike/>
          <w:sz w:val="24"/>
          <w:szCs w:val="24"/>
        </w:rPr>
      </w:pPr>
      <w:r w:rsidRPr="00EB714F">
        <w:rPr>
          <w:rFonts w:ascii="Arial" w:hAnsi="Arial" w:cs="Arial"/>
          <w:b/>
          <w:bCs/>
          <w:strike/>
          <w:sz w:val="24"/>
          <w:szCs w:val="24"/>
        </w:rPr>
        <w:t xml:space="preserve"> </w:t>
      </w:r>
    </w:p>
    <w:p w14:paraId="13809511" w14:textId="693BF844"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 xml:space="preserve">V registru jsou zpracovávány osobní údaje potřebné pro identifikaci pacienta, údaje týkající se úrazů ošetřených při hospitalizaci, údaje související se zdravotním stavem pacienta ve vztahu k úrazu a jeho diagnostice a léčbě, okolností, za kterých se úraz stal, jeho příčiny, podrobný popis místa a času úrazu, rychlost zásahu poskytovatele zdravotnické záchranné služby, údaje o primárním transportu, podrobný záznam o péči na urgentním příjmu a následném poskytování zdravotních služeb, a údaje potřebné pro identifikaci poskytovatele lůžkové zdravotní péče, v jehož zdravotnickém zařízení byl pacient hospitalizován. </w:t>
      </w:r>
    </w:p>
    <w:p w14:paraId="3CB046CF" w14:textId="77777777" w:rsidR="00EB714F" w:rsidRPr="00EB714F" w:rsidRDefault="00EB714F" w:rsidP="00383C6F">
      <w:pPr>
        <w:widowControl w:val="0"/>
        <w:autoSpaceDE w:val="0"/>
        <w:autoSpaceDN w:val="0"/>
        <w:adjustRightInd w:val="0"/>
        <w:spacing w:after="0" w:line="240" w:lineRule="auto"/>
        <w:jc w:val="both"/>
        <w:rPr>
          <w:rFonts w:ascii="Arial" w:hAnsi="Arial" w:cs="Arial"/>
          <w:strike/>
          <w:sz w:val="24"/>
          <w:szCs w:val="24"/>
        </w:rPr>
      </w:pPr>
    </w:p>
    <w:p w14:paraId="46E36DFD" w14:textId="51994193"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ab/>
        <w:t xml:space="preserve">Po uplynutí 25 let od roku úrazu nebo 5 let od úmrtí jsou osobní údaje anonymizovány. </w:t>
      </w:r>
    </w:p>
    <w:p w14:paraId="7F757E17" w14:textId="77777777" w:rsidR="00EB714F" w:rsidRPr="00EB714F" w:rsidRDefault="00EB714F" w:rsidP="00383C6F">
      <w:pPr>
        <w:widowControl w:val="0"/>
        <w:autoSpaceDE w:val="0"/>
        <w:autoSpaceDN w:val="0"/>
        <w:adjustRightInd w:val="0"/>
        <w:spacing w:after="0" w:line="240" w:lineRule="auto"/>
        <w:jc w:val="both"/>
        <w:rPr>
          <w:rFonts w:ascii="Arial" w:hAnsi="Arial" w:cs="Arial"/>
          <w:strike/>
          <w:sz w:val="24"/>
          <w:szCs w:val="24"/>
        </w:rPr>
      </w:pPr>
    </w:p>
    <w:p w14:paraId="1DFF6152" w14:textId="59732274" w:rsidR="00383C6F" w:rsidRPr="00EB714F" w:rsidRDefault="00383C6F" w:rsidP="00383C6F">
      <w:pPr>
        <w:widowControl w:val="0"/>
        <w:autoSpaceDE w:val="0"/>
        <w:autoSpaceDN w:val="0"/>
        <w:adjustRightInd w:val="0"/>
        <w:spacing w:after="0" w:line="240" w:lineRule="auto"/>
        <w:jc w:val="both"/>
        <w:rPr>
          <w:rFonts w:ascii="Arial" w:hAnsi="Arial" w:cs="Arial"/>
          <w:b/>
          <w:bCs/>
          <w:strike/>
          <w:sz w:val="24"/>
          <w:szCs w:val="24"/>
        </w:rPr>
      </w:pPr>
      <w:r w:rsidRPr="00EB714F">
        <w:rPr>
          <w:rFonts w:ascii="Arial" w:hAnsi="Arial" w:cs="Arial"/>
          <w:b/>
          <w:bCs/>
          <w:strike/>
          <w:sz w:val="24"/>
          <w:szCs w:val="24"/>
        </w:rPr>
        <w:t xml:space="preserve">9. Národní registr osob trvale vyloučených z dárcovství krve </w:t>
      </w:r>
    </w:p>
    <w:p w14:paraId="69455B88" w14:textId="77777777" w:rsidR="00383C6F" w:rsidRPr="00EB714F" w:rsidRDefault="00383C6F" w:rsidP="00383C6F">
      <w:pPr>
        <w:widowControl w:val="0"/>
        <w:autoSpaceDE w:val="0"/>
        <w:autoSpaceDN w:val="0"/>
        <w:adjustRightInd w:val="0"/>
        <w:spacing w:after="0" w:line="240" w:lineRule="auto"/>
        <w:rPr>
          <w:rFonts w:ascii="Arial" w:hAnsi="Arial" w:cs="Arial"/>
          <w:b/>
          <w:bCs/>
          <w:strike/>
          <w:sz w:val="24"/>
          <w:szCs w:val="24"/>
        </w:rPr>
      </w:pPr>
      <w:r w:rsidRPr="00EB714F">
        <w:rPr>
          <w:rFonts w:ascii="Arial" w:hAnsi="Arial" w:cs="Arial"/>
          <w:b/>
          <w:bCs/>
          <w:strike/>
          <w:sz w:val="24"/>
          <w:szCs w:val="24"/>
        </w:rPr>
        <w:t xml:space="preserve"> </w:t>
      </w:r>
    </w:p>
    <w:p w14:paraId="24D55AF5" w14:textId="0C9A8269"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V registru jsou zpracovávány osobní údaje potřebné k identifikaci osoby trvale vyloučené z dárcovství krve.</w:t>
      </w:r>
      <w:r w:rsidRPr="00EB714F">
        <w:rPr>
          <w:rFonts w:ascii="Arial" w:hAnsi="Arial" w:cs="Arial"/>
          <w:strike/>
          <w:sz w:val="24"/>
          <w:szCs w:val="24"/>
          <w:vertAlign w:val="superscript"/>
        </w:rPr>
        <w:t>47)</w:t>
      </w:r>
      <w:r w:rsidRPr="00EB714F">
        <w:rPr>
          <w:rFonts w:ascii="Arial" w:hAnsi="Arial" w:cs="Arial"/>
          <w:strike/>
          <w:sz w:val="24"/>
          <w:szCs w:val="24"/>
        </w:rPr>
        <w:t xml:space="preserve"> Údaje identifikující dárce vkládá do registru zařízení transfúzní služby, které dárce z dárcovství trvale vyloučilo, spolu s kódovaným důvodem vyloučení z dárcovství a identifikačním kódem tohoto zařízení</w:t>
      </w:r>
      <w:r w:rsidRPr="00EB714F">
        <w:rPr>
          <w:rFonts w:ascii="Arial" w:hAnsi="Arial" w:cs="Arial"/>
          <w:strike/>
          <w:sz w:val="24"/>
          <w:szCs w:val="24"/>
          <w:vertAlign w:val="superscript"/>
        </w:rPr>
        <w:t>48)</w:t>
      </w:r>
      <w:r w:rsidRPr="00EB714F">
        <w:rPr>
          <w:rFonts w:ascii="Arial" w:hAnsi="Arial" w:cs="Arial"/>
          <w:strike/>
          <w:sz w:val="24"/>
          <w:szCs w:val="24"/>
        </w:rPr>
        <w:t xml:space="preserve">. </w:t>
      </w:r>
    </w:p>
    <w:p w14:paraId="1E89A294" w14:textId="77777777" w:rsidR="00EB714F" w:rsidRPr="00EB714F" w:rsidRDefault="00EB714F" w:rsidP="00383C6F">
      <w:pPr>
        <w:widowControl w:val="0"/>
        <w:autoSpaceDE w:val="0"/>
        <w:autoSpaceDN w:val="0"/>
        <w:adjustRightInd w:val="0"/>
        <w:spacing w:after="0" w:line="240" w:lineRule="auto"/>
        <w:jc w:val="both"/>
        <w:rPr>
          <w:rFonts w:ascii="Arial" w:hAnsi="Arial" w:cs="Arial"/>
          <w:strike/>
          <w:sz w:val="24"/>
          <w:szCs w:val="24"/>
        </w:rPr>
      </w:pPr>
    </w:p>
    <w:p w14:paraId="280F27B8" w14:textId="212ED698"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ab/>
        <w:t xml:space="preserve">Po uplynutí 5 let po úmrtí jsou osobní údaje anonymizovány. </w:t>
      </w:r>
    </w:p>
    <w:p w14:paraId="1CEB3BFE" w14:textId="77777777" w:rsidR="00EB714F" w:rsidRPr="00EB714F" w:rsidRDefault="00EB714F" w:rsidP="00383C6F">
      <w:pPr>
        <w:widowControl w:val="0"/>
        <w:autoSpaceDE w:val="0"/>
        <w:autoSpaceDN w:val="0"/>
        <w:adjustRightInd w:val="0"/>
        <w:spacing w:after="0" w:line="240" w:lineRule="auto"/>
        <w:jc w:val="both"/>
        <w:rPr>
          <w:rFonts w:ascii="Arial" w:hAnsi="Arial" w:cs="Arial"/>
          <w:strike/>
          <w:sz w:val="24"/>
          <w:szCs w:val="24"/>
        </w:rPr>
      </w:pPr>
    </w:p>
    <w:p w14:paraId="687398F4" w14:textId="076950A6" w:rsidR="00383C6F" w:rsidRPr="00EB714F" w:rsidRDefault="00383C6F" w:rsidP="00383C6F">
      <w:pPr>
        <w:widowControl w:val="0"/>
        <w:autoSpaceDE w:val="0"/>
        <w:autoSpaceDN w:val="0"/>
        <w:adjustRightInd w:val="0"/>
        <w:spacing w:after="0" w:line="240" w:lineRule="auto"/>
        <w:jc w:val="both"/>
        <w:rPr>
          <w:rFonts w:ascii="Arial" w:hAnsi="Arial" w:cs="Arial"/>
          <w:b/>
          <w:bCs/>
          <w:strike/>
          <w:sz w:val="24"/>
          <w:szCs w:val="24"/>
        </w:rPr>
      </w:pPr>
      <w:r w:rsidRPr="00EB714F">
        <w:rPr>
          <w:rFonts w:ascii="Arial" w:hAnsi="Arial" w:cs="Arial"/>
          <w:b/>
          <w:bCs/>
          <w:strike/>
          <w:sz w:val="24"/>
          <w:szCs w:val="24"/>
        </w:rPr>
        <w:t xml:space="preserve">10. Národní registr pitev a toxikologických vyšetření prováděných na oddělení soudního lékařství </w:t>
      </w:r>
    </w:p>
    <w:p w14:paraId="35BFC40C" w14:textId="77777777" w:rsidR="00383C6F" w:rsidRPr="00EB714F" w:rsidRDefault="00383C6F" w:rsidP="00383C6F">
      <w:pPr>
        <w:widowControl w:val="0"/>
        <w:autoSpaceDE w:val="0"/>
        <w:autoSpaceDN w:val="0"/>
        <w:adjustRightInd w:val="0"/>
        <w:spacing w:after="0" w:line="240" w:lineRule="auto"/>
        <w:rPr>
          <w:rFonts w:ascii="Arial" w:hAnsi="Arial" w:cs="Arial"/>
          <w:b/>
          <w:bCs/>
          <w:strike/>
          <w:sz w:val="24"/>
          <w:szCs w:val="24"/>
        </w:rPr>
      </w:pPr>
      <w:r w:rsidRPr="00EB714F">
        <w:rPr>
          <w:rFonts w:ascii="Arial" w:hAnsi="Arial" w:cs="Arial"/>
          <w:b/>
          <w:bCs/>
          <w:strike/>
          <w:sz w:val="24"/>
          <w:szCs w:val="24"/>
        </w:rPr>
        <w:t xml:space="preserve"> </w:t>
      </w:r>
    </w:p>
    <w:p w14:paraId="18D0E06C" w14:textId="6E47ADD1"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ab/>
        <w:t xml:space="preserve">V registru jsou zpracovávány osobní údaje potřebné pro identifikaci zemřelého; údaje související se stavem zemřelého ve vztahu k příčině smrti, a to osobní anamnéza, údaje o zaměstnání, údaje o hodině, datu, místu a dalších okolnostech smrti, informace získané pitvou (datum pitvy, číslo pitevního protokolu, odborné údaje o provedené pitvě včetně diagnózy základní, zprostředkující i bezprostřední příčiny smrti a vedlejších onemocněních, které přispěly ke smrti, mechanismu smrti a toxikologického vyšetření); údaje potřebné pro identifikaci poskytovatele provádějícího pitvu a údaje potřebné pro identifikaci lékaře, který provedl pitvu (jméno, popřípadě jména a příjmení). </w:t>
      </w:r>
    </w:p>
    <w:p w14:paraId="4EE42FFF" w14:textId="77777777" w:rsidR="00EB714F" w:rsidRPr="00EB714F" w:rsidRDefault="00EB714F" w:rsidP="00383C6F">
      <w:pPr>
        <w:widowControl w:val="0"/>
        <w:autoSpaceDE w:val="0"/>
        <w:autoSpaceDN w:val="0"/>
        <w:adjustRightInd w:val="0"/>
        <w:spacing w:after="0" w:line="240" w:lineRule="auto"/>
        <w:jc w:val="both"/>
        <w:rPr>
          <w:rFonts w:ascii="Arial" w:hAnsi="Arial" w:cs="Arial"/>
          <w:strike/>
          <w:sz w:val="24"/>
          <w:szCs w:val="24"/>
        </w:rPr>
      </w:pPr>
    </w:p>
    <w:p w14:paraId="0D51A9AE" w14:textId="77777777" w:rsidR="00EB714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ab/>
        <w:t>Po uplynutí 5 let po úmrtí jsou osobní údaje anonymizovány.</w:t>
      </w:r>
    </w:p>
    <w:p w14:paraId="203E3D78" w14:textId="23123A42"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 xml:space="preserve"> </w:t>
      </w:r>
    </w:p>
    <w:p w14:paraId="0EC8DAD8" w14:textId="10E7386D" w:rsidR="00383C6F" w:rsidRPr="00EB714F" w:rsidRDefault="00383C6F" w:rsidP="00383C6F">
      <w:pPr>
        <w:widowControl w:val="0"/>
        <w:autoSpaceDE w:val="0"/>
        <w:autoSpaceDN w:val="0"/>
        <w:adjustRightInd w:val="0"/>
        <w:spacing w:after="0" w:line="240" w:lineRule="auto"/>
        <w:jc w:val="both"/>
        <w:rPr>
          <w:rFonts w:ascii="Arial" w:hAnsi="Arial" w:cs="Arial"/>
          <w:b/>
          <w:bCs/>
          <w:strike/>
          <w:sz w:val="24"/>
          <w:szCs w:val="24"/>
        </w:rPr>
      </w:pPr>
      <w:r w:rsidRPr="00EB714F">
        <w:rPr>
          <w:rFonts w:ascii="Arial" w:hAnsi="Arial" w:cs="Arial"/>
          <w:b/>
          <w:bCs/>
          <w:strike/>
          <w:sz w:val="24"/>
          <w:szCs w:val="24"/>
        </w:rPr>
        <w:t xml:space="preserve">11. Národní diabetologický registr </w:t>
      </w:r>
    </w:p>
    <w:p w14:paraId="4A80576D" w14:textId="77777777" w:rsidR="00383C6F" w:rsidRPr="00EB714F" w:rsidRDefault="00383C6F" w:rsidP="00383C6F">
      <w:pPr>
        <w:widowControl w:val="0"/>
        <w:autoSpaceDE w:val="0"/>
        <w:autoSpaceDN w:val="0"/>
        <w:adjustRightInd w:val="0"/>
        <w:spacing w:after="0" w:line="240" w:lineRule="auto"/>
        <w:rPr>
          <w:rFonts w:ascii="Arial" w:hAnsi="Arial" w:cs="Arial"/>
          <w:b/>
          <w:bCs/>
          <w:strike/>
          <w:sz w:val="24"/>
          <w:szCs w:val="24"/>
        </w:rPr>
      </w:pPr>
      <w:r w:rsidRPr="00EB714F">
        <w:rPr>
          <w:rFonts w:ascii="Arial" w:hAnsi="Arial" w:cs="Arial"/>
          <w:b/>
          <w:bCs/>
          <w:strike/>
          <w:sz w:val="24"/>
          <w:szCs w:val="24"/>
        </w:rPr>
        <w:t xml:space="preserve"> </w:t>
      </w:r>
    </w:p>
    <w:p w14:paraId="09A91B7A" w14:textId="77777777" w:rsidR="00EB714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ab/>
        <w:t>V registru jsou zpracovávány osobní údaje potřebné pro identifikaci pacienta; sociodemografické údaje (věk, pohlaví, zaměstnání) ovlivňující zdravotní stav pacienta, rizikové a prognostické faktory onemocnění, údaje vztahující se k onemocnění a jeho léčbě, osobní a rodinná anamnéza pacienta související s onemocněním, včetně klasifikace typu a stavu diabetu a laboratorních hodnot, poskytování dispenzární péče a o úmrtí pacienta; údaje potřebné pro identifikaci poskytovatele diagnostikujícího, léčícího a poskytujícího dispenzární péči.</w:t>
      </w:r>
    </w:p>
    <w:p w14:paraId="38A6CAF6" w14:textId="116C7AA1"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 xml:space="preserve"> </w:t>
      </w:r>
    </w:p>
    <w:p w14:paraId="2471CE1E" w14:textId="4A2A57BE" w:rsidR="00EB714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ab/>
        <w:t>Po uplynutí 25 let po úmrtí jsou osobní údaje anonymizovány</w:t>
      </w:r>
      <w:r w:rsidR="00EB714F" w:rsidRPr="00EB714F">
        <w:rPr>
          <w:rFonts w:ascii="Arial" w:hAnsi="Arial" w:cs="Arial"/>
          <w:strike/>
          <w:sz w:val="24"/>
          <w:szCs w:val="24"/>
        </w:rPr>
        <w:t>.</w:t>
      </w:r>
    </w:p>
    <w:p w14:paraId="71C51B74" w14:textId="73CAE7C5"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p>
    <w:p w14:paraId="31BB140C" w14:textId="3CFD150A" w:rsidR="00383C6F" w:rsidRPr="00EB714F" w:rsidRDefault="00383C6F" w:rsidP="00383C6F">
      <w:pPr>
        <w:widowControl w:val="0"/>
        <w:autoSpaceDE w:val="0"/>
        <w:autoSpaceDN w:val="0"/>
        <w:adjustRightInd w:val="0"/>
        <w:spacing w:after="0" w:line="240" w:lineRule="auto"/>
        <w:jc w:val="both"/>
        <w:rPr>
          <w:rFonts w:ascii="Arial" w:hAnsi="Arial" w:cs="Arial"/>
          <w:b/>
          <w:bCs/>
          <w:strike/>
          <w:sz w:val="24"/>
          <w:szCs w:val="24"/>
        </w:rPr>
      </w:pPr>
      <w:r w:rsidRPr="00EB714F">
        <w:rPr>
          <w:rFonts w:ascii="Arial" w:hAnsi="Arial" w:cs="Arial"/>
          <w:b/>
          <w:bCs/>
          <w:strike/>
          <w:sz w:val="24"/>
          <w:szCs w:val="24"/>
        </w:rPr>
        <w:t xml:space="preserve">12. Národní registr intenzivní péče </w:t>
      </w:r>
    </w:p>
    <w:p w14:paraId="70FCE134" w14:textId="77777777" w:rsidR="00383C6F" w:rsidRPr="00EB714F" w:rsidRDefault="00383C6F" w:rsidP="00383C6F">
      <w:pPr>
        <w:widowControl w:val="0"/>
        <w:autoSpaceDE w:val="0"/>
        <w:autoSpaceDN w:val="0"/>
        <w:adjustRightInd w:val="0"/>
        <w:spacing w:after="0" w:line="240" w:lineRule="auto"/>
        <w:rPr>
          <w:rFonts w:ascii="Arial" w:hAnsi="Arial" w:cs="Arial"/>
          <w:b/>
          <w:bCs/>
          <w:strike/>
          <w:sz w:val="24"/>
          <w:szCs w:val="24"/>
        </w:rPr>
      </w:pPr>
      <w:r w:rsidRPr="00EB714F">
        <w:rPr>
          <w:rFonts w:ascii="Arial" w:hAnsi="Arial" w:cs="Arial"/>
          <w:b/>
          <w:bCs/>
          <w:strike/>
          <w:sz w:val="24"/>
          <w:szCs w:val="24"/>
        </w:rPr>
        <w:t xml:space="preserve"> </w:t>
      </w:r>
    </w:p>
    <w:p w14:paraId="305887B8" w14:textId="028840F1"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 xml:space="preserve">V registru jsou zpracovávány osobní údaje potřebné pro identifikaci pacienta; sociodemografické údaje (věk, pohlaví, zaměstnání) ovlivňující zdravotní stav pacienta, rizikové a prognostické faktory onemocnění, údaje vztahující se k onemocnění a jeho léčbě, osobní a rodinná anamnéza pacienta související s onemocněním, diagnóza onemocnění včetně laboratorních hodnot, poskytování dispenzární péče a o úmrtí pacienta; údaje potřebné pro identifikaci poskytovatele diagnostikujícího a poskytujícího akutní lůžkovou péči intenzivní a následnou intenzivní péči. </w:t>
      </w:r>
    </w:p>
    <w:p w14:paraId="40301D9D" w14:textId="77777777" w:rsidR="00EB714F" w:rsidRPr="00EB714F" w:rsidRDefault="00EB714F" w:rsidP="00383C6F">
      <w:pPr>
        <w:widowControl w:val="0"/>
        <w:autoSpaceDE w:val="0"/>
        <w:autoSpaceDN w:val="0"/>
        <w:adjustRightInd w:val="0"/>
        <w:spacing w:after="0" w:line="240" w:lineRule="auto"/>
        <w:jc w:val="both"/>
        <w:rPr>
          <w:rFonts w:ascii="Arial" w:hAnsi="Arial" w:cs="Arial"/>
          <w:strike/>
          <w:sz w:val="24"/>
          <w:szCs w:val="24"/>
        </w:rPr>
      </w:pPr>
    </w:p>
    <w:p w14:paraId="4F5B7330" w14:textId="10ECF57E"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strike/>
          <w:sz w:val="24"/>
          <w:szCs w:val="24"/>
        </w:rPr>
        <w:tab/>
        <w:t xml:space="preserve">Po uplynutí 5 let po úmrtí jsou osobní údaje anonymizovány. </w:t>
      </w:r>
    </w:p>
    <w:p w14:paraId="6D92AB00" w14:textId="77777777" w:rsidR="00EB714F" w:rsidRPr="00EB714F" w:rsidRDefault="00EB714F" w:rsidP="00383C6F">
      <w:pPr>
        <w:widowControl w:val="0"/>
        <w:autoSpaceDE w:val="0"/>
        <w:autoSpaceDN w:val="0"/>
        <w:adjustRightInd w:val="0"/>
        <w:spacing w:after="0" w:line="240" w:lineRule="auto"/>
        <w:jc w:val="both"/>
        <w:rPr>
          <w:rFonts w:ascii="Arial" w:hAnsi="Arial" w:cs="Arial"/>
          <w:strike/>
          <w:sz w:val="24"/>
          <w:szCs w:val="24"/>
        </w:rPr>
      </w:pPr>
    </w:p>
    <w:p w14:paraId="025ECE02" w14:textId="2EB7231A" w:rsidR="00383C6F" w:rsidRPr="00EB714F" w:rsidRDefault="00383C6F" w:rsidP="00383C6F">
      <w:pPr>
        <w:widowControl w:val="0"/>
        <w:autoSpaceDE w:val="0"/>
        <w:autoSpaceDN w:val="0"/>
        <w:adjustRightInd w:val="0"/>
        <w:spacing w:after="0" w:line="240" w:lineRule="auto"/>
        <w:jc w:val="both"/>
        <w:rPr>
          <w:rFonts w:ascii="Arial" w:hAnsi="Arial" w:cs="Arial"/>
          <w:strike/>
          <w:sz w:val="24"/>
          <w:szCs w:val="24"/>
        </w:rPr>
      </w:pPr>
      <w:r w:rsidRPr="00EB714F">
        <w:rPr>
          <w:rFonts w:ascii="Arial" w:hAnsi="Arial" w:cs="Arial"/>
          <w:b/>
          <w:bCs/>
          <w:strike/>
          <w:sz w:val="24"/>
          <w:szCs w:val="24"/>
        </w:rPr>
        <w:t>Poznámka:</w:t>
      </w:r>
      <w:r w:rsidRPr="00EB714F">
        <w:rPr>
          <w:rFonts w:ascii="Arial" w:hAnsi="Arial" w:cs="Arial"/>
          <w:strike/>
          <w:sz w:val="24"/>
          <w:szCs w:val="24"/>
        </w:rPr>
        <w:t xml:space="preserve"> Osobními údaji vedenými v národních zdravotních registrech podle této přílohy, které jsou po uplynutí lhůty od úmrtí anonymizovány, se rozumí osobní údaje vedené v příslušném registru o pacientovi, popřípadě jiné osobě, který zemřel a kterému byla poskytnuta zdravotní služba v registru sledovaná. </w:t>
      </w:r>
    </w:p>
    <w:p w14:paraId="11C42C0E" w14:textId="77777777" w:rsidR="00EB714F" w:rsidRPr="00383C6F" w:rsidRDefault="00EB714F" w:rsidP="008C4282">
      <w:pPr>
        <w:spacing w:before="120" w:after="120" w:line="240" w:lineRule="auto"/>
        <w:jc w:val="right"/>
        <w:rPr>
          <w:rFonts w:ascii="Arial" w:hAnsi="Arial" w:cs="Arial"/>
          <w:color w:val="FF0000"/>
          <w:sz w:val="24"/>
          <w:szCs w:val="24"/>
        </w:rPr>
      </w:pPr>
    </w:p>
    <w:p w14:paraId="15800E70" w14:textId="30AB3F3E" w:rsidR="008D3BA4" w:rsidRDefault="008D3BA4" w:rsidP="008C4282">
      <w:pPr>
        <w:spacing w:before="120" w:after="120" w:line="240" w:lineRule="auto"/>
        <w:jc w:val="right"/>
        <w:rPr>
          <w:rStyle w:val="Hypertextovodkaz"/>
          <w:rFonts w:ascii="Arial" w:hAnsi="Arial" w:cs="Arial"/>
          <w:b/>
          <w:bCs/>
          <w:color w:val="auto"/>
          <w:sz w:val="24"/>
          <w:szCs w:val="24"/>
          <w:u w:val="none"/>
        </w:rPr>
      </w:pPr>
      <w:bookmarkStart w:id="206" w:name="_Hlk46237666"/>
      <w:r w:rsidRPr="009F7D94">
        <w:rPr>
          <w:rFonts w:ascii="Arial" w:hAnsi="Arial" w:cs="Arial"/>
          <w:b/>
          <w:bCs/>
          <w:sz w:val="24"/>
          <w:szCs w:val="24"/>
        </w:rPr>
        <w:t>Příloha k zákonu č. </w:t>
      </w:r>
      <w:hyperlink r:id="rId510" w:history="1">
        <w:r w:rsidRPr="009F7D94">
          <w:rPr>
            <w:rStyle w:val="Hypertextovodkaz"/>
            <w:rFonts w:ascii="Arial" w:hAnsi="Arial" w:cs="Arial"/>
            <w:b/>
            <w:bCs/>
            <w:color w:val="auto"/>
            <w:sz w:val="24"/>
            <w:szCs w:val="24"/>
            <w:u w:val="none"/>
          </w:rPr>
          <w:t>372/2011 Sb.</w:t>
        </w:r>
      </w:hyperlink>
    </w:p>
    <w:p w14:paraId="34A5EB57" w14:textId="77777777" w:rsidR="00761253" w:rsidRPr="009F7D94" w:rsidRDefault="00761253" w:rsidP="008C4282">
      <w:pPr>
        <w:spacing w:before="120" w:after="120" w:line="240" w:lineRule="auto"/>
        <w:jc w:val="right"/>
        <w:rPr>
          <w:rFonts w:ascii="Arial" w:hAnsi="Arial" w:cs="Arial"/>
          <w:b/>
          <w:bCs/>
          <w:sz w:val="24"/>
          <w:szCs w:val="24"/>
        </w:rPr>
      </w:pPr>
    </w:p>
    <w:p w14:paraId="6CB68D97" w14:textId="77777777" w:rsidR="008D3BA4" w:rsidRPr="008C4282" w:rsidRDefault="008D3BA4" w:rsidP="008D3BA4">
      <w:pPr>
        <w:spacing w:before="120" w:after="120" w:line="240" w:lineRule="auto"/>
        <w:jc w:val="both"/>
        <w:outlineLvl w:val="2"/>
        <w:rPr>
          <w:rFonts w:ascii="Arial" w:hAnsi="Arial" w:cs="Arial"/>
          <w:b/>
          <w:sz w:val="24"/>
          <w:szCs w:val="24"/>
        </w:rPr>
      </w:pPr>
      <w:r w:rsidRPr="008C4282">
        <w:rPr>
          <w:rFonts w:ascii="Arial" w:hAnsi="Arial" w:cs="Arial"/>
          <w:b/>
          <w:sz w:val="24"/>
          <w:szCs w:val="24"/>
        </w:rPr>
        <w:t>Národní zdravotní registry</w:t>
      </w:r>
    </w:p>
    <w:p w14:paraId="3262CED2" w14:textId="1F4E0387" w:rsidR="008D3BA4" w:rsidRPr="00850E02" w:rsidRDefault="009F7D94" w:rsidP="008D3BA4">
      <w:pPr>
        <w:spacing w:before="120" w:after="120" w:line="240" w:lineRule="auto"/>
        <w:jc w:val="both"/>
        <w:rPr>
          <w:rFonts w:ascii="Arial" w:hAnsi="Arial" w:cs="Arial"/>
          <w:b/>
          <w:sz w:val="24"/>
          <w:szCs w:val="24"/>
        </w:rPr>
      </w:pPr>
      <w:r w:rsidRPr="00C961ED">
        <w:rPr>
          <w:rFonts w:ascii="Arial" w:hAnsi="Arial" w:cs="Arial"/>
          <w:b/>
          <w:sz w:val="24"/>
          <w:szCs w:val="24"/>
        </w:rPr>
        <w:t>V národních</w:t>
      </w:r>
      <w:r w:rsidR="008D3BA4" w:rsidRPr="00C961ED">
        <w:rPr>
          <w:rFonts w:ascii="Arial" w:hAnsi="Arial" w:cs="Arial"/>
          <w:b/>
          <w:sz w:val="24"/>
          <w:szCs w:val="24"/>
        </w:rPr>
        <w:t xml:space="preserve"> zdravotní</w:t>
      </w:r>
      <w:r w:rsidRPr="00C961ED">
        <w:rPr>
          <w:rFonts w:ascii="Arial" w:hAnsi="Arial" w:cs="Arial"/>
          <w:b/>
          <w:sz w:val="24"/>
          <w:szCs w:val="24"/>
        </w:rPr>
        <w:t>ch</w:t>
      </w:r>
      <w:r w:rsidR="008D3BA4" w:rsidRPr="00C961ED">
        <w:rPr>
          <w:rFonts w:ascii="Arial" w:hAnsi="Arial" w:cs="Arial"/>
          <w:b/>
          <w:sz w:val="24"/>
          <w:szCs w:val="24"/>
        </w:rPr>
        <w:t xml:space="preserve"> registr</w:t>
      </w:r>
      <w:r w:rsidRPr="00C961ED">
        <w:rPr>
          <w:rFonts w:ascii="Arial" w:hAnsi="Arial" w:cs="Arial"/>
          <w:b/>
          <w:sz w:val="24"/>
          <w:szCs w:val="24"/>
        </w:rPr>
        <w:t>ech je pro</w:t>
      </w:r>
      <w:r w:rsidR="008D3BA4" w:rsidRPr="00C961ED">
        <w:rPr>
          <w:rFonts w:ascii="Arial" w:hAnsi="Arial" w:cs="Arial"/>
          <w:b/>
          <w:sz w:val="24"/>
          <w:szCs w:val="24"/>
        </w:rPr>
        <w:t xml:space="preserve"> potřeb</w:t>
      </w:r>
      <w:r w:rsidRPr="00C961ED">
        <w:rPr>
          <w:rFonts w:ascii="Arial" w:hAnsi="Arial" w:cs="Arial"/>
          <w:b/>
          <w:sz w:val="24"/>
          <w:szCs w:val="24"/>
        </w:rPr>
        <w:t>u</w:t>
      </w:r>
      <w:r w:rsidR="008D3BA4" w:rsidRPr="00C961ED">
        <w:rPr>
          <w:rFonts w:ascii="Arial" w:hAnsi="Arial" w:cs="Arial"/>
          <w:b/>
          <w:sz w:val="24"/>
          <w:szCs w:val="24"/>
        </w:rPr>
        <w:t xml:space="preserve"> identifikac</w:t>
      </w:r>
      <w:r w:rsidRPr="00C961ED">
        <w:rPr>
          <w:rFonts w:ascii="Arial" w:hAnsi="Arial" w:cs="Arial"/>
          <w:b/>
          <w:sz w:val="24"/>
          <w:szCs w:val="24"/>
        </w:rPr>
        <w:t>e</w:t>
      </w:r>
      <w:r w:rsidR="008D3BA4" w:rsidRPr="00C961ED">
        <w:rPr>
          <w:rFonts w:ascii="Arial" w:hAnsi="Arial" w:cs="Arial"/>
          <w:b/>
          <w:sz w:val="24"/>
          <w:szCs w:val="24"/>
        </w:rPr>
        <w:t xml:space="preserve"> pacienta</w:t>
      </w:r>
      <w:r w:rsidRPr="00C961ED">
        <w:rPr>
          <w:rFonts w:ascii="Arial" w:hAnsi="Arial" w:cs="Arial"/>
          <w:b/>
          <w:sz w:val="24"/>
          <w:szCs w:val="24"/>
        </w:rPr>
        <w:t xml:space="preserve"> veden </w:t>
      </w:r>
      <w:r w:rsidR="008D3BA4" w:rsidRPr="00C961ED">
        <w:rPr>
          <w:rFonts w:ascii="Arial" w:hAnsi="Arial" w:cs="Arial"/>
          <w:b/>
          <w:sz w:val="24"/>
          <w:szCs w:val="24"/>
        </w:rPr>
        <w:t>agendový identifikátor fyzické osoby podle zákona upravujícího informační systém základních registrů. Pokud agendový identifikátor fyzické osoby nebyl přidělen nebo je to nezbytné pro plnění účelu, k němuž byl Národní zdravotnický informační systém zřízen podle § 70 a v souladu s účelem zdravotn</w:t>
      </w:r>
      <w:r w:rsidRPr="00C961ED">
        <w:rPr>
          <w:rFonts w:ascii="Arial" w:hAnsi="Arial" w:cs="Arial"/>
          <w:b/>
          <w:sz w:val="24"/>
          <w:szCs w:val="24"/>
        </w:rPr>
        <w:t>ích</w:t>
      </w:r>
      <w:r w:rsidR="008D3BA4" w:rsidRPr="00C961ED">
        <w:rPr>
          <w:rFonts w:ascii="Arial" w:hAnsi="Arial" w:cs="Arial"/>
          <w:b/>
          <w:sz w:val="24"/>
          <w:szCs w:val="24"/>
        </w:rPr>
        <w:t xml:space="preserve"> registr</w:t>
      </w:r>
      <w:r w:rsidRPr="00C961ED">
        <w:rPr>
          <w:rFonts w:ascii="Arial" w:hAnsi="Arial" w:cs="Arial"/>
          <w:b/>
          <w:sz w:val="24"/>
          <w:szCs w:val="24"/>
        </w:rPr>
        <w:t>ů</w:t>
      </w:r>
      <w:r w:rsidR="008D3BA4" w:rsidRPr="00C961ED">
        <w:rPr>
          <w:rFonts w:ascii="Arial" w:hAnsi="Arial" w:cs="Arial"/>
          <w:b/>
          <w:sz w:val="24"/>
          <w:szCs w:val="24"/>
        </w:rPr>
        <w:t xml:space="preserve"> podle § 73 odst. 1, </w:t>
      </w:r>
      <w:r w:rsidRPr="00C961ED">
        <w:rPr>
          <w:rFonts w:ascii="Arial" w:hAnsi="Arial" w:cs="Arial"/>
          <w:b/>
          <w:sz w:val="24"/>
          <w:szCs w:val="24"/>
        </w:rPr>
        <w:t>jsou v</w:t>
      </w:r>
      <w:r w:rsidR="008D3BA4" w:rsidRPr="00C961ED">
        <w:rPr>
          <w:rFonts w:ascii="Arial" w:hAnsi="Arial" w:cs="Arial"/>
          <w:b/>
          <w:sz w:val="24"/>
          <w:szCs w:val="24"/>
        </w:rPr>
        <w:t xml:space="preserve"> národní</w:t>
      </w:r>
      <w:r w:rsidRPr="00C961ED">
        <w:rPr>
          <w:rFonts w:ascii="Arial" w:hAnsi="Arial" w:cs="Arial"/>
          <w:b/>
          <w:sz w:val="24"/>
          <w:szCs w:val="24"/>
        </w:rPr>
        <w:t>ch</w:t>
      </w:r>
      <w:r w:rsidR="008D3BA4" w:rsidRPr="00C961ED">
        <w:rPr>
          <w:rFonts w:ascii="Arial" w:hAnsi="Arial" w:cs="Arial"/>
          <w:b/>
          <w:sz w:val="24"/>
          <w:szCs w:val="24"/>
        </w:rPr>
        <w:t xml:space="preserve"> zdravotní</w:t>
      </w:r>
      <w:r w:rsidRPr="00C961ED">
        <w:rPr>
          <w:rFonts w:ascii="Arial" w:hAnsi="Arial" w:cs="Arial"/>
          <w:b/>
          <w:sz w:val="24"/>
          <w:szCs w:val="24"/>
        </w:rPr>
        <w:t xml:space="preserve">ch </w:t>
      </w:r>
      <w:r w:rsidR="008D3BA4" w:rsidRPr="00C961ED">
        <w:rPr>
          <w:rFonts w:ascii="Arial" w:hAnsi="Arial" w:cs="Arial"/>
          <w:b/>
          <w:sz w:val="24"/>
          <w:szCs w:val="24"/>
        </w:rPr>
        <w:t>registr</w:t>
      </w:r>
      <w:r w:rsidRPr="00C961ED">
        <w:rPr>
          <w:rFonts w:ascii="Arial" w:hAnsi="Arial" w:cs="Arial"/>
          <w:b/>
          <w:sz w:val="24"/>
          <w:szCs w:val="24"/>
        </w:rPr>
        <w:t>ech</w:t>
      </w:r>
      <w:r w:rsidR="008D3BA4" w:rsidRPr="00C961ED">
        <w:rPr>
          <w:rFonts w:ascii="Arial" w:hAnsi="Arial" w:cs="Arial"/>
          <w:b/>
          <w:sz w:val="24"/>
          <w:szCs w:val="24"/>
        </w:rPr>
        <w:t xml:space="preserve"> rovněž</w:t>
      </w:r>
      <w:r w:rsidRPr="00C961ED">
        <w:rPr>
          <w:rFonts w:ascii="Arial" w:hAnsi="Arial" w:cs="Arial"/>
          <w:b/>
          <w:sz w:val="24"/>
          <w:szCs w:val="24"/>
        </w:rPr>
        <w:t xml:space="preserve"> vedeny</w:t>
      </w:r>
      <w:r w:rsidR="008D3BA4" w:rsidRPr="00C961ED">
        <w:rPr>
          <w:rFonts w:ascii="Arial" w:hAnsi="Arial" w:cs="Arial"/>
          <w:b/>
          <w:sz w:val="24"/>
          <w:szCs w:val="24"/>
        </w:rPr>
        <w:t xml:space="preserve"> identifikační údaje podle § 70 odst. 2 písm. a) bodu 1 tohoto zákona nebo jedinečný resortní identifikátor přidělený statistickým ústavem.</w:t>
      </w:r>
    </w:p>
    <w:p w14:paraId="13A51699" w14:textId="3199B37A" w:rsidR="008D3BA4" w:rsidRPr="00850E02" w:rsidRDefault="008D3BA4" w:rsidP="008D3BA4">
      <w:pPr>
        <w:spacing w:before="120" w:after="120" w:line="240" w:lineRule="auto"/>
        <w:jc w:val="both"/>
        <w:rPr>
          <w:rFonts w:ascii="Arial" w:hAnsi="Arial" w:cs="Arial"/>
          <w:bCs/>
          <w:sz w:val="24"/>
          <w:szCs w:val="24"/>
        </w:rPr>
      </w:pPr>
    </w:p>
    <w:p w14:paraId="3F60A9EC" w14:textId="43A22F46" w:rsidR="008D3BA4" w:rsidRPr="008C4282" w:rsidRDefault="008C4282" w:rsidP="008C4282">
      <w:pPr>
        <w:pStyle w:val="Parodstpismcislo"/>
        <w:numPr>
          <w:ilvl w:val="0"/>
          <w:numId w:val="0"/>
        </w:numPr>
        <w:rPr>
          <w:rFonts w:ascii="Arial" w:hAnsi="Arial" w:cs="Arial"/>
          <w:b/>
          <w:bCs/>
          <w:u w:val="single"/>
        </w:rPr>
      </w:pPr>
      <w:r w:rsidRPr="008C4282">
        <w:rPr>
          <w:rFonts w:ascii="Arial" w:hAnsi="Arial" w:cs="Arial"/>
          <w:b/>
          <w:bCs/>
          <w:u w:val="single"/>
        </w:rPr>
        <w:t xml:space="preserve">1. </w:t>
      </w:r>
      <w:r w:rsidR="008D3BA4" w:rsidRPr="008C4282">
        <w:rPr>
          <w:rFonts w:ascii="Arial" w:hAnsi="Arial" w:cs="Arial"/>
          <w:b/>
          <w:bCs/>
          <w:u w:val="single"/>
        </w:rPr>
        <w:t>Národní onkologický registr</w:t>
      </w:r>
    </w:p>
    <w:p w14:paraId="5B327CCC" w14:textId="77777777" w:rsidR="008D3BA4" w:rsidRPr="00850E02" w:rsidRDefault="008D3BA4" w:rsidP="008D3BA4">
      <w:pPr>
        <w:spacing w:before="120" w:after="120" w:line="240" w:lineRule="auto"/>
        <w:jc w:val="both"/>
        <w:rPr>
          <w:rFonts w:ascii="Arial" w:hAnsi="Arial" w:cs="Arial"/>
          <w:sz w:val="24"/>
          <w:szCs w:val="24"/>
        </w:rPr>
      </w:pPr>
      <w:r w:rsidRPr="00850E02">
        <w:rPr>
          <w:rFonts w:ascii="Arial" w:hAnsi="Arial" w:cs="Arial"/>
          <w:b/>
          <w:sz w:val="24"/>
          <w:szCs w:val="24"/>
        </w:rPr>
        <w:t>Základní statistick</w:t>
      </w:r>
      <w:r>
        <w:rPr>
          <w:rFonts w:ascii="Arial" w:hAnsi="Arial" w:cs="Arial"/>
          <w:b/>
          <w:sz w:val="24"/>
          <w:szCs w:val="24"/>
        </w:rPr>
        <w:t>ou</w:t>
      </w:r>
      <w:r w:rsidRPr="00850E02">
        <w:rPr>
          <w:rFonts w:ascii="Arial" w:hAnsi="Arial" w:cs="Arial"/>
          <w:b/>
          <w:sz w:val="24"/>
          <w:szCs w:val="24"/>
        </w:rPr>
        <w:t xml:space="preserve"> jednotkou záznamu v registru je záznam o nádoru, popřípadě zhoubném nádorovém onemocnění.</w:t>
      </w:r>
    </w:p>
    <w:p w14:paraId="3AEA7C72" w14:textId="77777777" w:rsidR="008D3BA4" w:rsidRPr="002E5864" w:rsidRDefault="008D3BA4" w:rsidP="008D3BA4">
      <w:pPr>
        <w:spacing w:before="120" w:after="120" w:line="240" w:lineRule="auto"/>
        <w:jc w:val="both"/>
        <w:rPr>
          <w:rFonts w:ascii="Arial" w:hAnsi="Arial" w:cs="Arial"/>
          <w:b/>
          <w:strike/>
          <w:sz w:val="24"/>
          <w:szCs w:val="24"/>
        </w:rPr>
      </w:pPr>
      <w:r w:rsidRPr="002E5864">
        <w:rPr>
          <w:rFonts w:ascii="Arial" w:hAnsi="Arial" w:cs="Arial"/>
          <w:b/>
          <w:sz w:val="24"/>
          <w:szCs w:val="24"/>
        </w:rPr>
        <w:t xml:space="preserve">V registru jsou zpracovávány sociodemografické údaje pacienta (pohlaví a země původu) údaje vztahující se k onemocnění a jeho diagnostice, osobní anamnéza pacienta související s onemocněním, včetně klasifikace novotvaru, údaje o léčbě; údaje potřebné pro identifikaci poskytovatele diagnostikujícího a léčícího. </w:t>
      </w:r>
    </w:p>
    <w:p w14:paraId="50B4EF30" w14:textId="77777777" w:rsidR="008D3BA4" w:rsidRPr="008C4282" w:rsidRDefault="008D3BA4" w:rsidP="008D3BA4">
      <w:pPr>
        <w:spacing w:before="120" w:after="120" w:line="240" w:lineRule="auto"/>
        <w:jc w:val="both"/>
        <w:rPr>
          <w:rFonts w:ascii="Arial" w:hAnsi="Arial" w:cs="Arial"/>
          <w:b/>
          <w:bCs/>
          <w:sz w:val="24"/>
          <w:szCs w:val="24"/>
        </w:rPr>
      </w:pPr>
      <w:r w:rsidRPr="008C4282">
        <w:rPr>
          <w:rFonts w:ascii="Arial" w:hAnsi="Arial" w:cs="Arial"/>
          <w:b/>
          <w:bCs/>
          <w:sz w:val="24"/>
          <w:szCs w:val="24"/>
        </w:rPr>
        <w:t>Po uplynutí 25 let od roku úmrtí pacienta jsou osobní údaje anonymizovány.</w:t>
      </w:r>
    </w:p>
    <w:p w14:paraId="065C88BB" w14:textId="77777777" w:rsidR="008D3BA4" w:rsidRPr="00850E02" w:rsidRDefault="008D3BA4" w:rsidP="008D3BA4">
      <w:pPr>
        <w:spacing w:before="120" w:after="120" w:line="240" w:lineRule="auto"/>
        <w:jc w:val="both"/>
        <w:rPr>
          <w:rFonts w:ascii="Arial" w:hAnsi="Arial" w:cs="Arial"/>
          <w:bCs/>
          <w:sz w:val="24"/>
          <w:szCs w:val="24"/>
        </w:rPr>
      </w:pPr>
    </w:p>
    <w:p w14:paraId="26F6181F" w14:textId="77777777" w:rsidR="008D3BA4" w:rsidRPr="009F7D94" w:rsidRDefault="008D3BA4" w:rsidP="008D3BA4">
      <w:pPr>
        <w:spacing w:before="120" w:after="120" w:line="240" w:lineRule="auto"/>
        <w:jc w:val="both"/>
        <w:rPr>
          <w:rFonts w:ascii="Arial" w:hAnsi="Arial" w:cs="Arial"/>
          <w:b/>
          <w:sz w:val="24"/>
          <w:szCs w:val="24"/>
          <w:u w:val="single"/>
        </w:rPr>
      </w:pPr>
      <w:r w:rsidRPr="009F7D94">
        <w:rPr>
          <w:rFonts w:ascii="Arial" w:hAnsi="Arial" w:cs="Arial"/>
          <w:b/>
          <w:bCs/>
          <w:sz w:val="24"/>
          <w:szCs w:val="24"/>
          <w:u w:val="single"/>
        </w:rPr>
        <w:t>2.</w:t>
      </w:r>
      <w:r w:rsidRPr="009F7D94">
        <w:rPr>
          <w:rFonts w:ascii="Arial" w:hAnsi="Arial" w:cs="Arial"/>
          <w:b/>
          <w:sz w:val="24"/>
          <w:szCs w:val="24"/>
          <w:u w:val="single"/>
        </w:rPr>
        <w:t> Národní registr hospitalizací a jednodenní péče</w:t>
      </w:r>
    </w:p>
    <w:p w14:paraId="4A081ADA" w14:textId="77777777" w:rsidR="008D3BA4" w:rsidRPr="002E5864" w:rsidRDefault="008D3BA4" w:rsidP="008D3BA4">
      <w:pPr>
        <w:spacing w:before="120" w:after="120" w:line="240" w:lineRule="auto"/>
        <w:jc w:val="both"/>
        <w:rPr>
          <w:rFonts w:ascii="Arial" w:hAnsi="Arial" w:cs="Arial"/>
          <w:b/>
          <w:sz w:val="24"/>
          <w:szCs w:val="24"/>
        </w:rPr>
      </w:pPr>
      <w:r w:rsidRPr="002E5864">
        <w:rPr>
          <w:rFonts w:ascii="Arial" w:hAnsi="Arial" w:cs="Arial"/>
          <w:b/>
          <w:sz w:val="24"/>
          <w:szCs w:val="24"/>
        </w:rPr>
        <w:t>Základní statistickou jednotkou záznamu v registru je záznam o hospitalizaci nebo jednodenní péči.</w:t>
      </w:r>
    </w:p>
    <w:p w14:paraId="33FB02E0" w14:textId="77777777" w:rsidR="008D3BA4" w:rsidRPr="00761253" w:rsidRDefault="008D3BA4" w:rsidP="008D3BA4">
      <w:pPr>
        <w:spacing w:before="120" w:after="120" w:line="240" w:lineRule="auto"/>
        <w:jc w:val="both"/>
        <w:rPr>
          <w:rFonts w:ascii="Arial" w:hAnsi="Arial" w:cs="Arial"/>
          <w:b/>
          <w:sz w:val="24"/>
          <w:szCs w:val="24"/>
        </w:rPr>
      </w:pPr>
      <w:r w:rsidRPr="002E5864">
        <w:rPr>
          <w:rFonts w:ascii="Arial" w:hAnsi="Arial" w:cs="Arial"/>
          <w:b/>
          <w:sz w:val="24"/>
          <w:szCs w:val="24"/>
        </w:rPr>
        <w:t xml:space="preserve">V registru jsou zpracovávány údaje o pohlaví pacienta, jeho příslušnosti k Evropské unii, druhu pobytu pacientů, kteří jsou cizinci, způsobu úhrady péče a dále údaje vztahující se k hospitalizaci nebo jednodenní péči, údaje o přijetí, diagnostické údaje, údaje o průběhu a léčbě nemoci údaje týkající se zdravotního  stavu pacienta při hospitalizaci nebo jednodenní péči a sledování jejich vývoje během hospitalizace na jednotce intenzivní péče nebo anesteziologickém a resuscitačním oddělení, údaje týkající se propuštění pacienta, včetně stavu pacienta při propuštění, údaje o náhradách pro případné vyloučení z úhrady z veřejného zdravotního pojištění nebo prodloužení hospitalizace; údaje potřebné pro identifikaci poskytovatele poskytujícího lůžkovou nebo jednodenní péči, jeho oddělení a pracoviště a poskytovatele na </w:t>
      </w:r>
      <w:r w:rsidRPr="00761253">
        <w:rPr>
          <w:rFonts w:ascii="Arial" w:hAnsi="Arial" w:cs="Arial"/>
          <w:b/>
          <w:sz w:val="24"/>
          <w:szCs w:val="24"/>
        </w:rPr>
        <w:t>základě jehož indikace byl pacient hospitalizován nebo přijat k  jednodenní péči.</w:t>
      </w:r>
    </w:p>
    <w:p w14:paraId="3FAA1182" w14:textId="77777777" w:rsidR="008D3BA4" w:rsidRPr="00761253" w:rsidRDefault="008D3BA4" w:rsidP="008D3BA4">
      <w:pPr>
        <w:spacing w:before="120" w:line="240" w:lineRule="auto"/>
        <w:rPr>
          <w:rFonts w:ascii="Arial" w:hAnsi="Arial" w:cs="Arial"/>
          <w:b/>
          <w:sz w:val="24"/>
        </w:rPr>
      </w:pPr>
      <w:r w:rsidRPr="00761253">
        <w:rPr>
          <w:rFonts w:ascii="Arial" w:hAnsi="Arial" w:cs="Arial"/>
          <w:b/>
          <w:sz w:val="24"/>
        </w:rPr>
        <w:t>Po uplynutí 5 let od úmrtí jsou údaje anonymizovány.</w:t>
      </w:r>
    </w:p>
    <w:p w14:paraId="7A6E82A9" w14:textId="77777777" w:rsidR="008D3BA4" w:rsidRPr="00761253" w:rsidRDefault="008D3BA4" w:rsidP="008D3BA4">
      <w:pPr>
        <w:spacing w:before="120" w:after="120" w:line="240" w:lineRule="auto"/>
        <w:jc w:val="both"/>
        <w:rPr>
          <w:rFonts w:ascii="Arial" w:hAnsi="Arial" w:cs="Arial"/>
          <w:b/>
          <w:sz w:val="24"/>
          <w:szCs w:val="24"/>
        </w:rPr>
      </w:pPr>
    </w:p>
    <w:p w14:paraId="7C9796CF" w14:textId="36E9FCA1" w:rsidR="008D3BA4" w:rsidRPr="00761253" w:rsidRDefault="00761253" w:rsidP="00761253">
      <w:pPr>
        <w:spacing w:before="120" w:after="120" w:line="240" w:lineRule="auto"/>
        <w:jc w:val="both"/>
        <w:rPr>
          <w:rFonts w:ascii="Arial" w:hAnsi="Arial" w:cs="Arial"/>
          <w:b/>
          <w:sz w:val="24"/>
          <w:szCs w:val="24"/>
          <w:u w:val="single"/>
        </w:rPr>
      </w:pPr>
      <w:r>
        <w:rPr>
          <w:rFonts w:ascii="Arial" w:hAnsi="Arial" w:cs="Arial"/>
          <w:b/>
          <w:sz w:val="24"/>
          <w:szCs w:val="24"/>
          <w:u w:val="single"/>
        </w:rPr>
        <w:t xml:space="preserve">3. </w:t>
      </w:r>
      <w:r w:rsidR="008D3BA4" w:rsidRPr="00761253">
        <w:rPr>
          <w:rFonts w:ascii="Arial" w:hAnsi="Arial" w:cs="Arial"/>
          <w:b/>
          <w:sz w:val="24"/>
          <w:szCs w:val="24"/>
          <w:u w:val="single"/>
        </w:rPr>
        <w:t>Národní registr reprodukčního zdraví</w:t>
      </w:r>
    </w:p>
    <w:p w14:paraId="142FD4DE" w14:textId="1589B4D3" w:rsidR="007C3B79" w:rsidRPr="007C3B79" w:rsidRDefault="007C3B79" w:rsidP="007C3B79">
      <w:pPr>
        <w:spacing w:before="120" w:after="120" w:line="240" w:lineRule="auto"/>
        <w:jc w:val="both"/>
        <w:rPr>
          <w:rFonts w:ascii="Arial" w:hAnsi="Arial" w:cs="Arial"/>
          <w:b/>
          <w:sz w:val="24"/>
          <w:szCs w:val="24"/>
          <w:u w:val="single"/>
        </w:rPr>
      </w:pPr>
      <w:r w:rsidRPr="00761253">
        <w:rPr>
          <w:rFonts w:ascii="Arial" w:hAnsi="Arial" w:cs="Arial"/>
          <w:b/>
          <w:sz w:val="24"/>
        </w:rPr>
        <w:t xml:space="preserve">Základní </w:t>
      </w:r>
      <w:bookmarkStart w:id="207" w:name="_Hlk46764468"/>
      <w:r w:rsidRPr="00761253">
        <w:rPr>
          <w:rFonts w:ascii="Arial" w:hAnsi="Arial" w:cs="Arial"/>
          <w:b/>
          <w:sz w:val="24"/>
        </w:rPr>
        <w:t>statistickou jednotkou záznamu v registru je záznam o porodu, jeho případné komplikaci, o zdravotním stavu novorozence, potratu, vrozené vývojové</w:t>
      </w:r>
      <w:r w:rsidRPr="004337D4">
        <w:rPr>
          <w:rFonts w:ascii="Arial" w:hAnsi="Arial" w:cs="Arial"/>
          <w:b/>
          <w:sz w:val="24"/>
        </w:rPr>
        <w:t xml:space="preserve"> vadě dítěte nebo cyklu asistované</w:t>
      </w:r>
      <w:r>
        <w:rPr>
          <w:rFonts w:ascii="Arial" w:hAnsi="Arial" w:cs="Arial"/>
          <w:b/>
          <w:sz w:val="24"/>
        </w:rPr>
        <w:t xml:space="preserve"> </w:t>
      </w:r>
      <w:bookmarkEnd w:id="207"/>
      <w:r>
        <w:rPr>
          <w:rFonts w:ascii="Arial" w:hAnsi="Arial" w:cs="Arial"/>
          <w:b/>
          <w:sz w:val="24"/>
        </w:rPr>
        <w:t>reprodukce.</w:t>
      </w:r>
    </w:p>
    <w:p w14:paraId="2A5E4F5F" w14:textId="30836C53" w:rsidR="008D3BA4" w:rsidRPr="00383C6F" w:rsidRDefault="008D3BA4" w:rsidP="008D3BA4">
      <w:pPr>
        <w:spacing w:before="120" w:after="120" w:line="240" w:lineRule="auto"/>
        <w:jc w:val="both"/>
        <w:rPr>
          <w:rFonts w:ascii="Arial" w:hAnsi="Arial" w:cs="Arial"/>
          <w:b/>
          <w:sz w:val="24"/>
        </w:rPr>
      </w:pPr>
      <w:r w:rsidRPr="00383C6F">
        <w:rPr>
          <w:rFonts w:ascii="Arial" w:hAnsi="Arial" w:cs="Arial"/>
          <w:b/>
          <w:sz w:val="24"/>
        </w:rPr>
        <w:t>V registru jsou zpracovávány osobní údaje</w:t>
      </w:r>
      <w:r w:rsidRPr="00383C6F">
        <w:rPr>
          <w:rFonts w:ascii="Arial" w:hAnsi="Arial" w:cs="Arial"/>
          <w:b/>
          <w:strike/>
          <w:sz w:val="24"/>
        </w:rPr>
        <w:t xml:space="preserve"> </w:t>
      </w:r>
      <w:r w:rsidRPr="00383C6F">
        <w:rPr>
          <w:rFonts w:ascii="Arial" w:hAnsi="Arial" w:cs="Arial"/>
          <w:b/>
          <w:sz w:val="24"/>
        </w:rPr>
        <w:t xml:space="preserve">o těhotných ženách, rodičkách a narozeném dítěti, osobách, kterým se provádí umělé oplodnění a odběr zárodečných buněk, ženách, kterým bylo provedeno umělé přerušení těhotenství, byl vyvolán potrat nebo došlo k samovolnému potratu, o osobách s diagnostikovanou vrozenou a vývojovou vadou či geneticky podmíněným onemocněním; sociodemografické údaje (věk, pohlaví, </w:t>
      </w:r>
      <w:r w:rsidRPr="00383C6F">
        <w:rPr>
          <w:rFonts w:ascii="Arial" w:hAnsi="Arial" w:cs="Arial"/>
          <w:b/>
          <w:strike/>
          <w:sz w:val="24"/>
        </w:rPr>
        <w:t>datum</w:t>
      </w:r>
      <w:r w:rsidRPr="00383C6F">
        <w:rPr>
          <w:rFonts w:ascii="Arial" w:hAnsi="Arial" w:cs="Arial"/>
          <w:b/>
          <w:sz w:val="24"/>
        </w:rPr>
        <w:t xml:space="preserve"> rok narození, rodinný stav, státní občanství, zaměstnání, etnicita, nejvyšší dosažené vzdělání) těhotné ženy, rodičky a narozeného dítěte, ženy a muže, který se ženou společně podstupuje asistovanou reprodukci (dále jen „neplodný pár“) a osob s diagnostikovanou vrozenou a vývojovou vadou či geneticky podmíněným onemocněním, údaje (osobní a rodinná anamnéza, diagnostické údaje, údaje o průběhu těhotenství a porodu, údaje o léčbě, provedených výkonech, včetně jejich výsledků a komplikacích) související se zdravotním stavem těhotné ženy a průběhem těhotenství, rodičky a porodem a zdravotním stavem narozeného dítěte, údaje o zdravotním stavu neplodného páru a jemu poskytnutých metodách a postupech asistované reprodukce včetně vyloučení z dárcovství zárodečných buněk. Dále jsou v registru zpracovávány údaje o preimplantačních a prenatálních vyšetřeních, údaje o umělém přerušení těhotenství a jeho hrazení z veřejného zdravotního pojištění, samovolných nebo vyvolaných potratech, o způsobu provedení umělého přerušení těhotenství, způsobu vyvolání potratu, důvodu ukončení umělého přerušení těhotenství a o potracených plodech, dále údaje o zjištěných vrozených a vývojových vadách a geneticky podmíněných nemocech u plodů a osob, údaje o propuštění, překladu nebo úmrtí narozeného dítěte, údaje potřebné k identifikaci poskytovatele, v jehož zdravotnickém zařízení došlo k porodu nebo k poporodnímu ošetření rodičky, ve kterém byla diagnostikována vrozená vada, bylo provedeno umělé přerušení těhotenství nebo vyvolán potrat nebo poskytnuto ošetření po potratu nebo ve kterém byla provedena asistovaná reprodukce nebo některý z postupů a metod asistované reprodukce.</w:t>
      </w:r>
    </w:p>
    <w:p w14:paraId="7F17C42D" w14:textId="77777777" w:rsidR="008D3BA4" w:rsidRPr="00383C6F" w:rsidRDefault="008D3BA4" w:rsidP="008D3BA4">
      <w:pPr>
        <w:spacing w:before="120" w:after="120" w:line="240" w:lineRule="auto"/>
        <w:jc w:val="both"/>
        <w:rPr>
          <w:rFonts w:ascii="Arial" w:hAnsi="Arial" w:cs="Arial"/>
          <w:b/>
          <w:sz w:val="24"/>
          <w:szCs w:val="24"/>
        </w:rPr>
      </w:pPr>
      <w:r w:rsidRPr="00383C6F">
        <w:rPr>
          <w:rFonts w:ascii="Arial" w:hAnsi="Arial" w:cs="Arial"/>
          <w:b/>
          <w:sz w:val="24"/>
          <w:szCs w:val="24"/>
        </w:rPr>
        <w:t>V registru nejsou zpracovávány osobní údaje rodičky, která požádala o utajení své totožnosti při porodu podle § 37.</w:t>
      </w:r>
    </w:p>
    <w:p w14:paraId="4DCDFC4A" w14:textId="664560C3" w:rsidR="008D3BA4" w:rsidRPr="00383C6F" w:rsidRDefault="008D3BA4" w:rsidP="008D3BA4">
      <w:pPr>
        <w:spacing w:before="120" w:after="120" w:line="240" w:lineRule="auto"/>
        <w:jc w:val="both"/>
        <w:rPr>
          <w:rFonts w:ascii="Arial" w:hAnsi="Arial" w:cs="Arial"/>
          <w:b/>
          <w:sz w:val="24"/>
          <w:szCs w:val="24"/>
        </w:rPr>
      </w:pPr>
      <w:r w:rsidRPr="00383C6F">
        <w:rPr>
          <w:rFonts w:ascii="Arial" w:hAnsi="Arial" w:cs="Arial"/>
          <w:b/>
          <w:sz w:val="24"/>
          <w:szCs w:val="24"/>
        </w:rPr>
        <w:t>Po uplynutí 5 let po úmrtí jsou osobní údaje anonymizovány.</w:t>
      </w:r>
    </w:p>
    <w:p w14:paraId="72548C28" w14:textId="77777777" w:rsidR="008D3BA4" w:rsidRDefault="008D3BA4" w:rsidP="008D3BA4">
      <w:pPr>
        <w:spacing w:before="120" w:after="120" w:line="240" w:lineRule="auto"/>
        <w:jc w:val="both"/>
        <w:rPr>
          <w:rFonts w:ascii="Arial" w:hAnsi="Arial" w:cs="Arial"/>
          <w:bCs/>
          <w:sz w:val="24"/>
          <w:szCs w:val="24"/>
        </w:rPr>
      </w:pPr>
    </w:p>
    <w:p w14:paraId="3091BC3D" w14:textId="77777777" w:rsidR="008D3BA4" w:rsidRPr="00383C6F" w:rsidRDefault="008D3BA4" w:rsidP="008D3BA4">
      <w:pPr>
        <w:spacing w:before="120" w:after="120" w:line="240" w:lineRule="auto"/>
        <w:jc w:val="both"/>
        <w:rPr>
          <w:rFonts w:ascii="Arial" w:hAnsi="Arial" w:cs="Arial"/>
          <w:b/>
          <w:sz w:val="24"/>
          <w:szCs w:val="24"/>
          <w:u w:val="single"/>
        </w:rPr>
      </w:pPr>
      <w:r w:rsidRPr="00383C6F">
        <w:rPr>
          <w:rFonts w:ascii="Arial" w:hAnsi="Arial" w:cs="Arial"/>
          <w:b/>
          <w:sz w:val="24"/>
          <w:szCs w:val="24"/>
          <w:u w:val="single"/>
        </w:rPr>
        <w:t>4. Národní registr kardiovaskulárních operací a intervencí</w:t>
      </w:r>
    </w:p>
    <w:p w14:paraId="3327BCFC" w14:textId="77777777" w:rsidR="008D3BA4" w:rsidRPr="00850E02" w:rsidRDefault="008D3BA4" w:rsidP="008D3BA4">
      <w:pPr>
        <w:spacing w:before="120" w:after="120" w:line="240" w:lineRule="auto"/>
        <w:jc w:val="both"/>
        <w:rPr>
          <w:rFonts w:ascii="Arial" w:hAnsi="Arial" w:cs="Arial"/>
          <w:sz w:val="24"/>
          <w:szCs w:val="24"/>
        </w:rPr>
      </w:pPr>
      <w:r w:rsidRPr="00850E02">
        <w:rPr>
          <w:rFonts w:ascii="Arial" w:hAnsi="Arial" w:cs="Arial"/>
          <w:b/>
          <w:sz w:val="24"/>
          <w:szCs w:val="24"/>
        </w:rPr>
        <w:t>Základní statistickou jednotkou záznamu v registru je záznam o kardiochirurgickém výkonu nebo kardiovaskulární intervenci.</w:t>
      </w:r>
    </w:p>
    <w:p w14:paraId="1689DEC0" w14:textId="77777777" w:rsidR="008D3BA4" w:rsidRPr="00AC2386" w:rsidRDefault="008D3BA4" w:rsidP="008D3BA4">
      <w:pPr>
        <w:spacing w:before="120" w:after="120" w:line="240" w:lineRule="auto"/>
        <w:jc w:val="both"/>
        <w:rPr>
          <w:rFonts w:ascii="Arial" w:hAnsi="Arial" w:cs="Arial"/>
          <w:b/>
          <w:sz w:val="24"/>
          <w:szCs w:val="24"/>
        </w:rPr>
      </w:pPr>
      <w:r w:rsidRPr="00AC2386">
        <w:rPr>
          <w:rFonts w:ascii="Arial" w:hAnsi="Arial" w:cs="Arial"/>
          <w:b/>
          <w:sz w:val="24"/>
          <w:szCs w:val="24"/>
        </w:rPr>
        <w:t>V registru jsou zpracovávány údaje související se zdravotním stavem pacienta ve vztahu k onemocnění, údaj o pohlaví, předoperační informace (osobní anamnéza, diagnostické údaje o léčbě a průběhu nemoci, důvod</w:t>
      </w:r>
      <w:r w:rsidRPr="00AC2386">
        <w:rPr>
          <w:rFonts w:ascii="Arial" w:hAnsi="Arial" w:cs="Arial"/>
          <w:b/>
          <w:strike/>
          <w:sz w:val="24"/>
          <w:szCs w:val="24"/>
        </w:rPr>
        <w:t xml:space="preserve"> </w:t>
      </w:r>
      <w:r w:rsidRPr="00AC2386">
        <w:rPr>
          <w:rFonts w:ascii="Arial" w:hAnsi="Arial" w:cs="Arial"/>
          <w:b/>
          <w:sz w:val="24"/>
          <w:szCs w:val="24"/>
        </w:rPr>
        <w:t>předpokládané operace, datum přijetí k hospitalizaci), operační informace (datum a čas operace, věk v době operace, hlavní důvod pro urgentní operaci, odborné údaje o provedené operaci) a pooperační informace (odborné údaje o pobytu na jednotce intenzivní péče zdravotnického zařízení a pooperačních komplikacích); údaje o provedení kardiovaskulární intervence koronárních cév katetrizací (indikace, průběh obtíží, osobní anamnéza, výsledky angiografie, popis výkonu včetně procedur, přidružených výkonů a status), údaje o případných nekoronárních cévních intervencích; údaje o komplikacích výkonu; doba hospitalizace a údaje týkající se propuštění pacienta; údaje potřebné k identifikaci poskytovatele, v jehož zdravotnickém zařízení byly provedeny kardiovaskulární operace a intervence.</w:t>
      </w:r>
    </w:p>
    <w:p w14:paraId="42331F00" w14:textId="77777777" w:rsidR="008D3BA4" w:rsidRPr="00383C6F" w:rsidRDefault="008D3BA4" w:rsidP="008D3BA4">
      <w:pPr>
        <w:spacing w:before="120" w:after="120" w:line="240" w:lineRule="auto"/>
        <w:jc w:val="both"/>
        <w:rPr>
          <w:rFonts w:ascii="Arial" w:hAnsi="Arial" w:cs="Arial"/>
          <w:b/>
          <w:bCs/>
          <w:sz w:val="24"/>
          <w:szCs w:val="24"/>
        </w:rPr>
      </w:pPr>
      <w:r w:rsidRPr="00383C6F">
        <w:rPr>
          <w:rFonts w:ascii="Arial" w:hAnsi="Arial" w:cs="Arial"/>
          <w:b/>
          <w:bCs/>
          <w:sz w:val="24"/>
          <w:szCs w:val="24"/>
        </w:rPr>
        <w:t>Po uplynutí 5 let od roku úmrtí jsou osobní údaje anonymizovány.</w:t>
      </w:r>
    </w:p>
    <w:p w14:paraId="3E392621" w14:textId="64814C22" w:rsidR="008D3BA4" w:rsidRDefault="008D3BA4" w:rsidP="008D3BA4">
      <w:pPr>
        <w:spacing w:before="120" w:after="120" w:line="240" w:lineRule="auto"/>
        <w:jc w:val="both"/>
        <w:rPr>
          <w:rFonts w:ascii="Arial" w:hAnsi="Arial" w:cs="Arial"/>
          <w:b/>
          <w:sz w:val="24"/>
          <w:szCs w:val="24"/>
        </w:rPr>
      </w:pPr>
    </w:p>
    <w:p w14:paraId="3178A5BE" w14:textId="77777777" w:rsidR="008D3BA4" w:rsidRPr="00383C6F" w:rsidRDefault="008D3BA4" w:rsidP="008D3BA4">
      <w:pPr>
        <w:spacing w:before="120" w:after="120" w:line="240" w:lineRule="auto"/>
        <w:jc w:val="both"/>
        <w:rPr>
          <w:rFonts w:ascii="Arial" w:hAnsi="Arial" w:cs="Arial"/>
          <w:b/>
          <w:sz w:val="24"/>
          <w:szCs w:val="24"/>
          <w:u w:val="single"/>
        </w:rPr>
      </w:pPr>
      <w:r w:rsidRPr="00383C6F">
        <w:rPr>
          <w:rFonts w:ascii="Arial" w:hAnsi="Arial" w:cs="Arial"/>
          <w:b/>
          <w:sz w:val="24"/>
          <w:szCs w:val="24"/>
          <w:u w:val="single"/>
        </w:rPr>
        <w:t>5. Národní registr kloubních náhrad</w:t>
      </w:r>
    </w:p>
    <w:p w14:paraId="1DFE9CF2" w14:textId="77777777" w:rsidR="008D3BA4" w:rsidRPr="00383C6F" w:rsidRDefault="008D3BA4" w:rsidP="008D3BA4">
      <w:pPr>
        <w:spacing w:before="120" w:after="120" w:line="240" w:lineRule="auto"/>
        <w:jc w:val="both"/>
        <w:rPr>
          <w:rFonts w:ascii="Arial" w:hAnsi="Arial" w:cs="Arial"/>
          <w:b/>
          <w:sz w:val="24"/>
          <w:szCs w:val="24"/>
        </w:rPr>
      </w:pPr>
      <w:r w:rsidRPr="00383C6F">
        <w:rPr>
          <w:rFonts w:ascii="Arial" w:hAnsi="Arial" w:cs="Arial"/>
          <w:b/>
          <w:sz w:val="24"/>
          <w:szCs w:val="24"/>
        </w:rPr>
        <w:t>Základní statistickou jednotkou záznamu v registru je záznam o výkonech spojených s kloubními náhradami.</w:t>
      </w:r>
    </w:p>
    <w:p w14:paraId="4BD7ACFB" w14:textId="77777777" w:rsidR="008D3BA4" w:rsidRPr="00383C6F" w:rsidRDefault="008D3BA4" w:rsidP="008D3BA4">
      <w:pPr>
        <w:spacing w:before="120" w:after="120" w:line="240" w:lineRule="auto"/>
        <w:jc w:val="both"/>
        <w:rPr>
          <w:rStyle w:val="Odkaznakoment"/>
          <w:b/>
          <w:sz w:val="24"/>
          <w:szCs w:val="24"/>
        </w:rPr>
      </w:pPr>
      <w:r w:rsidRPr="00383C6F">
        <w:rPr>
          <w:rFonts w:ascii="Arial" w:hAnsi="Arial" w:cs="Arial"/>
          <w:b/>
          <w:sz w:val="24"/>
          <w:szCs w:val="24"/>
        </w:rPr>
        <w:t>V registru je zpracováván údaj o pohlaví a státním občanství pacientů a dále předoperační informace (osobní anamnéza, diagnostické údaje, operační informace (datum a typ operace, odborné údaje o provedené operaci včetně identifikace kloubu a podrobné identifikace všech komponent použité umělé kloubní náhrady a jejich výrobců); údaje potřebné k identifikaci poskytovatele, v jehož zdravotnickém zařízení byla implantace provedena a lékaře, který údaje vyplnil</w:t>
      </w:r>
      <w:r w:rsidRPr="00383C6F">
        <w:rPr>
          <w:rStyle w:val="Odkaznakoment"/>
          <w:rFonts w:ascii="Arial" w:hAnsi="Arial" w:cs="Arial"/>
          <w:b/>
          <w:sz w:val="24"/>
          <w:szCs w:val="24"/>
        </w:rPr>
        <w:t>.</w:t>
      </w:r>
    </w:p>
    <w:p w14:paraId="2C13F473" w14:textId="77777777" w:rsidR="008D3BA4" w:rsidRPr="00383C6F" w:rsidRDefault="008D3BA4" w:rsidP="008D3BA4">
      <w:pPr>
        <w:spacing w:before="120" w:after="120" w:line="240" w:lineRule="auto"/>
        <w:jc w:val="both"/>
        <w:rPr>
          <w:b/>
        </w:rPr>
      </w:pPr>
      <w:r w:rsidRPr="00383C6F">
        <w:rPr>
          <w:rFonts w:ascii="Arial" w:hAnsi="Arial" w:cs="Arial"/>
          <w:b/>
          <w:sz w:val="24"/>
          <w:szCs w:val="24"/>
        </w:rPr>
        <w:t>Po uplynutí 5 let od roku úmrtí jsou osobní údaje anonymizovány.</w:t>
      </w:r>
    </w:p>
    <w:p w14:paraId="14959C66" w14:textId="77777777" w:rsidR="008D3BA4" w:rsidRPr="00383C6F" w:rsidRDefault="008D3BA4" w:rsidP="008D3BA4">
      <w:pPr>
        <w:spacing w:before="120" w:after="120" w:line="240" w:lineRule="auto"/>
        <w:jc w:val="both"/>
        <w:rPr>
          <w:rFonts w:ascii="Arial" w:hAnsi="Arial" w:cs="Arial"/>
          <w:b/>
          <w:sz w:val="24"/>
          <w:szCs w:val="24"/>
        </w:rPr>
      </w:pPr>
    </w:p>
    <w:p w14:paraId="4A9DA682" w14:textId="77777777" w:rsidR="008D3BA4" w:rsidRPr="00383C6F" w:rsidRDefault="008D3BA4" w:rsidP="008D3BA4">
      <w:pPr>
        <w:spacing w:before="120" w:after="120" w:line="240" w:lineRule="auto"/>
        <w:jc w:val="both"/>
        <w:rPr>
          <w:rFonts w:ascii="Arial" w:hAnsi="Arial" w:cs="Arial"/>
          <w:b/>
          <w:sz w:val="24"/>
          <w:szCs w:val="24"/>
          <w:u w:val="single"/>
        </w:rPr>
      </w:pPr>
      <w:r w:rsidRPr="00383C6F">
        <w:rPr>
          <w:rFonts w:ascii="Arial" w:hAnsi="Arial" w:cs="Arial"/>
          <w:b/>
          <w:sz w:val="24"/>
          <w:szCs w:val="24"/>
          <w:u w:val="single"/>
        </w:rPr>
        <w:t>6. Národní registr nemocí z povolání</w:t>
      </w:r>
    </w:p>
    <w:p w14:paraId="15151C9C" w14:textId="77777777" w:rsidR="008D3BA4" w:rsidRPr="00850E02" w:rsidRDefault="008D3BA4" w:rsidP="008D3BA4">
      <w:pPr>
        <w:spacing w:before="120" w:after="120" w:line="240" w:lineRule="auto"/>
        <w:jc w:val="both"/>
        <w:rPr>
          <w:rFonts w:ascii="Arial" w:hAnsi="Arial" w:cs="Arial"/>
          <w:sz w:val="24"/>
          <w:szCs w:val="24"/>
        </w:rPr>
      </w:pPr>
      <w:r w:rsidRPr="00850E02">
        <w:rPr>
          <w:rFonts w:ascii="Arial" w:hAnsi="Arial" w:cs="Arial"/>
          <w:b/>
          <w:sz w:val="24"/>
          <w:szCs w:val="24"/>
        </w:rPr>
        <w:t>Základní statistickou jednotkou záznamu v registru je záznam jednotlivého případu nemoci z povolání.</w:t>
      </w:r>
    </w:p>
    <w:p w14:paraId="65F750C8" w14:textId="77777777" w:rsidR="008D3BA4" w:rsidRPr="00174B8C" w:rsidRDefault="008D3BA4" w:rsidP="008D3BA4">
      <w:pPr>
        <w:spacing w:before="120" w:after="120" w:line="240" w:lineRule="auto"/>
        <w:jc w:val="both"/>
        <w:rPr>
          <w:rFonts w:ascii="Arial" w:hAnsi="Arial" w:cs="Arial"/>
          <w:b/>
          <w:sz w:val="24"/>
          <w:szCs w:val="24"/>
        </w:rPr>
      </w:pPr>
      <w:r w:rsidRPr="00174B8C">
        <w:rPr>
          <w:rFonts w:ascii="Arial" w:hAnsi="Arial" w:cs="Arial"/>
          <w:b/>
          <w:sz w:val="24"/>
          <w:szCs w:val="24"/>
        </w:rPr>
        <w:t xml:space="preserve">V registru jsou zpracovávány osobní údaje potřebné pro identifikaci pacienta; kontaktní údaje pacienta; sociodemografické údaje související se zdravotním stavem </w:t>
      </w:r>
      <w:r w:rsidRPr="009F7D94">
        <w:rPr>
          <w:rFonts w:ascii="Arial" w:hAnsi="Arial" w:cs="Arial"/>
          <w:b/>
          <w:sz w:val="24"/>
          <w:szCs w:val="24"/>
        </w:rPr>
        <w:t>pacienta; údaj o příslušnosti k Evropské unii; údaj o zdravotní pojišťovně pacienta; údaje</w:t>
      </w:r>
      <w:r w:rsidRPr="00174B8C">
        <w:rPr>
          <w:rFonts w:ascii="Arial" w:hAnsi="Arial" w:cs="Arial"/>
          <w:b/>
          <w:sz w:val="24"/>
          <w:szCs w:val="24"/>
        </w:rPr>
        <w:t xml:space="preserve"> o požadovaném šetření, odběru vzorků a ověření podmínek vzniku onemocnění; údaje o nemoci z povolání (datum zjištění nemoci z povolání, diagnóza nemoci, její příčině, odpovídající položka seznamu nemocí z povolání uvedená v jiném právním předpise, datum, od kterého nemoc již není nemocí z povolání, evidenční údaje a informace o provedeném šetření); údaje potřebné pro charakterizaci rizika onemocnění nemocí z povolání (zaměstnání, při jehož výkonu nemoc z povolání vznikla, rizikový faktor pracovních podmínek, který nemoc z povolání způsobil, expozice tomuto faktoru, datum posledního kontaktu, očkování), identifikace zaměstnavatele (název, adresa sídla a provozovny – místa výkonu práce, identifikační číslo organizace, odvětvová klasifikace ekonomické činnosti) a údaje o předchozích zaměstnavatelích; identifikace poskytovatele, včetně příslušného pracoviště a oddělení a identifikace přednosty střediska nemocí z povolání, identifikace hygienické stanice a jejího zaměstnance, který provedl odběr vzorků a ověřil podmínky vzniku onemocnění.</w:t>
      </w:r>
    </w:p>
    <w:p w14:paraId="5BE2E6C4" w14:textId="1D2E1B9B" w:rsidR="008D3BA4" w:rsidRPr="00383C6F" w:rsidRDefault="008D3BA4" w:rsidP="008D3BA4">
      <w:pPr>
        <w:spacing w:before="120" w:after="120" w:line="240" w:lineRule="auto"/>
        <w:jc w:val="both"/>
        <w:rPr>
          <w:rFonts w:ascii="Arial" w:hAnsi="Arial" w:cs="Arial"/>
          <w:b/>
          <w:bCs/>
          <w:sz w:val="24"/>
          <w:szCs w:val="24"/>
        </w:rPr>
      </w:pPr>
      <w:r w:rsidRPr="00383C6F">
        <w:rPr>
          <w:rFonts w:ascii="Arial" w:hAnsi="Arial" w:cs="Arial"/>
          <w:b/>
          <w:bCs/>
          <w:sz w:val="24"/>
          <w:szCs w:val="24"/>
        </w:rPr>
        <w:t>Po uplynutí</w:t>
      </w:r>
      <w:r w:rsidR="00383C6F" w:rsidRPr="00383C6F">
        <w:rPr>
          <w:rFonts w:ascii="Arial" w:hAnsi="Arial" w:cs="Arial"/>
          <w:b/>
          <w:bCs/>
          <w:sz w:val="24"/>
          <w:szCs w:val="24"/>
        </w:rPr>
        <w:t xml:space="preserve"> </w:t>
      </w:r>
      <w:r w:rsidRPr="00383C6F">
        <w:rPr>
          <w:rFonts w:ascii="Arial" w:hAnsi="Arial" w:cs="Arial"/>
          <w:b/>
          <w:bCs/>
          <w:sz w:val="24"/>
          <w:szCs w:val="24"/>
        </w:rPr>
        <w:t>5 let po úmrtí jsou osobní údaje anonymizovány.</w:t>
      </w:r>
    </w:p>
    <w:p w14:paraId="2ABBCC70" w14:textId="77777777" w:rsidR="008D3BA4" w:rsidRPr="00383C6F" w:rsidRDefault="008D3BA4" w:rsidP="008D3BA4">
      <w:pPr>
        <w:spacing w:before="120" w:after="120" w:line="240" w:lineRule="auto"/>
        <w:jc w:val="both"/>
        <w:rPr>
          <w:rFonts w:ascii="Arial" w:hAnsi="Arial" w:cs="Arial"/>
          <w:b/>
          <w:bCs/>
          <w:sz w:val="24"/>
          <w:szCs w:val="24"/>
        </w:rPr>
      </w:pPr>
    </w:p>
    <w:p w14:paraId="019EB95C" w14:textId="77777777" w:rsidR="008D3BA4" w:rsidRPr="00383C6F" w:rsidRDefault="008D3BA4" w:rsidP="008D3BA4">
      <w:pPr>
        <w:spacing w:before="120" w:after="120" w:line="240" w:lineRule="auto"/>
        <w:jc w:val="both"/>
        <w:rPr>
          <w:rFonts w:ascii="Arial" w:hAnsi="Arial" w:cs="Arial"/>
          <w:b/>
          <w:bCs/>
          <w:sz w:val="24"/>
          <w:szCs w:val="24"/>
          <w:u w:val="single"/>
        </w:rPr>
      </w:pPr>
      <w:r w:rsidRPr="00383C6F">
        <w:rPr>
          <w:rFonts w:ascii="Arial" w:hAnsi="Arial" w:cs="Arial"/>
          <w:b/>
          <w:bCs/>
          <w:sz w:val="24"/>
          <w:szCs w:val="24"/>
          <w:u w:val="single"/>
        </w:rPr>
        <w:t>7. Národní registr léčby uživatelů drog</w:t>
      </w:r>
    </w:p>
    <w:p w14:paraId="4139BBA3" w14:textId="77777777" w:rsidR="008D3BA4" w:rsidRPr="00383C6F" w:rsidRDefault="008D3BA4" w:rsidP="008D3BA4">
      <w:pPr>
        <w:spacing w:before="120" w:after="120" w:line="240" w:lineRule="auto"/>
        <w:jc w:val="both"/>
        <w:rPr>
          <w:rFonts w:ascii="Arial" w:hAnsi="Arial" w:cs="Arial"/>
          <w:b/>
          <w:bCs/>
          <w:sz w:val="24"/>
          <w:szCs w:val="24"/>
        </w:rPr>
      </w:pPr>
      <w:r w:rsidRPr="00383C6F">
        <w:rPr>
          <w:rFonts w:ascii="Arial" w:hAnsi="Arial" w:cs="Arial"/>
          <w:b/>
          <w:bCs/>
          <w:sz w:val="24"/>
          <w:szCs w:val="24"/>
        </w:rPr>
        <w:t>Základní statistickou jednotkou záznamu v registru je záznam o osobě podrobující se léčbě uživatele drog.</w:t>
      </w:r>
    </w:p>
    <w:p w14:paraId="5EE0456A" w14:textId="4432ADF1" w:rsidR="008D3BA4" w:rsidRPr="00383C6F" w:rsidRDefault="008D3BA4" w:rsidP="008D3BA4">
      <w:pPr>
        <w:spacing w:before="120" w:after="120" w:line="240" w:lineRule="auto"/>
        <w:jc w:val="both"/>
        <w:rPr>
          <w:rFonts w:ascii="Arial" w:hAnsi="Arial" w:cs="Arial"/>
          <w:b/>
          <w:bCs/>
          <w:sz w:val="24"/>
          <w:szCs w:val="24"/>
        </w:rPr>
      </w:pPr>
      <w:r w:rsidRPr="00383C6F">
        <w:rPr>
          <w:rFonts w:ascii="Arial" w:hAnsi="Arial" w:cs="Arial"/>
          <w:b/>
          <w:bCs/>
          <w:sz w:val="24"/>
          <w:szCs w:val="24"/>
        </w:rPr>
        <w:t xml:space="preserve">V registru jsou zpracovávány osobní údaje potřebné k identifikaci vícečetných záznamů o tomtéž pacientovi podstupujícímu odbornou péči u různých poskytovatelů v jednom kalendářním roce (rodné číslo - pokud se jedná o substituční nebo detoxifikační léčbu, u jiných forem poskytované péče se uvádí identifikátor konstruovaný </w:t>
      </w:r>
      <w:r w:rsidRPr="00383C6F">
        <w:rPr>
          <w:rStyle w:val="Odkaznakoment"/>
          <w:rFonts w:ascii="Arial" w:hAnsi="Arial" w:cs="Arial"/>
          <w:b/>
          <w:bCs/>
          <w:sz w:val="24"/>
          <w:szCs w:val="24"/>
        </w:rPr>
        <w:t>p</w:t>
      </w:r>
      <w:r w:rsidRPr="00383C6F">
        <w:rPr>
          <w:rFonts w:ascii="Arial" w:hAnsi="Arial" w:cs="Arial"/>
          <w:b/>
          <w:bCs/>
          <w:sz w:val="24"/>
          <w:szCs w:val="24"/>
        </w:rPr>
        <w:t>odle předem definovaných pravidel, který definuje správce registru) a další údaje:</w:t>
      </w:r>
      <w:r w:rsidR="00383C6F" w:rsidRPr="00383C6F">
        <w:rPr>
          <w:rFonts w:ascii="Arial" w:hAnsi="Arial" w:cs="Arial"/>
          <w:b/>
          <w:bCs/>
          <w:sz w:val="24"/>
          <w:szCs w:val="24"/>
        </w:rPr>
        <w:t xml:space="preserve"> </w:t>
      </w:r>
      <w:r w:rsidRPr="00383C6F">
        <w:rPr>
          <w:rFonts w:ascii="Arial" w:hAnsi="Arial" w:cs="Arial"/>
          <w:b/>
          <w:bCs/>
          <w:sz w:val="24"/>
          <w:szCs w:val="24"/>
        </w:rPr>
        <w:t>název obce bydliště, věk, pohlaví, rodinný stav, datum, okolnost</w:t>
      </w:r>
      <w:r w:rsidRPr="00383C6F">
        <w:rPr>
          <w:rFonts w:ascii="Arial" w:hAnsi="Arial" w:cs="Arial"/>
          <w:b/>
          <w:bCs/>
          <w:strike/>
          <w:sz w:val="24"/>
          <w:szCs w:val="24"/>
        </w:rPr>
        <w:t>i</w:t>
      </w:r>
      <w:r w:rsidRPr="00383C6F">
        <w:rPr>
          <w:rFonts w:ascii="Arial" w:hAnsi="Arial" w:cs="Arial"/>
          <w:b/>
          <w:bCs/>
          <w:sz w:val="24"/>
          <w:szCs w:val="24"/>
        </w:rPr>
        <w:t xml:space="preserve"> a charakter kontaktu s poskytovatelem, informace, o léčbě, zaměstnání, nejvyšší dosažené vzdělání, charakter bydlení (stálé, přechodné bydliště, v zařízení, bezdomovec, neznámé), informace o užívání drog v současnosti a v minulosti, rizikové faktory aplikace drog(y), vyšetření na HIV a další infekce (virové hepatitidy) a jejich výsledky, údaje o psychickém a fyzickém zdraví </w:t>
      </w:r>
      <w:r w:rsidRPr="00C961ED">
        <w:rPr>
          <w:rFonts w:ascii="Arial" w:hAnsi="Arial" w:cs="Arial"/>
          <w:b/>
          <w:bCs/>
          <w:sz w:val="24"/>
          <w:szCs w:val="24"/>
        </w:rPr>
        <w:t xml:space="preserve">pacienta, jeho sociálních vztazích a vztazích s blízkými osobami, o konfliktech se zákonem, kvalitě života, intervencích při zahájení léčby, typ léčby, informace o ukončení substituční léčby a ostatních léčeb (datum, důvod, údaje o detoxifikaci, údaje o užívání drog, údaje o situaci </w:t>
      </w:r>
      <w:r w:rsidR="00383C6F" w:rsidRPr="00C961ED">
        <w:rPr>
          <w:rFonts w:ascii="Arial" w:hAnsi="Arial" w:cs="Arial"/>
          <w:b/>
          <w:bCs/>
          <w:sz w:val="24"/>
          <w:szCs w:val="24"/>
        </w:rPr>
        <w:t xml:space="preserve">pacienta </w:t>
      </w:r>
      <w:r w:rsidRPr="00C961ED">
        <w:rPr>
          <w:rFonts w:ascii="Arial" w:hAnsi="Arial" w:cs="Arial"/>
          <w:b/>
          <w:bCs/>
          <w:sz w:val="24"/>
          <w:szCs w:val="24"/>
        </w:rPr>
        <w:t xml:space="preserve">ve sledovaných oblastech, údaje o předání pacienta jinému poskytovateli); údaje potřebné pro identifikaci hlásícího poskytovatele. Dále jsou sledovány specifické informace o substituční léčbě (substituční látka/léčivý přípravek, datum první aplikace substituční látky, informace o přerušení léčby z režimových důvodů, předání pacienta </w:t>
      </w:r>
      <w:r w:rsidRPr="00383C6F">
        <w:rPr>
          <w:rFonts w:ascii="Arial" w:hAnsi="Arial" w:cs="Arial"/>
          <w:b/>
          <w:bCs/>
          <w:sz w:val="24"/>
          <w:szCs w:val="24"/>
        </w:rPr>
        <w:t>do péče jiného poskytovatele).</w:t>
      </w:r>
    </w:p>
    <w:p w14:paraId="5CD3D9B5" w14:textId="77777777" w:rsidR="008D3BA4" w:rsidRPr="00383C6F" w:rsidRDefault="008D3BA4" w:rsidP="008D3BA4">
      <w:pPr>
        <w:spacing w:before="120" w:after="120" w:line="240" w:lineRule="auto"/>
        <w:jc w:val="both"/>
        <w:rPr>
          <w:rFonts w:ascii="Arial" w:hAnsi="Arial" w:cs="Arial"/>
          <w:b/>
          <w:bCs/>
          <w:sz w:val="24"/>
          <w:szCs w:val="24"/>
        </w:rPr>
      </w:pPr>
      <w:r w:rsidRPr="00383C6F">
        <w:rPr>
          <w:rFonts w:ascii="Arial" w:hAnsi="Arial" w:cs="Arial"/>
          <w:b/>
          <w:bCs/>
          <w:sz w:val="24"/>
          <w:szCs w:val="24"/>
        </w:rPr>
        <w:t>V případě substituční léčby jsou osobní údaje po uplynutí 5 let od roku úmrtí anonymizovány.</w:t>
      </w:r>
    </w:p>
    <w:p w14:paraId="4653EBAA" w14:textId="77777777" w:rsidR="008D3BA4" w:rsidRPr="00383C6F" w:rsidRDefault="008D3BA4" w:rsidP="008D3BA4">
      <w:pPr>
        <w:spacing w:before="120" w:after="120" w:line="240" w:lineRule="auto"/>
        <w:jc w:val="both"/>
        <w:rPr>
          <w:rFonts w:ascii="Arial" w:hAnsi="Arial" w:cs="Arial"/>
          <w:b/>
          <w:bCs/>
          <w:sz w:val="24"/>
          <w:szCs w:val="24"/>
        </w:rPr>
      </w:pPr>
      <w:r w:rsidRPr="00383C6F">
        <w:rPr>
          <w:rFonts w:ascii="Arial" w:hAnsi="Arial" w:cs="Arial"/>
          <w:b/>
          <w:bCs/>
          <w:sz w:val="24"/>
          <w:szCs w:val="24"/>
        </w:rPr>
        <w:t>V případě ostatních drogových léčeb se zpracovávají pouze anonymizovaná data.</w:t>
      </w:r>
    </w:p>
    <w:p w14:paraId="093FA6C1" w14:textId="174455DB" w:rsidR="009F7D94" w:rsidRPr="00E50DF1" w:rsidRDefault="00E50DF1" w:rsidP="00E50DF1">
      <w:pPr>
        <w:widowControl w:val="0"/>
        <w:tabs>
          <w:tab w:val="left" w:pos="1230"/>
        </w:tabs>
        <w:autoSpaceDE w:val="0"/>
        <w:autoSpaceDN w:val="0"/>
        <w:adjustRightInd w:val="0"/>
        <w:spacing w:after="0" w:line="240" w:lineRule="auto"/>
        <w:jc w:val="both"/>
        <w:rPr>
          <w:rFonts w:ascii="Arial" w:hAnsi="Arial" w:cs="Arial"/>
          <w:bCs/>
          <w:sz w:val="24"/>
          <w:szCs w:val="24"/>
        </w:rPr>
      </w:pPr>
      <w:r w:rsidRPr="00E50DF1">
        <w:rPr>
          <w:rFonts w:ascii="Arial" w:hAnsi="Arial" w:cs="Arial"/>
          <w:b/>
          <w:bCs/>
          <w:sz w:val="24"/>
          <w:szCs w:val="24"/>
        </w:rPr>
        <w:tab/>
      </w:r>
    </w:p>
    <w:p w14:paraId="63531E09" w14:textId="77777777" w:rsidR="008D3BA4" w:rsidRPr="00383C6F" w:rsidRDefault="008D3BA4" w:rsidP="008D3BA4">
      <w:pPr>
        <w:spacing w:before="120" w:after="120" w:line="240" w:lineRule="auto"/>
        <w:jc w:val="both"/>
        <w:rPr>
          <w:rFonts w:ascii="Arial" w:hAnsi="Arial" w:cs="Arial"/>
          <w:b/>
          <w:sz w:val="24"/>
          <w:szCs w:val="24"/>
          <w:u w:val="single"/>
        </w:rPr>
      </w:pPr>
      <w:r w:rsidRPr="00383C6F">
        <w:rPr>
          <w:rFonts w:ascii="Arial" w:hAnsi="Arial" w:cs="Arial"/>
          <w:b/>
          <w:bCs/>
          <w:sz w:val="24"/>
          <w:szCs w:val="24"/>
          <w:u w:val="single"/>
        </w:rPr>
        <w:t>8.</w:t>
      </w:r>
      <w:r w:rsidRPr="00383C6F">
        <w:rPr>
          <w:rFonts w:ascii="Arial" w:hAnsi="Arial" w:cs="Arial"/>
          <w:b/>
          <w:sz w:val="24"/>
          <w:szCs w:val="24"/>
          <w:u w:val="single"/>
        </w:rPr>
        <w:t> Národní registr úrazů a polytraumat</w:t>
      </w:r>
    </w:p>
    <w:p w14:paraId="06B43B94" w14:textId="77777777" w:rsidR="008D3BA4" w:rsidRPr="00174B8C" w:rsidRDefault="008D3BA4" w:rsidP="008D3BA4">
      <w:pPr>
        <w:spacing w:before="120" w:after="120" w:line="240" w:lineRule="auto"/>
        <w:jc w:val="both"/>
        <w:rPr>
          <w:rFonts w:ascii="Arial" w:hAnsi="Arial" w:cs="Arial"/>
          <w:b/>
          <w:sz w:val="24"/>
          <w:szCs w:val="24"/>
        </w:rPr>
      </w:pPr>
      <w:r w:rsidRPr="00174B8C">
        <w:rPr>
          <w:rFonts w:ascii="Arial" w:hAnsi="Arial" w:cs="Arial"/>
          <w:b/>
          <w:sz w:val="24"/>
          <w:szCs w:val="24"/>
        </w:rPr>
        <w:t>Základní statistickou jednotkou záznamu v registru je záznam o jednotlivém úrazu a s ním spojené hospitalizaci.</w:t>
      </w:r>
    </w:p>
    <w:p w14:paraId="4B5E5D5A" w14:textId="77777777" w:rsidR="008D3BA4" w:rsidRPr="00174B8C" w:rsidRDefault="008D3BA4" w:rsidP="008D3BA4">
      <w:pPr>
        <w:spacing w:before="120" w:after="120" w:line="240" w:lineRule="auto"/>
        <w:jc w:val="both"/>
        <w:rPr>
          <w:rFonts w:ascii="Arial" w:hAnsi="Arial" w:cs="Arial"/>
          <w:b/>
          <w:sz w:val="24"/>
          <w:szCs w:val="24"/>
        </w:rPr>
      </w:pPr>
      <w:r w:rsidRPr="00174B8C">
        <w:rPr>
          <w:rFonts w:ascii="Arial" w:hAnsi="Arial" w:cs="Arial"/>
          <w:b/>
          <w:sz w:val="24"/>
          <w:szCs w:val="24"/>
        </w:rPr>
        <w:t>V registru jsou zpracovávány údaje týkající se úrazů ošetřených při hospitalizaci, údaje související se zdravotním stavem pacienta ve vztahu k úrazu a jeho diagnostice a léčbě, příčiny úrazu, datum</w:t>
      </w:r>
      <w:r>
        <w:rPr>
          <w:rFonts w:ascii="Arial" w:hAnsi="Arial" w:cs="Arial"/>
          <w:b/>
          <w:sz w:val="24"/>
          <w:szCs w:val="24"/>
        </w:rPr>
        <w:t>, místo</w:t>
      </w:r>
      <w:r w:rsidRPr="00174B8C">
        <w:rPr>
          <w:rFonts w:ascii="Arial" w:hAnsi="Arial" w:cs="Arial"/>
          <w:b/>
          <w:sz w:val="24"/>
          <w:szCs w:val="24"/>
        </w:rPr>
        <w:t xml:space="preserve"> a čas úrazu, údaje pro vyhodnocení rychlosti zásahu poskytovatele zdravotnické záchranné služby.</w:t>
      </w:r>
    </w:p>
    <w:p w14:paraId="7E30358F" w14:textId="77777777" w:rsidR="008D3BA4" w:rsidRPr="00174B8C" w:rsidRDefault="008D3BA4" w:rsidP="008D3BA4">
      <w:pPr>
        <w:spacing w:before="120" w:after="120" w:line="240" w:lineRule="auto"/>
        <w:jc w:val="both"/>
        <w:rPr>
          <w:rFonts w:ascii="Arial" w:hAnsi="Arial" w:cs="Arial"/>
          <w:b/>
          <w:sz w:val="24"/>
          <w:szCs w:val="24"/>
        </w:rPr>
      </w:pPr>
      <w:r w:rsidRPr="00174B8C">
        <w:rPr>
          <w:rFonts w:ascii="Arial" w:hAnsi="Arial" w:cs="Arial"/>
          <w:b/>
          <w:sz w:val="24"/>
          <w:szCs w:val="24"/>
        </w:rPr>
        <w:t>Po uplynutí 5 let od úmrtí jsou osobní údaje anonymizovány.</w:t>
      </w:r>
    </w:p>
    <w:p w14:paraId="49FA104B" w14:textId="77777777" w:rsidR="008D3BA4" w:rsidRDefault="008D3BA4" w:rsidP="008D3BA4">
      <w:pPr>
        <w:spacing w:before="120" w:after="120" w:line="240" w:lineRule="auto"/>
        <w:jc w:val="both"/>
        <w:rPr>
          <w:rFonts w:ascii="Arial" w:hAnsi="Arial" w:cs="Arial"/>
          <w:bCs/>
          <w:sz w:val="24"/>
          <w:szCs w:val="24"/>
        </w:rPr>
      </w:pPr>
    </w:p>
    <w:p w14:paraId="194FFCE4" w14:textId="77777777" w:rsidR="008D3BA4" w:rsidRPr="00383C6F" w:rsidRDefault="008D3BA4" w:rsidP="008D3BA4">
      <w:pPr>
        <w:spacing w:before="120" w:after="120" w:line="240" w:lineRule="auto"/>
        <w:jc w:val="both"/>
        <w:rPr>
          <w:rFonts w:ascii="Arial" w:hAnsi="Arial" w:cs="Arial"/>
          <w:b/>
          <w:sz w:val="24"/>
          <w:szCs w:val="24"/>
          <w:u w:val="single"/>
        </w:rPr>
      </w:pPr>
      <w:r w:rsidRPr="00383C6F">
        <w:rPr>
          <w:rFonts w:ascii="Arial" w:hAnsi="Arial" w:cs="Arial"/>
          <w:b/>
          <w:sz w:val="24"/>
          <w:szCs w:val="24"/>
        </w:rPr>
        <w:t>9</w:t>
      </w:r>
      <w:r w:rsidRPr="00383C6F">
        <w:rPr>
          <w:rFonts w:ascii="Arial" w:hAnsi="Arial" w:cs="Arial"/>
          <w:b/>
          <w:sz w:val="24"/>
          <w:szCs w:val="24"/>
          <w:u w:val="single"/>
        </w:rPr>
        <w:t>. Národní registr osob trvale vyloučených z dárcovství krve</w:t>
      </w:r>
    </w:p>
    <w:p w14:paraId="2CA58308" w14:textId="77777777" w:rsidR="008D3BA4" w:rsidRPr="00383C6F" w:rsidRDefault="008D3BA4" w:rsidP="008D3BA4">
      <w:pPr>
        <w:spacing w:before="120" w:after="120" w:line="240" w:lineRule="auto"/>
        <w:jc w:val="both"/>
        <w:rPr>
          <w:rFonts w:ascii="Arial" w:hAnsi="Arial" w:cs="Arial"/>
          <w:b/>
          <w:sz w:val="24"/>
          <w:szCs w:val="24"/>
        </w:rPr>
      </w:pPr>
      <w:r w:rsidRPr="00383C6F">
        <w:rPr>
          <w:rFonts w:ascii="Arial" w:hAnsi="Arial" w:cs="Arial"/>
          <w:b/>
          <w:sz w:val="24"/>
          <w:szCs w:val="24"/>
        </w:rPr>
        <w:t>V registru jsou zpracovávány osobní údaje potřebné k identifikaci osoby trvale vyloučené z dárcovství krve</w:t>
      </w:r>
      <w:hyperlink r:id="rId511" w:anchor="f4438573" w:history="1">
        <w:r w:rsidRPr="00383C6F">
          <w:rPr>
            <w:rStyle w:val="Hypertextovodkaz"/>
            <w:rFonts w:ascii="Arial" w:hAnsi="Arial" w:cs="Arial"/>
            <w:b/>
            <w:color w:val="auto"/>
            <w:sz w:val="24"/>
            <w:szCs w:val="24"/>
            <w:u w:val="none"/>
            <w:vertAlign w:val="superscript"/>
          </w:rPr>
          <w:t>47</w:t>
        </w:r>
        <w:r w:rsidRPr="00383C6F">
          <w:rPr>
            <w:rStyle w:val="Hypertextovodkaz"/>
            <w:rFonts w:ascii="Arial" w:hAnsi="Arial" w:cs="Arial"/>
            <w:b/>
            <w:color w:val="auto"/>
            <w:sz w:val="24"/>
            <w:szCs w:val="24"/>
            <w:u w:val="none"/>
          </w:rPr>
          <w:t>)</w:t>
        </w:r>
      </w:hyperlink>
      <w:r w:rsidRPr="00383C6F">
        <w:rPr>
          <w:rFonts w:ascii="Arial" w:hAnsi="Arial" w:cs="Arial"/>
          <w:b/>
          <w:sz w:val="24"/>
          <w:szCs w:val="24"/>
        </w:rPr>
        <w:t>. Údaje identifikující dárce vkládá do registru zařízení transfúzní služby, které dárce z dárcovství trvale vyloučilo, spolu s kódovaným důvodem vyloučení z dárcovství a identifikačním kódem tohoto zařízení</w:t>
      </w:r>
      <w:hyperlink r:id="rId512" w:anchor="f4438574" w:history="1">
        <w:r w:rsidRPr="00383C6F">
          <w:rPr>
            <w:rStyle w:val="Hypertextovodkaz"/>
            <w:rFonts w:ascii="Arial" w:hAnsi="Arial" w:cs="Arial"/>
            <w:b/>
            <w:color w:val="auto"/>
            <w:sz w:val="24"/>
            <w:szCs w:val="24"/>
            <w:u w:val="none"/>
            <w:vertAlign w:val="superscript"/>
          </w:rPr>
          <w:t>48</w:t>
        </w:r>
        <w:r w:rsidRPr="00383C6F">
          <w:rPr>
            <w:rStyle w:val="Hypertextovodkaz"/>
            <w:rFonts w:ascii="Arial" w:hAnsi="Arial" w:cs="Arial"/>
            <w:b/>
            <w:color w:val="auto"/>
            <w:sz w:val="24"/>
            <w:szCs w:val="24"/>
            <w:u w:val="none"/>
          </w:rPr>
          <w:t>)</w:t>
        </w:r>
      </w:hyperlink>
      <w:r w:rsidRPr="00383C6F">
        <w:rPr>
          <w:rFonts w:ascii="Arial" w:hAnsi="Arial" w:cs="Arial"/>
          <w:b/>
          <w:sz w:val="24"/>
          <w:szCs w:val="24"/>
        </w:rPr>
        <w:t>.</w:t>
      </w:r>
    </w:p>
    <w:p w14:paraId="64A09954" w14:textId="77777777" w:rsidR="008D3BA4" w:rsidRPr="00383C6F" w:rsidRDefault="008D3BA4" w:rsidP="008D3BA4">
      <w:pPr>
        <w:spacing w:before="120" w:after="120" w:line="240" w:lineRule="auto"/>
        <w:jc w:val="both"/>
        <w:rPr>
          <w:rFonts w:ascii="Arial" w:hAnsi="Arial" w:cs="Arial"/>
          <w:b/>
          <w:sz w:val="24"/>
          <w:szCs w:val="24"/>
        </w:rPr>
      </w:pPr>
      <w:r w:rsidRPr="00383C6F">
        <w:rPr>
          <w:rFonts w:ascii="Arial" w:hAnsi="Arial" w:cs="Arial"/>
          <w:b/>
          <w:sz w:val="24"/>
          <w:szCs w:val="24"/>
        </w:rPr>
        <w:t>Po uplynutí 5 let po úmrtí jsou osobní údaje anonymizovány.</w:t>
      </w:r>
    </w:p>
    <w:p w14:paraId="771EA209" w14:textId="77777777" w:rsidR="008D3BA4" w:rsidRPr="00383C6F" w:rsidRDefault="008D3BA4" w:rsidP="008D3BA4">
      <w:pPr>
        <w:spacing w:before="120" w:after="120" w:line="240" w:lineRule="auto"/>
        <w:jc w:val="both"/>
        <w:rPr>
          <w:rFonts w:ascii="Arial" w:hAnsi="Arial" w:cs="Arial"/>
          <w:b/>
          <w:sz w:val="24"/>
          <w:szCs w:val="24"/>
        </w:rPr>
      </w:pPr>
      <w:r w:rsidRPr="00383C6F">
        <w:rPr>
          <w:rFonts w:ascii="Arial" w:hAnsi="Arial" w:cs="Arial"/>
          <w:b/>
          <w:sz w:val="24"/>
          <w:szCs w:val="24"/>
        </w:rPr>
        <w:t>10</w:t>
      </w:r>
      <w:r w:rsidRPr="00383C6F">
        <w:rPr>
          <w:rFonts w:ascii="Arial" w:hAnsi="Arial" w:cs="Arial"/>
          <w:b/>
          <w:sz w:val="24"/>
          <w:szCs w:val="24"/>
          <w:u w:val="single"/>
        </w:rPr>
        <w:t>. Národní registr pitev a toxikologických vyšetření prováděných na oddělení soudního lékařství</w:t>
      </w:r>
    </w:p>
    <w:p w14:paraId="0F66F4CE" w14:textId="77777777" w:rsidR="008D3BA4" w:rsidRPr="00383C6F" w:rsidRDefault="008D3BA4" w:rsidP="008D3BA4">
      <w:pPr>
        <w:spacing w:before="120" w:after="120" w:line="240" w:lineRule="auto"/>
        <w:jc w:val="both"/>
        <w:rPr>
          <w:rFonts w:ascii="Arial" w:hAnsi="Arial" w:cs="Arial"/>
          <w:b/>
          <w:sz w:val="24"/>
          <w:szCs w:val="24"/>
        </w:rPr>
      </w:pPr>
      <w:r w:rsidRPr="00383C6F">
        <w:rPr>
          <w:rFonts w:ascii="Arial" w:hAnsi="Arial" w:cs="Arial"/>
          <w:b/>
          <w:sz w:val="24"/>
          <w:szCs w:val="24"/>
        </w:rPr>
        <w:t>V registru jsou zpracovávány údaje související se stavem zemřelého ve vztahu k příčině smrti, a to osobní anamnéza, údaje o datu, místu a dalších okolnostech smrti, informace získané pitvou (datum pitvy, číslo pitevního protokolu, odborné údaje o mechanismu úmrtí a toxikologickém vyšetření); údaje potřebné pro identifikaci poskytovatele provádějícího pitvu, pracoviště, kde byla pitva provedena a jméno lékaře, který provedl pitvu.</w:t>
      </w:r>
    </w:p>
    <w:p w14:paraId="7BCA43F2" w14:textId="77777777" w:rsidR="008D3BA4" w:rsidRPr="00383C6F" w:rsidRDefault="008D3BA4" w:rsidP="008D3BA4">
      <w:pPr>
        <w:spacing w:before="120" w:after="120" w:line="240" w:lineRule="auto"/>
        <w:jc w:val="both"/>
        <w:rPr>
          <w:rFonts w:ascii="Arial" w:hAnsi="Arial" w:cs="Arial"/>
          <w:b/>
          <w:sz w:val="24"/>
          <w:szCs w:val="24"/>
        </w:rPr>
      </w:pPr>
      <w:r w:rsidRPr="00383C6F">
        <w:rPr>
          <w:rFonts w:ascii="Arial" w:hAnsi="Arial" w:cs="Arial"/>
          <w:b/>
          <w:sz w:val="24"/>
          <w:szCs w:val="24"/>
        </w:rPr>
        <w:t>Po uplynutí 5 let po úmrtí jsou osobní údaje anonymizovány.</w:t>
      </w:r>
    </w:p>
    <w:p w14:paraId="4D7189C9" w14:textId="77777777" w:rsidR="008D3BA4" w:rsidRPr="00850E02" w:rsidRDefault="008D3BA4" w:rsidP="008D3BA4">
      <w:pPr>
        <w:spacing w:before="120" w:after="120" w:line="240" w:lineRule="auto"/>
        <w:jc w:val="both"/>
        <w:rPr>
          <w:rFonts w:ascii="Arial" w:hAnsi="Arial" w:cs="Arial"/>
          <w:bCs/>
          <w:sz w:val="24"/>
          <w:szCs w:val="24"/>
        </w:rPr>
      </w:pPr>
    </w:p>
    <w:p w14:paraId="17BFD012" w14:textId="77777777" w:rsidR="008D3BA4" w:rsidRPr="00383C6F" w:rsidRDefault="008D3BA4" w:rsidP="008D3BA4">
      <w:pPr>
        <w:spacing w:before="120" w:after="120" w:line="240" w:lineRule="auto"/>
        <w:jc w:val="both"/>
        <w:rPr>
          <w:rFonts w:ascii="Arial" w:hAnsi="Arial" w:cs="Arial"/>
          <w:b/>
          <w:sz w:val="24"/>
          <w:szCs w:val="24"/>
        </w:rPr>
      </w:pPr>
      <w:r w:rsidRPr="00383C6F">
        <w:rPr>
          <w:rFonts w:ascii="Arial" w:hAnsi="Arial" w:cs="Arial"/>
          <w:b/>
          <w:sz w:val="24"/>
          <w:szCs w:val="24"/>
        </w:rPr>
        <w:t>11. </w:t>
      </w:r>
      <w:r w:rsidRPr="00383C6F">
        <w:rPr>
          <w:rFonts w:ascii="Arial" w:hAnsi="Arial" w:cs="Arial"/>
          <w:b/>
          <w:sz w:val="24"/>
          <w:szCs w:val="24"/>
          <w:u w:val="single"/>
        </w:rPr>
        <w:t>Národní diabetologický registr</w:t>
      </w:r>
    </w:p>
    <w:p w14:paraId="349DF32B" w14:textId="77777777" w:rsidR="008D3BA4" w:rsidRPr="00383C6F" w:rsidRDefault="008D3BA4" w:rsidP="008D3BA4">
      <w:pPr>
        <w:spacing w:before="120" w:after="120" w:line="240" w:lineRule="auto"/>
        <w:jc w:val="both"/>
        <w:rPr>
          <w:rFonts w:ascii="Arial" w:hAnsi="Arial" w:cs="Arial"/>
          <w:b/>
          <w:sz w:val="24"/>
          <w:szCs w:val="24"/>
        </w:rPr>
      </w:pPr>
      <w:r w:rsidRPr="00383C6F">
        <w:rPr>
          <w:rFonts w:ascii="Arial" w:hAnsi="Arial" w:cs="Arial"/>
          <w:b/>
          <w:sz w:val="24"/>
          <w:szCs w:val="24"/>
        </w:rPr>
        <w:t>Základní statistickou jednotkou záznamu v registru je záznam o onemocnění diabetem.</w:t>
      </w:r>
    </w:p>
    <w:p w14:paraId="2A868E0A" w14:textId="60C9AAEE" w:rsidR="008D3BA4" w:rsidRPr="00383C6F" w:rsidRDefault="008D3BA4" w:rsidP="008D3BA4">
      <w:pPr>
        <w:spacing w:before="120" w:after="120" w:line="240" w:lineRule="auto"/>
        <w:jc w:val="both"/>
        <w:rPr>
          <w:rFonts w:ascii="Arial" w:hAnsi="Arial" w:cs="Arial"/>
          <w:b/>
          <w:sz w:val="24"/>
          <w:szCs w:val="24"/>
        </w:rPr>
      </w:pPr>
      <w:r w:rsidRPr="00383C6F">
        <w:rPr>
          <w:rFonts w:ascii="Arial" w:hAnsi="Arial" w:cs="Arial"/>
          <w:b/>
          <w:sz w:val="24"/>
          <w:szCs w:val="24"/>
        </w:rPr>
        <w:t>V registru jsou zpracovávány rizikové a prognostické faktory onemocnění, údaje vztahující se k onemocnění a jeho léčbě, osobní anamnéza pacienta související s onemocněním, včetně klasifikace typu a stavu diabetu a laboratorních hodnot, poskytování dispenzární péče; údaje potřebné pro identifikaci poskytovatele diagnostikujícího, léčícího a poskytujícího dispenzární péči.</w:t>
      </w:r>
    </w:p>
    <w:p w14:paraId="0703F22C" w14:textId="77777777" w:rsidR="008D3BA4" w:rsidRPr="00383C6F" w:rsidRDefault="008D3BA4" w:rsidP="008D3BA4">
      <w:pPr>
        <w:spacing w:before="120" w:after="120" w:line="240" w:lineRule="auto"/>
        <w:jc w:val="both"/>
        <w:rPr>
          <w:rFonts w:ascii="Arial" w:hAnsi="Arial" w:cs="Arial"/>
          <w:b/>
          <w:sz w:val="24"/>
          <w:szCs w:val="24"/>
        </w:rPr>
      </w:pPr>
      <w:r w:rsidRPr="00383C6F">
        <w:rPr>
          <w:rFonts w:ascii="Arial" w:hAnsi="Arial" w:cs="Arial"/>
          <w:b/>
          <w:sz w:val="24"/>
          <w:szCs w:val="24"/>
        </w:rPr>
        <w:t>Po uplynutí 25 let po úmrtí jsou osobní údaje anonymizovány.</w:t>
      </w:r>
    </w:p>
    <w:p w14:paraId="3D6E41F9" w14:textId="77777777" w:rsidR="008D3BA4" w:rsidRPr="00383C6F" w:rsidRDefault="008D3BA4" w:rsidP="008D3BA4">
      <w:pPr>
        <w:spacing w:before="120" w:after="120" w:line="240" w:lineRule="auto"/>
        <w:jc w:val="both"/>
        <w:rPr>
          <w:rFonts w:ascii="Arial" w:hAnsi="Arial" w:cs="Arial"/>
          <w:b/>
          <w:sz w:val="24"/>
          <w:szCs w:val="24"/>
        </w:rPr>
      </w:pPr>
      <w:r w:rsidRPr="00383C6F">
        <w:rPr>
          <w:rFonts w:ascii="Arial" w:hAnsi="Arial" w:cs="Arial"/>
          <w:b/>
          <w:sz w:val="24"/>
          <w:szCs w:val="24"/>
        </w:rPr>
        <w:t>12. </w:t>
      </w:r>
      <w:r w:rsidRPr="00A64256">
        <w:rPr>
          <w:rFonts w:ascii="Arial" w:hAnsi="Arial" w:cs="Arial"/>
          <w:b/>
          <w:sz w:val="24"/>
          <w:szCs w:val="24"/>
          <w:u w:val="single"/>
        </w:rPr>
        <w:t>Národní registr intenzivní péče</w:t>
      </w:r>
    </w:p>
    <w:p w14:paraId="6B7CECA7" w14:textId="77777777" w:rsidR="008D3BA4" w:rsidRPr="00383C6F" w:rsidRDefault="008D3BA4" w:rsidP="008D3BA4">
      <w:pPr>
        <w:spacing w:before="120" w:after="120" w:line="240" w:lineRule="auto"/>
        <w:jc w:val="both"/>
        <w:rPr>
          <w:rFonts w:ascii="Arial" w:hAnsi="Arial" w:cs="Arial"/>
          <w:b/>
          <w:sz w:val="24"/>
          <w:szCs w:val="24"/>
        </w:rPr>
      </w:pPr>
      <w:r w:rsidRPr="00383C6F">
        <w:rPr>
          <w:rFonts w:ascii="Arial" w:hAnsi="Arial" w:cs="Arial"/>
          <w:b/>
          <w:sz w:val="24"/>
          <w:szCs w:val="24"/>
        </w:rPr>
        <w:t>Základní statistickou jednotkou záznamu v registru je záznam o hospitalizaci na jednotce intenzivní péče nebo anesteziologickém a resuscitačním oddělení, včetně laboratorních hodnot.</w:t>
      </w:r>
    </w:p>
    <w:p w14:paraId="328FC0A0" w14:textId="77777777" w:rsidR="008D3BA4" w:rsidRPr="00383C6F" w:rsidRDefault="008D3BA4" w:rsidP="008D3BA4">
      <w:pPr>
        <w:spacing w:before="120" w:after="120" w:line="240" w:lineRule="auto"/>
        <w:jc w:val="both"/>
        <w:rPr>
          <w:rFonts w:ascii="Arial" w:hAnsi="Arial" w:cs="Arial"/>
          <w:b/>
          <w:sz w:val="24"/>
          <w:szCs w:val="24"/>
        </w:rPr>
      </w:pPr>
      <w:r w:rsidRPr="00383C6F">
        <w:rPr>
          <w:rFonts w:ascii="Arial" w:hAnsi="Arial" w:cs="Arial"/>
          <w:b/>
          <w:sz w:val="24"/>
          <w:szCs w:val="24"/>
        </w:rPr>
        <w:t>V registru jsou zpracovávány údaje týkající se tíže stavu pacienta při hospitalizaci a sledování jejich vývoje během hospitalizace na jednotce intenzivní péče nebo anesteziologickém a resuscitačním oddělení.</w:t>
      </w:r>
    </w:p>
    <w:p w14:paraId="4FDD7AA3" w14:textId="77777777" w:rsidR="008D3BA4" w:rsidRPr="00383C6F" w:rsidRDefault="008D3BA4" w:rsidP="008D3BA4">
      <w:pPr>
        <w:spacing w:before="120" w:after="120" w:line="240" w:lineRule="auto"/>
        <w:jc w:val="both"/>
        <w:rPr>
          <w:rFonts w:ascii="Arial" w:hAnsi="Arial" w:cs="Arial"/>
          <w:b/>
          <w:sz w:val="24"/>
          <w:szCs w:val="24"/>
        </w:rPr>
      </w:pPr>
      <w:r w:rsidRPr="00383C6F">
        <w:rPr>
          <w:rFonts w:ascii="Arial" w:hAnsi="Arial" w:cs="Arial"/>
          <w:b/>
          <w:sz w:val="24"/>
          <w:szCs w:val="24"/>
        </w:rPr>
        <w:t>Po uplynutí 5 let po úmrtí jsou osobní údaje anonymizovány.</w:t>
      </w:r>
    </w:p>
    <w:p w14:paraId="7EB6A81C" w14:textId="77777777" w:rsidR="008D3BA4" w:rsidRPr="00383C6F" w:rsidRDefault="008D3BA4" w:rsidP="008D3BA4">
      <w:pPr>
        <w:spacing w:before="120" w:after="120" w:line="240" w:lineRule="auto"/>
        <w:jc w:val="both"/>
        <w:rPr>
          <w:rFonts w:ascii="Arial" w:hAnsi="Arial" w:cs="Arial"/>
          <w:b/>
          <w:sz w:val="24"/>
          <w:szCs w:val="24"/>
        </w:rPr>
      </w:pPr>
    </w:p>
    <w:p w14:paraId="405C45C3" w14:textId="7A9CF8FE" w:rsidR="008D3BA4" w:rsidRPr="00383C6F" w:rsidRDefault="008D3BA4" w:rsidP="00383C6F">
      <w:pPr>
        <w:spacing w:before="120" w:after="120" w:line="240" w:lineRule="auto"/>
        <w:ind w:left="1418" w:hanging="1418"/>
        <w:jc w:val="both"/>
        <w:rPr>
          <w:rFonts w:ascii="Arial" w:hAnsi="Arial" w:cs="Arial"/>
          <w:b/>
          <w:sz w:val="24"/>
          <w:szCs w:val="24"/>
        </w:rPr>
      </w:pPr>
      <w:r w:rsidRPr="00383C6F">
        <w:rPr>
          <w:rFonts w:ascii="Arial" w:hAnsi="Arial" w:cs="Arial"/>
          <w:b/>
          <w:sz w:val="24"/>
          <w:szCs w:val="24"/>
        </w:rPr>
        <w:t>Poznámka: Osobními údaji vedenými v národních zdravotních registrech podle této přílohy, které jsou po uplynutí lhůty od úmrtí anonymizovány, se rozumí osobní údaje vedené v příslušném registru o pacientovi, popřípadě jiné osobě, který zemřel a kterému byla poskytnuta zdravotní služba v registru sledovaná.</w:t>
      </w:r>
    </w:p>
    <w:bookmarkEnd w:id="206"/>
    <w:p w14:paraId="2EED32F7" w14:textId="77777777" w:rsidR="008D3BA4" w:rsidRPr="00383C6F" w:rsidRDefault="008D3BA4">
      <w:pPr>
        <w:widowControl w:val="0"/>
        <w:autoSpaceDE w:val="0"/>
        <w:autoSpaceDN w:val="0"/>
        <w:adjustRightInd w:val="0"/>
        <w:spacing w:after="0" w:line="240" w:lineRule="auto"/>
        <w:rPr>
          <w:rFonts w:ascii="Arial" w:hAnsi="Arial" w:cs="Arial"/>
          <w:b/>
          <w:sz w:val="24"/>
          <w:szCs w:val="24"/>
        </w:rPr>
      </w:pPr>
    </w:p>
    <w:p w14:paraId="5CC90180" w14:textId="77777777" w:rsidR="00CE7AFF" w:rsidRPr="00586F80" w:rsidRDefault="00CE7AFF">
      <w:pPr>
        <w:widowControl w:val="0"/>
        <w:autoSpaceDE w:val="0"/>
        <w:autoSpaceDN w:val="0"/>
        <w:adjustRightInd w:val="0"/>
        <w:spacing w:after="0" w:line="240" w:lineRule="auto"/>
        <w:rPr>
          <w:rFonts w:ascii="Arial" w:hAnsi="Arial" w:cs="Arial"/>
          <w:b/>
          <w:bCs/>
          <w:strike/>
          <w:sz w:val="24"/>
          <w:szCs w:val="24"/>
        </w:rPr>
      </w:pPr>
    </w:p>
    <w:p w14:paraId="264B6830" w14:textId="77777777" w:rsidR="00CE7AFF" w:rsidRPr="00586F80" w:rsidRDefault="00CE7AFF">
      <w:pPr>
        <w:widowControl w:val="0"/>
        <w:autoSpaceDE w:val="0"/>
        <w:autoSpaceDN w:val="0"/>
        <w:adjustRightInd w:val="0"/>
        <w:spacing w:after="0" w:line="240" w:lineRule="auto"/>
        <w:rPr>
          <w:rFonts w:ascii="Arial" w:hAnsi="Arial" w:cs="Arial"/>
          <w:sz w:val="24"/>
          <w:szCs w:val="24"/>
        </w:rPr>
      </w:pPr>
      <w:r w:rsidRPr="00586F80">
        <w:rPr>
          <w:rFonts w:ascii="Arial" w:hAnsi="Arial" w:cs="Arial"/>
          <w:sz w:val="24"/>
          <w:szCs w:val="24"/>
        </w:rPr>
        <w:t>____________________</w:t>
      </w:r>
    </w:p>
    <w:p w14:paraId="35E8C75D" w14:textId="77777777" w:rsidR="00CE7AFF" w:rsidRPr="00586F80" w:rsidRDefault="00CE7AFF">
      <w:pPr>
        <w:widowControl w:val="0"/>
        <w:autoSpaceDE w:val="0"/>
        <w:autoSpaceDN w:val="0"/>
        <w:adjustRightInd w:val="0"/>
        <w:spacing w:after="0" w:line="240" w:lineRule="auto"/>
        <w:rPr>
          <w:rFonts w:ascii="Arial" w:hAnsi="Arial" w:cs="Arial"/>
          <w:sz w:val="24"/>
          <w:szCs w:val="24"/>
        </w:rPr>
      </w:pPr>
    </w:p>
    <w:p w14:paraId="3E351107"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14DB1602"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1) Zákon č. </w:t>
      </w:r>
      <w:hyperlink r:id="rId513" w:history="1">
        <w:r w:rsidRPr="00383C6F">
          <w:rPr>
            <w:rFonts w:ascii="Arial" w:hAnsi="Arial" w:cs="Arial"/>
            <w:sz w:val="20"/>
            <w:szCs w:val="20"/>
          </w:rPr>
          <w:t>95/2004 Sb.</w:t>
        </w:r>
      </w:hyperlink>
      <w:r w:rsidRPr="00383C6F">
        <w:rPr>
          <w:rFonts w:ascii="Arial" w:hAnsi="Arial" w:cs="Arial"/>
          <w:sz w:val="20"/>
          <w:szCs w:val="20"/>
        </w:rPr>
        <w:t xml:space="preserve">, o podmínkách získávání a uznávání odborné způsobilosti a specializované způsobilosti k výkonu zdravotnického povolání lékaře, zubního lékaře a farmaceuta, ve znění pozdějších předpisů. </w:t>
      </w:r>
    </w:p>
    <w:p w14:paraId="33E803C0"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66E498FE"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2) Zákon č. </w:t>
      </w:r>
      <w:hyperlink r:id="rId514" w:history="1">
        <w:r w:rsidRPr="00383C6F">
          <w:rPr>
            <w:rFonts w:ascii="Arial" w:hAnsi="Arial" w:cs="Arial"/>
            <w:sz w:val="20"/>
            <w:szCs w:val="20"/>
          </w:rPr>
          <w:t>96/2004 Sb.</w:t>
        </w:r>
      </w:hyperlink>
      <w:r w:rsidRPr="00383C6F">
        <w:rPr>
          <w:rFonts w:ascii="Arial" w:hAnsi="Arial" w:cs="Arial"/>
          <w:sz w:val="20"/>
          <w:szCs w:val="20"/>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w:t>
      </w:r>
    </w:p>
    <w:p w14:paraId="6ACE239C"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013901A0"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3) Směrnice Evropského parlamentu a Rady </w:t>
      </w:r>
      <w:hyperlink r:id="rId515" w:history="1">
        <w:r w:rsidRPr="00383C6F">
          <w:rPr>
            <w:rFonts w:ascii="Arial" w:hAnsi="Arial" w:cs="Arial"/>
            <w:sz w:val="20"/>
            <w:szCs w:val="20"/>
          </w:rPr>
          <w:t>2011/24/EU</w:t>
        </w:r>
      </w:hyperlink>
      <w:r w:rsidRPr="00383C6F">
        <w:rPr>
          <w:rFonts w:ascii="Arial" w:hAnsi="Arial" w:cs="Arial"/>
          <w:sz w:val="20"/>
          <w:szCs w:val="20"/>
        </w:rPr>
        <w:t xml:space="preserve"> ze dne 9. března 2011 o uplatňování práv pacientů v přeshraniční zdravotní péči. </w:t>
      </w:r>
    </w:p>
    <w:p w14:paraId="0300049C"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32BD91F7"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4) Zákon č. </w:t>
      </w:r>
      <w:hyperlink r:id="rId516" w:history="1">
        <w:r w:rsidRPr="00383C6F">
          <w:rPr>
            <w:rFonts w:ascii="Arial" w:hAnsi="Arial" w:cs="Arial"/>
            <w:sz w:val="20"/>
            <w:szCs w:val="20"/>
          </w:rPr>
          <w:t>256/2001 Sb.</w:t>
        </w:r>
      </w:hyperlink>
      <w:r w:rsidRPr="00383C6F">
        <w:rPr>
          <w:rFonts w:ascii="Arial" w:hAnsi="Arial" w:cs="Arial"/>
          <w:sz w:val="20"/>
          <w:szCs w:val="20"/>
        </w:rPr>
        <w:t xml:space="preserve">, o pohřebnictví a o změně některých zákonů, ve znění pozdějších předpisů. </w:t>
      </w:r>
    </w:p>
    <w:p w14:paraId="2D958609"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5C43D588"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5) Zákon č. </w:t>
      </w:r>
      <w:hyperlink r:id="rId517" w:history="1">
        <w:r w:rsidRPr="00383C6F">
          <w:rPr>
            <w:rFonts w:ascii="Arial" w:hAnsi="Arial" w:cs="Arial"/>
            <w:sz w:val="20"/>
            <w:szCs w:val="20"/>
          </w:rPr>
          <w:t>374/2011 Sb.</w:t>
        </w:r>
      </w:hyperlink>
      <w:r w:rsidRPr="00383C6F">
        <w:rPr>
          <w:rFonts w:ascii="Arial" w:hAnsi="Arial" w:cs="Arial"/>
          <w:sz w:val="20"/>
          <w:szCs w:val="20"/>
        </w:rPr>
        <w:t xml:space="preserve">, o zdravotnické záchranné službě. </w:t>
      </w:r>
    </w:p>
    <w:p w14:paraId="3163A4D3"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56B70FB6"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6) Zákon č. </w:t>
      </w:r>
      <w:hyperlink r:id="rId518" w:history="1">
        <w:r w:rsidRPr="00383C6F">
          <w:rPr>
            <w:rFonts w:ascii="Arial" w:hAnsi="Arial" w:cs="Arial"/>
            <w:sz w:val="20"/>
            <w:szCs w:val="20"/>
          </w:rPr>
          <w:t>285/2002 Sb.</w:t>
        </w:r>
      </w:hyperlink>
      <w:r w:rsidRPr="00383C6F">
        <w:rPr>
          <w:rFonts w:ascii="Arial" w:hAnsi="Arial" w:cs="Arial"/>
          <w:sz w:val="20"/>
          <w:szCs w:val="20"/>
        </w:rPr>
        <w:t xml:space="preserve">, o darování, odběrech a transplantacích tkání a orgánů a o změně některých zákonů (transplantační zákon), ve znění pozdějších předpisů. </w:t>
      </w:r>
    </w:p>
    <w:p w14:paraId="47E2A9E2"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 </w:t>
      </w:r>
    </w:p>
    <w:p w14:paraId="5D9C2B1A"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Zákon č. </w:t>
      </w:r>
      <w:hyperlink r:id="rId519" w:history="1">
        <w:r w:rsidRPr="00383C6F">
          <w:rPr>
            <w:rFonts w:ascii="Arial" w:hAnsi="Arial" w:cs="Arial"/>
            <w:sz w:val="20"/>
            <w:szCs w:val="20"/>
          </w:rPr>
          <w:t>296/2008 Sb.</w:t>
        </w:r>
      </w:hyperlink>
      <w:r w:rsidRPr="00383C6F">
        <w:rPr>
          <w:rFonts w:ascii="Arial" w:hAnsi="Arial" w:cs="Arial"/>
          <w:sz w:val="20"/>
          <w:szCs w:val="20"/>
        </w:rPr>
        <w:t xml:space="preserve">, o zajištění jakosti a bezpečnosti lidských tkání a buněk určených k použití u člověka a o změně souvisejících zákonů (zákon o lidských tkáních a buňkách), ve znění pozdějších předpisů. </w:t>
      </w:r>
    </w:p>
    <w:p w14:paraId="4B2E62C8"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4D90606E"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7) Zákon č. </w:t>
      </w:r>
      <w:hyperlink r:id="rId520" w:history="1">
        <w:r w:rsidRPr="00383C6F">
          <w:rPr>
            <w:rFonts w:ascii="Arial" w:hAnsi="Arial" w:cs="Arial"/>
            <w:sz w:val="20"/>
            <w:szCs w:val="20"/>
          </w:rPr>
          <w:t>378/2007 Sb.</w:t>
        </w:r>
      </w:hyperlink>
      <w:r w:rsidRPr="00383C6F">
        <w:rPr>
          <w:rFonts w:ascii="Arial" w:hAnsi="Arial" w:cs="Arial"/>
          <w:sz w:val="20"/>
          <w:szCs w:val="20"/>
        </w:rPr>
        <w:t>, o léčivech a o změnách některých souvisejících zákonů (</w:t>
      </w:r>
      <w:hyperlink r:id="rId521" w:history="1">
        <w:r w:rsidRPr="00383C6F">
          <w:rPr>
            <w:rFonts w:ascii="Arial" w:hAnsi="Arial" w:cs="Arial"/>
            <w:sz w:val="20"/>
            <w:szCs w:val="20"/>
          </w:rPr>
          <w:t>zákon o léčivech</w:t>
        </w:r>
      </w:hyperlink>
      <w:r w:rsidRPr="00383C6F">
        <w:rPr>
          <w:rFonts w:ascii="Arial" w:hAnsi="Arial" w:cs="Arial"/>
          <w:sz w:val="20"/>
          <w:szCs w:val="20"/>
        </w:rPr>
        <w:t xml:space="preserve">), ve znění pozdějších předpisů. </w:t>
      </w:r>
    </w:p>
    <w:p w14:paraId="36D04AA2"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6FCBE730"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8) Zákon č. </w:t>
      </w:r>
      <w:hyperlink r:id="rId522" w:history="1">
        <w:r w:rsidRPr="00383C6F">
          <w:rPr>
            <w:rFonts w:ascii="Arial" w:hAnsi="Arial" w:cs="Arial"/>
            <w:sz w:val="20"/>
            <w:szCs w:val="20"/>
          </w:rPr>
          <w:t>285/2002 Sb.</w:t>
        </w:r>
      </w:hyperlink>
      <w:r w:rsidRPr="00383C6F">
        <w:rPr>
          <w:rFonts w:ascii="Arial" w:hAnsi="Arial" w:cs="Arial"/>
          <w:sz w:val="20"/>
          <w:szCs w:val="20"/>
        </w:rPr>
        <w:t xml:space="preserve">, ve znění pozdějších předpisů. </w:t>
      </w:r>
    </w:p>
    <w:p w14:paraId="7C71216F"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 </w:t>
      </w:r>
    </w:p>
    <w:p w14:paraId="1B1C890D"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Zákon č. </w:t>
      </w:r>
      <w:hyperlink r:id="rId523" w:history="1">
        <w:r w:rsidRPr="00383C6F">
          <w:rPr>
            <w:rFonts w:ascii="Arial" w:hAnsi="Arial" w:cs="Arial"/>
            <w:sz w:val="20"/>
            <w:szCs w:val="20"/>
          </w:rPr>
          <w:t>66/1986 Sb.</w:t>
        </w:r>
      </w:hyperlink>
      <w:r w:rsidRPr="00383C6F">
        <w:rPr>
          <w:rFonts w:ascii="Arial" w:hAnsi="Arial" w:cs="Arial"/>
          <w:sz w:val="20"/>
          <w:szCs w:val="20"/>
        </w:rPr>
        <w:t xml:space="preserve">, o umělém přerušení těhotenství. </w:t>
      </w:r>
    </w:p>
    <w:p w14:paraId="30C27697"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2F4C418B"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9) </w:t>
      </w:r>
      <w:hyperlink r:id="rId524" w:history="1">
        <w:r w:rsidRPr="00383C6F">
          <w:rPr>
            <w:rFonts w:ascii="Arial" w:hAnsi="Arial" w:cs="Arial"/>
            <w:sz w:val="20"/>
            <w:szCs w:val="20"/>
          </w:rPr>
          <w:t>§ 48 až 51 zákona č. 108/2006 Sb.</w:t>
        </w:r>
      </w:hyperlink>
      <w:r w:rsidRPr="00383C6F">
        <w:rPr>
          <w:rFonts w:ascii="Arial" w:hAnsi="Arial" w:cs="Arial"/>
          <w:sz w:val="20"/>
          <w:szCs w:val="20"/>
        </w:rPr>
        <w:t xml:space="preserve">, o sociálních službách, ve znění pozdějších předpisů. </w:t>
      </w:r>
    </w:p>
    <w:p w14:paraId="1B7B3E4D"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6211CA6A"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10) </w:t>
      </w:r>
      <w:hyperlink r:id="rId525" w:history="1">
        <w:r w:rsidRPr="00383C6F">
          <w:rPr>
            <w:rFonts w:ascii="Arial" w:hAnsi="Arial" w:cs="Arial"/>
            <w:sz w:val="20"/>
            <w:szCs w:val="20"/>
          </w:rPr>
          <w:t>§ 18 písm. d) bod 2 zákona č. 326/1999 Sb.</w:t>
        </w:r>
      </w:hyperlink>
      <w:r w:rsidRPr="00383C6F">
        <w:rPr>
          <w:rFonts w:ascii="Arial" w:hAnsi="Arial" w:cs="Arial"/>
          <w:sz w:val="20"/>
          <w:szCs w:val="20"/>
        </w:rPr>
        <w:t xml:space="preserve">, o pobytu cizinců na území České republiky a o změně některých zákonů, ve znění pozdějších předpisů. </w:t>
      </w:r>
    </w:p>
    <w:p w14:paraId="5F8F386C"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14746100"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11) </w:t>
      </w:r>
      <w:hyperlink r:id="rId526" w:history="1">
        <w:r w:rsidRPr="00383C6F">
          <w:rPr>
            <w:rFonts w:ascii="Arial" w:hAnsi="Arial" w:cs="Arial"/>
            <w:sz w:val="20"/>
            <w:szCs w:val="20"/>
          </w:rPr>
          <w:t>§ 2 odst. 12 zákona č. 325/1999 Sb.</w:t>
        </w:r>
      </w:hyperlink>
      <w:r w:rsidRPr="00383C6F">
        <w:rPr>
          <w:rFonts w:ascii="Arial" w:hAnsi="Arial" w:cs="Arial"/>
          <w:sz w:val="20"/>
          <w:szCs w:val="20"/>
        </w:rPr>
        <w:t xml:space="preserve">, o azylu a o změně zákona č. </w:t>
      </w:r>
      <w:hyperlink r:id="rId527" w:history="1">
        <w:r w:rsidRPr="00383C6F">
          <w:rPr>
            <w:rFonts w:ascii="Arial" w:hAnsi="Arial" w:cs="Arial"/>
            <w:sz w:val="20"/>
            <w:szCs w:val="20"/>
          </w:rPr>
          <w:t>283/1991 Sb.</w:t>
        </w:r>
      </w:hyperlink>
      <w:r w:rsidRPr="00383C6F">
        <w:rPr>
          <w:rFonts w:ascii="Arial" w:hAnsi="Arial" w:cs="Arial"/>
          <w:sz w:val="20"/>
          <w:szCs w:val="20"/>
        </w:rPr>
        <w:t>, o Policii České republiky, ve znění pozdějších předpisů, (</w:t>
      </w:r>
      <w:hyperlink r:id="rId528" w:history="1">
        <w:r w:rsidRPr="00383C6F">
          <w:rPr>
            <w:rFonts w:ascii="Arial" w:hAnsi="Arial" w:cs="Arial"/>
            <w:sz w:val="20"/>
            <w:szCs w:val="20"/>
          </w:rPr>
          <w:t>zákon o azylu</w:t>
        </w:r>
      </w:hyperlink>
      <w:r w:rsidRPr="00383C6F">
        <w:rPr>
          <w:rFonts w:ascii="Arial" w:hAnsi="Arial" w:cs="Arial"/>
          <w:sz w:val="20"/>
          <w:szCs w:val="20"/>
        </w:rPr>
        <w:t xml:space="preserve">), ve znění pozdějších předpisů. </w:t>
      </w:r>
    </w:p>
    <w:p w14:paraId="4FBA07B4"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2EC661E7"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12) Zákon č. </w:t>
      </w:r>
      <w:hyperlink r:id="rId529" w:history="1">
        <w:r w:rsidRPr="00383C6F">
          <w:rPr>
            <w:rFonts w:ascii="Arial" w:hAnsi="Arial" w:cs="Arial"/>
            <w:sz w:val="20"/>
            <w:szCs w:val="20"/>
          </w:rPr>
          <w:t>164/2001 Sb.</w:t>
        </w:r>
      </w:hyperlink>
      <w:r w:rsidRPr="00383C6F">
        <w:rPr>
          <w:rFonts w:ascii="Arial" w:hAnsi="Arial" w:cs="Arial"/>
          <w:sz w:val="20"/>
          <w:szCs w:val="20"/>
        </w:rPr>
        <w:t>, o přírodních léčivých zdrojích, zdrojích přírodních minerálních vod, přírodních léčebných lázních a lázeňských místech a o změně některých souvisejících zákonů (</w:t>
      </w:r>
      <w:hyperlink r:id="rId530" w:history="1">
        <w:r w:rsidRPr="00383C6F">
          <w:rPr>
            <w:rFonts w:ascii="Arial" w:hAnsi="Arial" w:cs="Arial"/>
            <w:sz w:val="20"/>
            <w:szCs w:val="20"/>
          </w:rPr>
          <w:t>lázeňský zákon</w:t>
        </w:r>
      </w:hyperlink>
      <w:r w:rsidRPr="00383C6F">
        <w:rPr>
          <w:rFonts w:ascii="Arial" w:hAnsi="Arial" w:cs="Arial"/>
          <w:sz w:val="20"/>
          <w:szCs w:val="20"/>
        </w:rPr>
        <w:t xml:space="preserve">), ve znění pozdějších předpisů. </w:t>
      </w:r>
    </w:p>
    <w:p w14:paraId="0BA6A8C6"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13A55CD8"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13) Zákon č. </w:t>
      </w:r>
      <w:hyperlink r:id="rId531" w:history="1">
        <w:r w:rsidRPr="00383C6F">
          <w:rPr>
            <w:rFonts w:ascii="Arial" w:hAnsi="Arial" w:cs="Arial"/>
            <w:sz w:val="20"/>
            <w:szCs w:val="20"/>
          </w:rPr>
          <w:t>123/2000 Sb.</w:t>
        </w:r>
      </w:hyperlink>
      <w:r w:rsidRPr="00383C6F">
        <w:rPr>
          <w:rFonts w:ascii="Arial" w:hAnsi="Arial" w:cs="Arial"/>
          <w:sz w:val="20"/>
          <w:szCs w:val="20"/>
        </w:rPr>
        <w:t xml:space="preserve">, o zdravotnických prostředcích a o změně některých souvisejících zákonů, ve znění pozdějších předpisů. </w:t>
      </w:r>
    </w:p>
    <w:p w14:paraId="49E784B0"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51DA32F2"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14) Zákon č. </w:t>
      </w:r>
      <w:hyperlink r:id="rId532" w:history="1">
        <w:r w:rsidRPr="00383C6F">
          <w:rPr>
            <w:rFonts w:ascii="Arial" w:hAnsi="Arial" w:cs="Arial"/>
            <w:sz w:val="20"/>
            <w:szCs w:val="20"/>
          </w:rPr>
          <w:t>18/2004 Sb.</w:t>
        </w:r>
      </w:hyperlink>
      <w:r w:rsidRPr="00383C6F">
        <w:rPr>
          <w:rFonts w:ascii="Arial" w:hAnsi="Arial" w:cs="Arial"/>
          <w:sz w:val="20"/>
          <w:szCs w:val="20"/>
        </w:rPr>
        <w:t>, o uznávání odborné kvalifikace a jiné způsobilosti státních příslušníků členských států Evropské unie a některých příslušníků jiných států a o změně některých zákonů (</w:t>
      </w:r>
      <w:hyperlink r:id="rId533" w:history="1">
        <w:r w:rsidRPr="00383C6F">
          <w:rPr>
            <w:rFonts w:ascii="Arial" w:hAnsi="Arial" w:cs="Arial"/>
            <w:sz w:val="20"/>
            <w:szCs w:val="20"/>
          </w:rPr>
          <w:t>zákon o uznávání odborné kvalifikace</w:t>
        </w:r>
      </w:hyperlink>
      <w:r w:rsidRPr="00383C6F">
        <w:rPr>
          <w:rFonts w:ascii="Arial" w:hAnsi="Arial" w:cs="Arial"/>
          <w:sz w:val="20"/>
          <w:szCs w:val="20"/>
        </w:rPr>
        <w:t xml:space="preserve">), ve znění pozdějších předpisů. </w:t>
      </w:r>
    </w:p>
    <w:p w14:paraId="3AE1540B"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7161F393"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15) Zákon č. </w:t>
      </w:r>
      <w:hyperlink r:id="rId534" w:history="1">
        <w:r w:rsidRPr="00383C6F">
          <w:rPr>
            <w:rFonts w:ascii="Arial" w:hAnsi="Arial" w:cs="Arial"/>
            <w:sz w:val="20"/>
            <w:szCs w:val="20"/>
          </w:rPr>
          <w:t>18/1997 Sb.</w:t>
        </w:r>
      </w:hyperlink>
      <w:r w:rsidRPr="00383C6F">
        <w:rPr>
          <w:rFonts w:ascii="Arial" w:hAnsi="Arial" w:cs="Arial"/>
          <w:sz w:val="20"/>
          <w:szCs w:val="20"/>
        </w:rPr>
        <w:t>, o mírovém využívání jaderné energie a ionizujícího záření (</w:t>
      </w:r>
      <w:hyperlink r:id="rId535" w:history="1">
        <w:r w:rsidRPr="00383C6F">
          <w:rPr>
            <w:rFonts w:ascii="Arial" w:hAnsi="Arial" w:cs="Arial"/>
            <w:sz w:val="20"/>
            <w:szCs w:val="20"/>
          </w:rPr>
          <w:t>atomový zákon</w:t>
        </w:r>
      </w:hyperlink>
      <w:r w:rsidRPr="00383C6F">
        <w:rPr>
          <w:rFonts w:ascii="Arial" w:hAnsi="Arial" w:cs="Arial"/>
          <w:sz w:val="20"/>
          <w:szCs w:val="20"/>
        </w:rPr>
        <w:t xml:space="preserve">) a o změně a doplnění některých zákonů, ve znění pozdějších předpisů. </w:t>
      </w:r>
    </w:p>
    <w:p w14:paraId="55CA367A"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4998CBB3"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16) Zákon č. </w:t>
      </w:r>
      <w:hyperlink r:id="rId536" w:history="1">
        <w:r w:rsidRPr="00383C6F">
          <w:rPr>
            <w:rFonts w:ascii="Arial" w:hAnsi="Arial" w:cs="Arial"/>
            <w:sz w:val="20"/>
            <w:szCs w:val="20"/>
          </w:rPr>
          <w:t>258/2000 Sb.</w:t>
        </w:r>
      </w:hyperlink>
      <w:r w:rsidRPr="00383C6F">
        <w:rPr>
          <w:rFonts w:ascii="Arial" w:hAnsi="Arial" w:cs="Arial"/>
          <w:sz w:val="20"/>
          <w:szCs w:val="20"/>
        </w:rPr>
        <w:t xml:space="preserve">, o ochraně veřejného zdraví a o změně některých souvisejících zákonů, ve znění pozdějších předpisů. </w:t>
      </w:r>
    </w:p>
    <w:p w14:paraId="05CB62A7"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6694653A"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17) </w:t>
      </w:r>
      <w:hyperlink r:id="rId537" w:history="1">
        <w:r w:rsidRPr="00383C6F">
          <w:rPr>
            <w:rFonts w:ascii="Arial" w:hAnsi="Arial" w:cs="Arial"/>
            <w:sz w:val="20"/>
            <w:szCs w:val="20"/>
          </w:rPr>
          <w:t>§ 24 písm. c) zákona č. 111/2009 Sb.</w:t>
        </w:r>
      </w:hyperlink>
      <w:r w:rsidRPr="00383C6F">
        <w:rPr>
          <w:rFonts w:ascii="Arial" w:hAnsi="Arial" w:cs="Arial"/>
          <w:sz w:val="20"/>
          <w:szCs w:val="20"/>
        </w:rPr>
        <w:t xml:space="preserve">, o základních registrech. </w:t>
      </w:r>
    </w:p>
    <w:p w14:paraId="65FC43A0"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19BB3E00"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18) Zákon č. </w:t>
      </w:r>
      <w:hyperlink r:id="rId538" w:history="1">
        <w:r w:rsidRPr="00383C6F">
          <w:rPr>
            <w:rFonts w:ascii="Arial" w:hAnsi="Arial" w:cs="Arial"/>
            <w:sz w:val="20"/>
            <w:szCs w:val="20"/>
          </w:rPr>
          <w:t>111/2009 Sb.</w:t>
        </w:r>
      </w:hyperlink>
      <w:r w:rsidRPr="00383C6F">
        <w:rPr>
          <w:rFonts w:ascii="Arial" w:hAnsi="Arial" w:cs="Arial"/>
          <w:sz w:val="20"/>
          <w:szCs w:val="20"/>
        </w:rPr>
        <w:t xml:space="preserve">, ve znění pozdějších předpisů. </w:t>
      </w:r>
    </w:p>
    <w:p w14:paraId="3F46368E"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03A7B40A"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19) </w:t>
      </w:r>
      <w:hyperlink r:id="rId539" w:history="1">
        <w:r w:rsidRPr="00383C6F">
          <w:rPr>
            <w:rFonts w:ascii="Arial" w:hAnsi="Arial" w:cs="Arial"/>
            <w:sz w:val="20"/>
            <w:szCs w:val="20"/>
          </w:rPr>
          <w:t>§ 21 odst. 2 zákona č. 435/2004 Sb.</w:t>
        </w:r>
      </w:hyperlink>
      <w:r w:rsidRPr="00383C6F">
        <w:rPr>
          <w:rFonts w:ascii="Arial" w:hAnsi="Arial" w:cs="Arial"/>
          <w:sz w:val="20"/>
          <w:szCs w:val="20"/>
        </w:rPr>
        <w:t xml:space="preserve">, o zaměstnanosti, ve znění pozdějších předpisů. </w:t>
      </w:r>
    </w:p>
    <w:p w14:paraId="53B29DED"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06617314"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20) Například zákon č. </w:t>
      </w:r>
      <w:hyperlink r:id="rId540" w:history="1">
        <w:r w:rsidRPr="00383C6F">
          <w:rPr>
            <w:rFonts w:ascii="Arial" w:hAnsi="Arial" w:cs="Arial"/>
            <w:sz w:val="20"/>
            <w:szCs w:val="20"/>
          </w:rPr>
          <w:t>582/1991 Sb.</w:t>
        </w:r>
      </w:hyperlink>
      <w:r w:rsidRPr="00383C6F">
        <w:rPr>
          <w:rFonts w:ascii="Arial" w:hAnsi="Arial" w:cs="Arial"/>
          <w:sz w:val="20"/>
          <w:szCs w:val="20"/>
        </w:rPr>
        <w:t xml:space="preserve">, o organizaci a provádění sociálního zabezpečení, ve znění pozdějších předpisů, a zákon č. </w:t>
      </w:r>
      <w:hyperlink r:id="rId541" w:history="1">
        <w:r w:rsidRPr="00383C6F">
          <w:rPr>
            <w:rFonts w:ascii="Arial" w:hAnsi="Arial" w:cs="Arial"/>
            <w:sz w:val="20"/>
            <w:szCs w:val="20"/>
          </w:rPr>
          <w:t>187/2006 Sb.</w:t>
        </w:r>
      </w:hyperlink>
      <w:r w:rsidRPr="00383C6F">
        <w:rPr>
          <w:rFonts w:ascii="Arial" w:hAnsi="Arial" w:cs="Arial"/>
          <w:sz w:val="20"/>
          <w:szCs w:val="20"/>
        </w:rPr>
        <w:t xml:space="preserve">, o nemocenském pojištění, ve znění pozdějších předpisů. </w:t>
      </w:r>
    </w:p>
    <w:p w14:paraId="638881E8"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06EC919A"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21) Například zákon č. </w:t>
      </w:r>
      <w:hyperlink r:id="rId542" w:history="1">
        <w:r w:rsidRPr="00383C6F">
          <w:rPr>
            <w:rFonts w:ascii="Arial" w:hAnsi="Arial" w:cs="Arial"/>
            <w:sz w:val="20"/>
            <w:szCs w:val="20"/>
          </w:rPr>
          <w:t>285/2002 Sb.</w:t>
        </w:r>
      </w:hyperlink>
      <w:r w:rsidRPr="00383C6F">
        <w:rPr>
          <w:rFonts w:ascii="Arial" w:hAnsi="Arial" w:cs="Arial"/>
          <w:sz w:val="20"/>
          <w:szCs w:val="20"/>
        </w:rPr>
        <w:t xml:space="preserve">, ve znění pozdějších předpisů, zákon č. </w:t>
      </w:r>
      <w:hyperlink r:id="rId543" w:history="1">
        <w:r w:rsidRPr="00383C6F">
          <w:rPr>
            <w:rFonts w:ascii="Arial" w:hAnsi="Arial" w:cs="Arial"/>
            <w:sz w:val="20"/>
            <w:szCs w:val="20"/>
          </w:rPr>
          <w:t>373/2011 Sb.</w:t>
        </w:r>
      </w:hyperlink>
      <w:r w:rsidRPr="00383C6F">
        <w:rPr>
          <w:rFonts w:ascii="Arial" w:hAnsi="Arial" w:cs="Arial"/>
          <w:sz w:val="20"/>
          <w:szCs w:val="20"/>
        </w:rPr>
        <w:t xml:space="preserve">, o specifických zdravotních službách. </w:t>
      </w:r>
    </w:p>
    <w:p w14:paraId="3C9A7F23"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0E0C326A"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22) </w:t>
      </w:r>
      <w:hyperlink r:id="rId544" w:history="1">
        <w:r w:rsidRPr="00383C6F">
          <w:rPr>
            <w:rFonts w:ascii="Arial" w:hAnsi="Arial" w:cs="Arial"/>
            <w:sz w:val="20"/>
            <w:szCs w:val="20"/>
          </w:rPr>
          <w:t>Zákon o rodině</w:t>
        </w:r>
      </w:hyperlink>
      <w:r w:rsidRPr="00383C6F">
        <w:rPr>
          <w:rFonts w:ascii="Arial" w:hAnsi="Arial" w:cs="Arial"/>
          <w:sz w:val="20"/>
          <w:szCs w:val="20"/>
        </w:rPr>
        <w:t xml:space="preserve">. </w:t>
      </w:r>
    </w:p>
    <w:p w14:paraId="04F6D80A"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0CCAAEB5"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23) </w:t>
      </w:r>
      <w:hyperlink r:id="rId545" w:history="1">
        <w:r w:rsidRPr="00383C6F">
          <w:rPr>
            <w:rFonts w:ascii="Arial" w:hAnsi="Arial" w:cs="Arial"/>
            <w:sz w:val="20"/>
            <w:szCs w:val="20"/>
          </w:rPr>
          <w:t>§ 26 odst. 1</w:t>
        </w:r>
      </w:hyperlink>
      <w:r w:rsidRPr="00383C6F">
        <w:rPr>
          <w:rFonts w:ascii="Arial" w:hAnsi="Arial" w:cs="Arial"/>
          <w:sz w:val="20"/>
          <w:szCs w:val="20"/>
        </w:rPr>
        <w:t xml:space="preserve"> a </w:t>
      </w:r>
      <w:hyperlink r:id="rId546" w:history="1">
        <w:r w:rsidRPr="00383C6F">
          <w:rPr>
            <w:rFonts w:ascii="Arial" w:hAnsi="Arial" w:cs="Arial"/>
            <w:sz w:val="20"/>
            <w:szCs w:val="20"/>
          </w:rPr>
          <w:t>§ 28 písm. c) zákona č. 117/1995 Sb.</w:t>
        </w:r>
      </w:hyperlink>
      <w:r w:rsidRPr="00383C6F">
        <w:rPr>
          <w:rFonts w:ascii="Arial" w:hAnsi="Arial" w:cs="Arial"/>
          <w:sz w:val="20"/>
          <w:szCs w:val="20"/>
        </w:rPr>
        <w:t xml:space="preserve">, o státní sociální podpoře, ve znění pozdějších předpisů. </w:t>
      </w:r>
    </w:p>
    <w:p w14:paraId="569D1CA3"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64606C9C"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24) Zákon č. </w:t>
      </w:r>
      <w:hyperlink r:id="rId547" w:history="1">
        <w:r w:rsidRPr="00383C6F">
          <w:rPr>
            <w:rFonts w:ascii="Arial" w:hAnsi="Arial" w:cs="Arial"/>
            <w:sz w:val="20"/>
            <w:szCs w:val="20"/>
          </w:rPr>
          <w:t>435/2004 Sb.</w:t>
        </w:r>
      </w:hyperlink>
      <w:r w:rsidRPr="00383C6F">
        <w:rPr>
          <w:rFonts w:ascii="Arial" w:hAnsi="Arial" w:cs="Arial"/>
          <w:sz w:val="20"/>
          <w:szCs w:val="20"/>
        </w:rPr>
        <w:t xml:space="preserve">, ve znění pozdějších předpisů. </w:t>
      </w:r>
    </w:p>
    <w:p w14:paraId="62337CE1"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6C4AA644"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25) Zákon č. </w:t>
      </w:r>
      <w:hyperlink r:id="rId548" w:history="1">
        <w:r w:rsidRPr="00383C6F">
          <w:rPr>
            <w:rFonts w:ascii="Arial" w:hAnsi="Arial" w:cs="Arial"/>
            <w:sz w:val="20"/>
            <w:szCs w:val="20"/>
          </w:rPr>
          <w:t>187/2006 Sb.</w:t>
        </w:r>
      </w:hyperlink>
      <w:r w:rsidRPr="00383C6F">
        <w:rPr>
          <w:rFonts w:ascii="Arial" w:hAnsi="Arial" w:cs="Arial"/>
          <w:sz w:val="20"/>
          <w:szCs w:val="20"/>
        </w:rPr>
        <w:t xml:space="preserve">, ve znění pozdějších předpisů. </w:t>
      </w:r>
    </w:p>
    <w:p w14:paraId="06D97971"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6014858B"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26) Zákon č. </w:t>
      </w:r>
      <w:hyperlink r:id="rId549" w:history="1">
        <w:r w:rsidRPr="00383C6F">
          <w:rPr>
            <w:rFonts w:ascii="Arial" w:hAnsi="Arial" w:cs="Arial"/>
            <w:sz w:val="20"/>
            <w:szCs w:val="20"/>
          </w:rPr>
          <w:t>582/1991 Sb.</w:t>
        </w:r>
      </w:hyperlink>
      <w:r w:rsidRPr="00383C6F">
        <w:rPr>
          <w:rFonts w:ascii="Arial" w:hAnsi="Arial" w:cs="Arial"/>
          <w:sz w:val="20"/>
          <w:szCs w:val="20"/>
        </w:rPr>
        <w:t xml:space="preserve">, ve znění pozdějších předpisů. </w:t>
      </w:r>
    </w:p>
    <w:p w14:paraId="0E5406C2"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4893EB1C"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27) Zákon č. </w:t>
      </w:r>
      <w:hyperlink r:id="rId550" w:history="1">
        <w:r w:rsidRPr="00383C6F">
          <w:rPr>
            <w:rFonts w:ascii="Arial" w:hAnsi="Arial" w:cs="Arial"/>
            <w:sz w:val="20"/>
            <w:szCs w:val="20"/>
          </w:rPr>
          <w:t>563/2004 Sb.</w:t>
        </w:r>
      </w:hyperlink>
      <w:r w:rsidRPr="00383C6F">
        <w:rPr>
          <w:rFonts w:ascii="Arial" w:hAnsi="Arial" w:cs="Arial"/>
          <w:sz w:val="20"/>
          <w:szCs w:val="20"/>
        </w:rPr>
        <w:t xml:space="preserve">, o pedagogických pracovnících a o změně některých zákonů, ve znění pozdějších předpisů. </w:t>
      </w:r>
    </w:p>
    <w:p w14:paraId="6DAF7892"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7FB16C5A"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28) Zákon č. </w:t>
      </w:r>
      <w:hyperlink r:id="rId551" w:history="1">
        <w:r w:rsidRPr="00383C6F">
          <w:rPr>
            <w:rFonts w:ascii="Arial" w:hAnsi="Arial" w:cs="Arial"/>
            <w:sz w:val="20"/>
            <w:szCs w:val="20"/>
          </w:rPr>
          <w:t>111/1998 Sb.</w:t>
        </w:r>
      </w:hyperlink>
      <w:r w:rsidRPr="00383C6F">
        <w:rPr>
          <w:rFonts w:ascii="Arial" w:hAnsi="Arial" w:cs="Arial"/>
          <w:sz w:val="20"/>
          <w:szCs w:val="20"/>
        </w:rPr>
        <w:t>, o vysokých školách a o změně a doplnění dalších zákonů (</w:t>
      </w:r>
      <w:hyperlink r:id="rId552" w:history="1">
        <w:r w:rsidRPr="00383C6F">
          <w:rPr>
            <w:rFonts w:ascii="Arial" w:hAnsi="Arial" w:cs="Arial"/>
            <w:sz w:val="20"/>
            <w:szCs w:val="20"/>
          </w:rPr>
          <w:t>zákon o vysokých školách</w:t>
        </w:r>
      </w:hyperlink>
      <w:r w:rsidRPr="00383C6F">
        <w:rPr>
          <w:rFonts w:ascii="Arial" w:hAnsi="Arial" w:cs="Arial"/>
          <w:sz w:val="20"/>
          <w:szCs w:val="20"/>
        </w:rPr>
        <w:t xml:space="preserve">), ve znění pozdějších předpisů. </w:t>
      </w:r>
    </w:p>
    <w:p w14:paraId="5496A783"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32A53F4E"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29) Zákon č. </w:t>
      </w:r>
      <w:hyperlink r:id="rId553" w:history="1">
        <w:r w:rsidRPr="00383C6F">
          <w:rPr>
            <w:rFonts w:ascii="Arial" w:hAnsi="Arial" w:cs="Arial"/>
            <w:sz w:val="20"/>
            <w:szCs w:val="20"/>
          </w:rPr>
          <w:t>300/2008 Sb.</w:t>
        </w:r>
      </w:hyperlink>
      <w:r w:rsidRPr="00383C6F">
        <w:rPr>
          <w:rFonts w:ascii="Arial" w:hAnsi="Arial" w:cs="Arial"/>
          <w:sz w:val="20"/>
          <w:szCs w:val="20"/>
        </w:rPr>
        <w:t xml:space="preserve">, o elektronických úkonech a autorizované konverzi dokumentů, ve znění pozdějších předpisů. </w:t>
      </w:r>
    </w:p>
    <w:p w14:paraId="087A70B3"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5C4242F1"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30) </w:t>
      </w:r>
      <w:hyperlink r:id="rId554" w:history="1">
        <w:r w:rsidRPr="00383C6F">
          <w:rPr>
            <w:rFonts w:ascii="Arial" w:hAnsi="Arial" w:cs="Arial"/>
            <w:sz w:val="20"/>
            <w:szCs w:val="20"/>
          </w:rPr>
          <w:t>§ 2</w:t>
        </w:r>
        <w:r w:rsidR="00CC7F44" w:rsidRPr="00383C6F">
          <w:rPr>
            <w:rFonts w:ascii="Arial" w:hAnsi="Arial" w:cs="Arial"/>
            <w:sz w:val="20"/>
            <w:szCs w:val="20"/>
          </w:rPr>
          <w:t xml:space="preserve"> odst. 1</w:t>
        </w:r>
        <w:r w:rsidRPr="00383C6F">
          <w:rPr>
            <w:rFonts w:ascii="Arial" w:hAnsi="Arial" w:cs="Arial"/>
            <w:sz w:val="20"/>
            <w:szCs w:val="20"/>
          </w:rPr>
          <w:t xml:space="preserve"> zákona č. </w:t>
        </w:r>
        <w:r w:rsidR="00CC7F44" w:rsidRPr="00383C6F">
          <w:rPr>
            <w:rFonts w:ascii="Arial" w:hAnsi="Arial" w:cs="Arial"/>
            <w:sz w:val="20"/>
            <w:szCs w:val="20"/>
          </w:rPr>
          <w:t>254/2019</w:t>
        </w:r>
        <w:r w:rsidRPr="00383C6F">
          <w:rPr>
            <w:rFonts w:ascii="Arial" w:hAnsi="Arial" w:cs="Arial"/>
            <w:sz w:val="20"/>
            <w:szCs w:val="20"/>
          </w:rPr>
          <w:t xml:space="preserve"> Sb.</w:t>
        </w:r>
      </w:hyperlink>
      <w:r w:rsidRPr="00383C6F">
        <w:rPr>
          <w:rFonts w:ascii="Arial" w:hAnsi="Arial" w:cs="Arial"/>
          <w:sz w:val="20"/>
          <w:szCs w:val="20"/>
        </w:rPr>
        <w:t>, o znalcích</w:t>
      </w:r>
      <w:r w:rsidR="00CC7F44" w:rsidRPr="00383C6F">
        <w:rPr>
          <w:rFonts w:ascii="Arial" w:hAnsi="Arial" w:cs="Arial"/>
          <w:sz w:val="20"/>
          <w:szCs w:val="20"/>
        </w:rPr>
        <w:t>, znaleckých kancelářích</w:t>
      </w:r>
      <w:r w:rsidRPr="00383C6F">
        <w:rPr>
          <w:rFonts w:ascii="Arial" w:hAnsi="Arial" w:cs="Arial"/>
          <w:sz w:val="20"/>
          <w:szCs w:val="20"/>
        </w:rPr>
        <w:t xml:space="preserve"> a </w:t>
      </w:r>
      <w:r w:rsidR="00CC7F44" w:rsidRPr="00383C6F">
        <w:rPr>
          <w:rFonts w:ascii="Arial" w:hAnsi="Arial" w:cs="Arial"/>
          <w:sz w:val="20"/>
          <w:szCs w:val="20"/>
        </w:rPr>
        <w:t>znaleckých ústavech.</w:t>
      </w:r>
      <w:r w:rsidRPr="00383C6F">
        <w:rPr>
          <w:rFonts w:ascii="Arial" w:hAnsi="Arial" w:cs="Arial"/>
          <w:sz w:val="20"/>
          <w:szCs w:val="20"/>
        </w:rPr>
        <w:t xml:space="preserve"> </w:t>
      </w:r>
    </w:p>
    <w:p w14:paraId="750EEF10"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58F63F02"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31) Zákon č. </w:t>
      </w:r>
      <w:hyperlink r:id="rId555" w:history="1">
        <w:r w:rsidRPr="00383C6F">
          <w:rPr>
            <w:rFonts w:ascii="Arial" w:hAnsi="Arial" w:cs="Arial"/>
            <w:sz w:val="20"/>
            <w:szCs w:val="20"/>
          </w:rPr>
          <w:t>349/1999 Sb.</w:t>
        </w:r>
      </w:hyperlink>
      <w:r w:rsidRPr="00383C6F">
        <w:rPr>
          <w:rFonts w:ascii="Arial" w:hAnsi="Arial" w:cs="Arial"/>
          <w:sz w:val="20"/>
          <w:szCs w:val="20"/>
        </w:rPr>
        <w:t xml:space="preserve">, o Veřejném ochránci práv, ve znění pozdějších předpisů. </w:t>
      </w:r>
    </w:p>
    <w:p w14:paraId="79DC15DA"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0B3F3C24"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32) Evropská úmluva o zabránění mučení a nelidskému či ponižujícímu zacházení nebo trestání vyhlášená sdělením Ministerstva zahraničních věcí pod č. </w:t>
      </w:r>
      <w:hyperlink r:id="rId556" w:history="1">
        <w:r w:rsidRPr="00383C6F">
          <w:rPr>
            <w:rFonts w:ascii="Arial" w:hAnsi="Arial" w:cs="Arial"/>
            <w:sz w:val="20"/>
            <w:szCs w:val="20"/>
          </w:rPr>
          <w:t>9/1996 Sb.</w:t>
        </w:r>
      </w:hyperlink>
      <w:r w:rsidRPr="00383C6F">
        <w:rPr>
          <w:rFonts w:ascii="Arial" w:hAnsi="Arial" w:cs="Arial"/>
          <w:sz w:val="20"/>
          <w:szCs w:val="20"/>
        </w:rPr>
        <w:t xml:space="preserve"> </w:t>
      </w:r>
    </w:p>
    <w:p w14:paraId="13F2F2F1"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 </w:t>
      </w:r>
    </w:p>
    <w:p w14:paraId="6A5ED46D"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Opční protokol k Úmluvě proti mučení a jinému krutému, nelidskému či ponižujícímu zacházení nebo trestání vyhlášený sdělením Ministerstva zahraničních věcí pod č. </w:t>
      </w:r>
      <w:hyperlink r:id="rId557" w:history="1">
        <w:r w:rsidRPr="00383C6F">
          <w:rPr>
            <w:rFonts w:ascii="Arial" w:hAnsi="Arial" w:cs="Arial"/>
            <w:sz w:val="20"/>
            <w:szCs w:val="20"/>
          </w:rPr>
          <w:t>78/2006 Sb. m. s.</w:t>
        </w:r>
      </w:hyperlink>
      <w:r w:rsidRPr="00383C6F">
        <w:rPr>
          <w:rFonts w:ascii="Arial" w:hAnsi="Arial" w:cs="Arial"/>
          <w:sz w:val="20"/>
          <w:szCs w:val="20"/>
        </w:rPr>
        <w:t xml:space="preserve"> </w:t>
      </w:r>
    </w:p>
    <w:p w14:paraId="5308415F"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7EC0C94D"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33) </w:t>
      </w:r>
      <w:hyperlink r:id="rId558" w:history="1">
        <w:r w:rsidRPr="00383C6F">
          <w:rPr>
            <w:rFonts w:ascii="Arial" w:hAnsi="Arial" w:cs="Arial"/>
            <w:sz w:val="20"/>
            <w:szCs w:val="20"/>
          </w:rPr>
          <w:t>§ 4 písm. d) zákona č. 101/2000 Sb.</w:t>
        </w:r>
      </w:hyperlink>
      <w:r w:rsidRPr="00383C6F">
        <w:rPr>
          <w:rFonts w:ascii="Arial" w:hAnsi="Arial" w:cs="Arial"/>
          <w:sz w:val="20"/>
          <w:szCs w:val="20"/>
        </w:rPr>
        <w:t xml:space="preserve">, o ochraně osobních údajů a o změně některých zákonů. </w:t>
      </w:r>
    </w:p>
    <w:p w14:paraId="44F78F7A"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68480293"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34) Například zákon č. </w:t>
      </w:r>
      <w:hyperlink r:id="rId559" w:history="1">
        <w:r w:rsidRPr="00383C6F">
          <w:rPr>
            <w:rFonts w:ascii="Arial" w:hAnsi="Arial" w:cs="Arial"/>
            <w:sz w:val="20"/>
            <w:szCs w:val="20"/>
          </w:rPr>
          <w:t>89/1995 Sb.</w:t>
        </w:r>
      </w:hyperlink>
      <w:r w:rsidRPr="00383C6F">
        <w:rPr>
          <w:rFonts w:ascii="Arial" w:hAnsi="Arial" w:cs="Arial"/>
          <w:sz w:val="20"/>
          <w:szCs w:val="20"/>
        </w:rPr>
        <w:t xml:space="preserve">, o státní statistické službě, ve znění pozdějších předpisů. </w:t>
      </w:r>
    </w:p>
    <w:p w14:paraId="2D97B7A4"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306CDA2F"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35) Zákon č. </w:t>
      </w:r>
      <w:hyperlink r:id="rId560" w:history="1">
        <w:r w:rsidRPr="00383C6F">
          <w:rPr>
            <w:rFonts w:ascii="Arial" w:hAnsi="Arial" w:cs="Arial"/>
            <w:sz w:val="20"/>
            <w:szCs w:val="20"/>
          </w:rPr>
          <w:t>108/2006 Sb.</w:t>
        </w:r>
      </w:hyperlink>
      <w:r w:rsidRPr="00383C6F">
        <w:rPr>
          <w:rFonts w:ascii="Arial" w:hAnsi="Arial" w:cs="Arial"/>
          <w:sz w:val="20"/>
          <w:szCs w:val="20"/>
        </w:rPr>
        <w:t xml:space="preserve">, ve znění pozdějších předpisů. </w:t>
      </w:r>
    </w:p>
    <w:p w14:paraId="5AFAFB1D"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698070A8"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36) Zákon č. </w:t>
      </w:r>
      <w:hyperlink r:id="rId561" w:history="1">
        <w:r w:rsidRPr="00383C6F">
          <w:rPr>
            <w:rFonts w:ascii="Arial" w:hAnsi="Arial" w:cs="Arial"/>
            <w:sz w:val="20"/>
            <w:szCs w:val="20"/>
          </w:rPr>
          <w:t>585/2004 Sb.</w:t>
        </w:r>
      </w:hyperlink>
      <w:r w:rsidRPr="00383C6F">
        <w:rPr>
          <w:rFonts w:ascii="Arial" w:hAnsi="Arial" w:cs="Arial"/>
          <w:sz w:val="20"/>
          <w:szCs w:val="20"/>
        </w:rPr>
        <w:t xml:space="preserve">, o branné povinnosti a jejím zajišťování (branný zákon), ve znění pozdějších předpisů. </w:t>
      </w:r>
    </w:p>
    <w:p w14:paraId="7F6ED729"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5A4142F1"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37) Zákon č. </w:t>
      </w:r>
      <w:hyperlink r:id="rId562" w:history="1">
        <w:r w:rsidRPr="00383C6F">
          <w:rPr>
            <w:rFonts w:ascii="Arial" w:hAnsi="Arial" w:cs="Arial"/>
            <w:sz w:val="20"/>
            <w:szCs w:val="20"/>
          </w:rPr>
          <w:t>141/1961 Sb.</w:t>
        </w:r>
      </w:hyperlink>
      <w:r w:rsidRPr="00383C6F">
        <w:rPr>
          <w:rFonts w:ascii="Arial" w:hAnsi="Arial" w:cs="Arial"/>
          <w:sz w:val="20"/>
          <w:szCs w:val="20"/>
        </w:rPr>
        <w:t>, o trestním řízení soudním (</w:t>
      </w:r>
      <w:hyperlink r:id="rId563" w:history="1">
        <w:r w:rsidRPr="00383C6F">
          <w:rPr>
            <w:rFonts w:ascii="Arial" w:hAnsi="Arial" w:cs="Arial"/>
            <w:sz w:val="20"/>
            <w:szCs w:val="20"/>
          </w:rPr>
          <w:t>trestní řád</w:t>
        </w:r>
      </w:hyperlink>
      <w:r w:rsidRPr="00383C6F">
        <w:rPr>
          <w:rFonts w:ascii="Arial" w:hAnsi="Arial" w:cs="Arial"/>
          <w:sz w:val="20"/>
          <w:szCs w:val="20"/>
        </w:rPr>
        <w:t xml:space="preserve">), ve znění pozdějších předpisů. </w:t>
      </w:r>
    </w:p>
    <w:p w14:paraId="14B20BEB"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0D7FED39"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38) Zákon č. </w:t>
      </w:r>
      <w:hyperlink r:id="rId564" w:history="1">
        <w:r w:rsidRPr="00383C6F">
          <w:rPr>
            <w:rFonts w:ascii="Arial" w:hAnsi="Arial" w:cs="Arial"/>
            <w:sz w:val="20"/>
            <w:szCs w:val="20"/>
          </w:rPr>
          <w:t>301/2000 Sb.</w:t>
        </w:r>
      </w:hyperlink>
      <w:r w:rsidRPr="00383C6F">
        <w:rPr>
          <w:rFonts w:ascii="Arial" w:hAnsi="Arial" w:cs="Arial"/>
          <w:sz w:val="20"/>
          <w:szCs w:val="20"/>
        </w:rPr>
        <w:t xml:space="preserve">, o matrikách, jménu a příjmení a o změně některých souvisejících zákonů, ve znění pozdějších předpisů. </w:t>
      </w:r>
    </w:p>
    <w:p w14:paraId="7FBC55AE"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772FFA54"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39) Vyhláška č. </w:t>
      </w:r>
      <w:hyperlink r:id="rId565" w:history="1">
        <w:r w:rsidRPr="00383C6F">
          <w:rPr>
            <w:rFonts w:ascii="Arial" w:hAnsi="Arial" w:cs="Arial"/>
            <w:sz w:val="20"/>
            <w:szCs w:val="20"/>
          </w:rPr>
          <w:t>328/2001 Sb.</w:t>
        </w:r>
      </w:hyperlink>
      <w:r w:rsidRPr="00383C6F">
        <w:rPr>
          <w:rFonts w:ascii="Arial" w:hAnsi="Arial" w:cs="Arial"/>
          <w:sz w:val="20"/>
          <w:szCs w:val="20"/>
        </w:rPr>
        <w:t xml:space="preserve">, o některých podrobnostech zabezpečení integrovaného záchranného systému, ve znění vyhlášky č. </w:t>
      </w:r>
      <w:hyperlink r:id="rId566" w:history="1">
        <w:r w:rsidRPr="00383C6F">
          <w:rPr>
            <w:rFonts w:ascii="Arial" w:hAnsi="Arial" w:cs="Arial"/>
            <w:sz w:val="20"/>
            <w:szCs w:val="20"/>
          </w:rPr>
          <w:t>429/2003 Sb.</w:t>
        </w:r>
      </w:hyperlink>
      <w:r w:rsidRPr="00383C6F">
        <w:rPr>
          <w:rFonts w:ascii="Arial" w:hAnsi="Arial" w:cs="Arial"/>
          <w:sz w:val="20"/>
          <w:szCs w:val="20"/>
        </w:rPr>
        <w:t xml:space="preserve"> </w:t>
      </w:r>
    </w:p>
    <w:p w14:paraId="06A36E1E"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46C42347"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40) Zákon č. </w:t>
      </w:r>
      <w:hyperlink r:id="rId567" w:history="1">
        <w:r w:rsidRPr="00383C6F">
          <w:rPr>
            <w:rFonts w:ascii="Arial" w:hAnsi="Arial" w:cs="Arial"/>
            <w:sz w:val="20"/>
            <w:szCs w:val="20"/>
          </w:rPr>
          <w:t>273/2008 Sb.</w:t>
        </w:r>
      </w:hyperlink>
      <w:r w:rsidRPr="00383C6F">
        <w:rPr>
          <w:rFonts w:ascii="Arial" w:hAnsi="Arial" w:cs="Arial"/>
          <w:sz w:val="20"/>
          <w:szCs w:val="20"/>
        </w:rPr>
        <w:t xml:space="preserve">, o Policii České republiky, ve znění pozdějších předpisů. </w:t>
      </w:r>
    </w:p>
    <w:p w14:paraId="6D8A4557"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6C92FFAE"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41) Například zákon č. </w:t>
      </w:r>
      <w:hyperlink r:id="rId568" w:history="1">
        <w:r w:rsidRPr="00383C6F">
          <w:rPr>
            <w:rFonts w:ascii="Arial" w:hAnsi="Arial" w:cs="Arial"/>
            <w:sz w:val="20"/>
            <w:szCs w:val="20"/>
          </w:rPr>
          <w:t>258/2000 Sb.</w:t>
        </w:r>
      </w:hyperlink>
      <w:r w:rsidRPr="00383C6F">
        <w:rPr>
          <w:rFonts w:ascii="Arial" w:hAnsi="Arial" w:cs="Arial"/>
          <w:sz w:val="20"/>
          <w:szCs w:val="20"/>
        </w:rPr>
        <w:t xml:space="preserve">, ve znění pozdějších předpisů, zákon č. </w:t>
      </w:r>
      <w:hyperlink r:id="rId569" w:history="1">
        <w:r w:rsidRPr="00383C6F">
          <w:rPr>
            <w:rFonts w:ascii="Arial" w:hAnsi="Arial" w:cs="Arial"/>
            <w:sz w:val="20"/>
            <w:szCs w:val="20"/>
          </w:rPr>
          <w:t>378/2007 Sb.</w:t>
        </w:r>
      </w:hyperlink>
      <w:r w:rsidRPr="00383C6F">
        <w:rPr>
          <w:rFonts w:ascii="Arial" w:hAnsi="Arial" w:cs="Arial"/>
          <w:sz w:val="20"/>
          <w:szCs w:val="20"/>
        </w:rPr>
        <w:t xml:space="preserve">, ve znění pozdějších předpisů, a zákon č. </w:t>
      </w:r>
      <w:hyperlink r:id="rId570" w:history="1">
        <w:r w:rsidRPr="00383C6F">
          <w:rPr>
            <w:rFonts w:ascii="Arial" w:hAnsi="Arial" w:cs="Arial"/>
            <w:sz w:val="20"/>
            <w:szCs w:val="20"/>
          </w:rPr>
          <w:t>296/2008 Sb.</w:t>
        </w:r>
      </w:hyperlink>
      <w:r w:rsidRPr="00383C6F">
        <w:rPr>
          <w:rFonts w:ascii="Arial" w:hAnsi="Arial" w:cs="Arial"/>
          <w:sz w:val="20"/>
          <w:szCs w:val="20"/>
        </w:rPr>
        <w:t xml:space="preserve">, ve znění pozdějších předpisů. </w:t>
      </w:r>
    </w:p>
    <w:p w14:paraId="5E67B7C3"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4C018FED"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42) </w:t>
      </w:r>
      <w:hyperlink r:id="rId571" w:history="1">
        <w:r w:rsidRPr="00383C6F">
          <w:rPr>
            <w:rFonts w:ascii="Arial" w:hAnsi="Arial" w:cs="Arial"/>
            <w:sz w:val="20"/>
            <w:szCs w:val="20"/>
          </w:rPr>
          <w:t>§ 66b obchodního zákoníku</w:t>
        </w:r>
      </w:hyperlink>
      <w:r w:rsidRPr="00383C6F">
        <w:rPr>
          <w:rFonts w:ascii="Arial" w:hAnsi="Arial" w:cs="Arial"/>
          <w:sz w:val="20"/>
          <w:szCs w:val="20"/>
        </w:rPr>
        <w:t xml:space="preserve">. </w:t>
      </w:r>
    </w:p>
    <w:p w14:paraId="72FB5A00"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2FB8A936"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43) Zákon č. </w:t>
      </w:r>
      <w:hyperlink r:id="rId572" w:history="1">
        <w:r w:rsidRPr="00383C6F">
          <w:rPr>
            <w:rFonts w:ascii="Arial" w:hAnsi="Arial" w:cs="Arial"/>
            <w:sz w:val="20"/>
            <w:szCs w:val="20"/>
          </w:rPr>
          <w:t>220/1991 Sb.</w:t>
        </w:r>
      </w:hyperlink>
      <w:r w:rsidRPr="00383C6F">
        <w:rPr>
          <w:rFonts w:ascii="Arial" w:hAnsi="Arial" w:cs="Arial"/>
          <w:sz w:val="20"/>
          <w:szCs w:val="20"/>
        </w:rPr>
        <w:t xml:space="preserve">, o České lékařské komoře, České stomatologické komoře a České lékárnické komoře, ve znění pozdějších předpisů. </w:t>
      </w:r>
    </w:p>
    <w:p w14:paraId="5A405628"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713618B1"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44) Například zákon č. </w:t>
      </w:r>
      <w:hyperlink r:id="rId573" w:history="1">
        <w:r w:rsidRPr="00383C6F">
          <w:rPr>
            <w:rFonts w:ascii="Arial" w:hAnsi="Arial" w:cs="Arial"/>
            <w:sz w:val="20"/>
            <w:szCs w:val="20"/>
          </w:rPr>
          <w:t>111/1998 Sb.</w:t>
        </w:r>
      </w:hyperlink>
      <w:r w:rsidRPr="00383C6F">
        <w:rPr>
          <w:rFonts w:ascii="Arial" w:hAnsi="Arial" w:cs="Arial"/>
          <w:sz w:val="20"/>
          <w:szCs w:val="20"/>
        </w:rPr>
        <w:t xml:space="preserve">, ve znění pozdějších předpisů. </w:t>
      </w:r>
    </w:p>
    <w:p w14:paraId="435E282D"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0E381327"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45) </w:t>
      </w:r>
      <w:hyperlink r:id="rId574" w:history="1">
        <w:r w:rsidRPr="00383C6F">
          <w:rPr>
            <w:rFonts w:ascii="Arial" w:hAnsi="Arial" w:cs="Arial"/>
            <w:sz w:val="20"/>
            <w:szCs w:val="20"/>
          </w:rPr>
          <w:t>§ 200 a násl. zákoníku práce</w:t>
        </w:r>
      </w:hyperlink>
      <w:r w:rsidRPr="00383C6F">
        <w:rPr>
          <w:rFonts w:ascii="Arial" w:hAnsi="Arial" w:cs="Arial"/>
          <w:sz w:val="20"/>
          <w:szCs w:val="20"/>
        </w:rPr>
        <w:t xml:space="preserve">. </w:t>
      </w:r>
    </w:p>
    <w:p w14:paraId="1843799D"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6F9D4995"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46) Zákon č. </w:t>
      </w:r>
      <w:hyperlink r:id="rId575" w:history="1">
        <w:r w:rsidRPr="00383C6F">
          <w:rPr>
            <w:rFonts w:ascii="Arial" w:hAnsi="Arial" w:cs="Arial"/>
            <w:sz w:val="20"/>
            <w:szCs w:val="20"/>
          </w:rPr>
          <w:t>435/2004 Sb.</w:t>
        </w:r>
      </w:hyperlink>
      <w:r w:rsidRPr="00383C6F">
        <w:rPr>
          <w:rFonts w:ascii="Arial" w:hAnsi="Arial" w:cs="Arial"/>
          <w:sz w:val="20"/>
          <w:szCs w:val="20"/>
        </w:rPr>
        <w:t xml:space="preserve">, ve znění pozdějších předpisů. </w:t>
      </w:r>
    </w:p>
    <w:p w14:paraId="001CD943"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6DC783D4"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47) Část B bod 1. </w:t>
      </w:r>
      <w:hyperlink r:id="rId576" w:history="1">
        <w:r w:rsidRPr="00383C6F">
          <w:rPr>
            <w:rFonts w:ascii="Arial" w:hAnsi="Arial" w:cs="Arial"/>
            <w:sz w:val="20"/>
            <w:szCs w:val="20"/>
          </w:rPr>
          <w:t>přílohy č. 3 vyhlášky č. 143/2008 Sb.</w:t>
        </w:r>
      </w:hyperlink>
      <w:r w:rsidRPr="00383C6F">
        <w:rPr>
          <w:rFonts w:ascii="Arial" w:hAnsi="Arial" w:cs="Arial"/>
          <w:sz w:val="20"/>
          <w:szCs w:val="20"/>
        </w:rPr>
        <w:t xml:space="preserve">, o stanovení bližších požadavků pro zajištění jakosti a bezpečnosti lidské krve a jejích složek (vyhláška o lidské krvi), ve znění pozdějších předpisů. </w:t>
      </w:r>
    </w:p>
    <w:p w14:paraId="1A194778"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56D77439"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48) Bod 7.1.4. </w:t>
      </w:r>
      <w:hyperlink r:id="rId577" w:history="1">
        <w:r w:rsidRPr="00383C6F">
          <w:rPr>
            <w:rFonts w:ascii="Arial" w:hAnsi="Arial" w:cs="Arial"/>
            <w:sz w:val="20"/>
            <w:szCs w:val="20"/>
          </w:rPr>
          <w:t>písm. a) přílohy č. 1 vyhlášky č. 143/2008 Sb.</w:t>
        </w:r>
      </w:hyperlink>
      <w:r w:rsidRPr="00383C6F">
        <w:rPr>
          <w:rFonts w:ascii="Arial" w:hAnsi="Arial" w:cs="Arial"/>
          <w:sz w:val="20"/>
          <w:szCs w:val="20"/>
        </w:rPr>
        <w:t xml:space="preserve">, o lidské krvi. </w:t>
      </w:r>
    </w:p>
    <w:p w14:paraId="2292A04D"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6E1C6B88"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49) </w:t>
      </w:r>
      <w:hyperlink r:id="rId578" w:history="1">
        <w:r w:rsidRPr="00383C6F">
          <w:rPr>
            <w:rFonts w:ascii="Arial" w:hAnsi="Arial" w:cs="Arial"/>
            <w:sz w:val="20"/>
            <w:szCs w:val="20"/>
          </w:rPr>
          <w:t>Občanský zákoník</w:t>
        </w:r>
      </w:hyperlink>
      <w:r w:rsidRPr="00383C6F">
        <w:rPr>
          <w:rFonts w:ascii="Arial" w:hAnsi="Arial" w:cs="Arial"/>
          <w:sz w:val="20"/>
          <w:szCs w:val="20"/>
        </w:rPr>
        <w:t xml:space="preserve">. </w:t>
      </w:r>
    </w:p>
    <w:p w14:paraId="53563E23"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2E9A96C3"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Zákon č. </w:t>
      </w:r>
      <w:hyperlink r:id="rId579" w:history="1">
        <w:r w:rsidRPr="00383C6F">
          <w:rPr>
            <w:rFonts w:ascii="Arial" w:hAnsi="Arial" w:cs="Arial"/>
            <w:sz w:val="20"/>
            <w:szCs w:val="20"/>
          </w:rPr>
          <w:t>94/1963 Sb.</w:t>
        </w:r>
      </w:hyperlink>
      <w:r w:rsidRPr="00383C6F">
        <w:rPr>
          <w:rFonts w:ascii="Arial" w:hAnsi="Arial" w:cs="Arial"/>
          <w:sz w:val="20"/>
          <w:szCs w:val="20"/>
        </w:rPr>
        <w:t xml:space="preserve">, o rodině, ve znění pozdějších předpisů. </w:t>
      </w:r>
    </w:p>
    <w:p w14:paraId="7B968CB4"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59A0DBBC"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50) </w:t>
      </w:r>
      <w:hyperlink r:id="rId580" w:history="1">
        <w:r w:rsidRPr="00383C6F">
          <w:rPr>
            <w:rFonts w:ascii="Arial" w:hAnsi="Arial" w:cs="Arial"/>
            <w:sz w:val="20"/>
            <w:szCs w:val="20"/>
          </w:rPr>
          <w:t>§ 14c zákona č. 48/1997 Sb.</w:t>
        </w:r>
      </w:hyperlink>
      <w:r w:rsidRPr="00383C6F">
        <w:rPr>
          <w:rFonts w:ascii="Arial" w:hAnsi="Arial" w:cs="Arial"/>
          <w:sz w:val="20"/>
          <w:szCs w:val="20"/>
        </w:rPr>
        <w:t xml:space="preserve">, o veřejném zdravotním pojištění a o změně a doplnění některých souvisejících zákonů, ve znění pozdějších předpisů. </w:t>
      </w:r>
    </w:p>
    <w:p w14:paraId="0B1AAF5D"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19C64420"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51) </w:t>
      </w:r>
      <w:hyperlink r:id="rId581" w:history="1">
        <w:r w:rsidRPr="00383C6F">
          <w:rPr>
            <w:rFonts w:ascii="Arial" w:hAnsi="Arial" w:cs="Arial"/>
            <w:sz w:val="20"/>
            <w:szCs w:val="20"/>
          </w:rPr>
          <w:t>§ 18 odst. 2 zákona č. 300/2008 Sb.</w:t>
        </w:r>
      </w:hyperlink>
      <w:r w:rsidRPr="00383C6F">
        <w:rPr>
          <w:rFonts w:ascii="Arial" w:hAnsi="Arial" w:cs="Arial"/>
          <w:sz w:val="20"/>
          <w:szCs w:val="20"/>
        </w:rPr>
        <w:t xml:space="preserve">, o elektronických úkonech a autorizované konverzi dokumentů. </w:t>
      </w:r>
    </w:p>
    <w:p w14:paraId="66304216"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64642440"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 </w:t>
      </w:r>
      <w:hyperlink r:id="rId582" w:history="1">
        <w:r w:rsidRPr="00383C6F">
          <w:rPr>
            <w:rFonts w:ascii="Arial" w:hAnsi="Arial" w:cs="Arial"/>
            <w:sz w:val="20"/>
            <w:szCs w:val="20"/>
          </w:rPr>
          <w:t>§ 6 odst. 1 zákona č. 297/2016 Sb.</w:t>
        </w:r>
      </w:hyperlink>
      <w:r w:rsidRPr="00383C6F">
        <w:rPr>
          <w:rFonts w:ascii="Arial" w:hAnsi="Arial" w:cs="Arial"/>
          <w:sz w:val="20"/>
          <w:szCs w:val="20"/>
        </w:rPr>
        <w:t xml:space="preserve">, o službách vytvářejících důvěru pro elektronické transakce. </w:t>
      </w:r>
    </w:p>
    <w:p w14:paraId="70CF986B"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671733A9"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52) Zákon č. </w:t>
      </w:r>
      <w:hyperlink r:id="rId583" w:history="1">
        <w:r w:rsidRPr="00383C6F">
          <w:rPr>
            <w:rFonts w:ascii="Arial" w:hAnsi="Arial" w:cs="Arial"/>
            <w:sz w:val="20"/>
            <w:szCs w:val="20"/>
          </w:rPr>
          <w:t>373/2011 Sb.</w:t>
        </w:r>
      </w:hyperlink>
      <w:r w:rsidRPr="00383C6F">
        <w:rPr>
          <w:rFonts w:ascii="Arial" w:hAnsi="Arial" w:cs="Arial"/>
          <w:sz w:val="20"/>
          <w:szCs w:val="20"/>
        </w:rPr>
        <w:t xml:space="preserve">, ve znění pozdějších předpisů. </w:t>
      </w:r>
    </w:p>
    <w:p w14:paraId="0025BEBA"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4312A15D"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53) Zákon č. </w:t>
      </w:r>
      <w:hyperlink r:id="rId584" w:history="1">
        <w:r w:rsidRPr="00383C6F">
          <w:rPr>
            <w:rFonts w:ascii="Arial" w:hAnsi="Arial" w:cs="Arial"/>
            <w:sz w:val="20"/>
            <w:szCs w:val="20"/>
          </w:rPr>
          <w:t>65/2017 Sb.</w:t>
        </w:r>
      </w:hyperlink>
      <w:r w:rsidRPr="00383C6F">
        <w:rPr>
          <w:rFonts w:ascii="Arial" w:hAnsi="Arial" w:cs="Arial"/>
          <w:sz w:val="20"/>
          <w:szCs w:val="20"/>
        </w:rPr>
        <w:t xml:space="preserve">, o ochraně zdraví před škodlivými účinky návykových látek. </w:t>
      </w:r>
    </w:p>
    <w:p w14:paraId="3CC544AE"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76E88B8B"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54) Vyhláška č. </w:t>
      </w:r>
      <w:hyperlink r:id="rId585" w:history="1">
        <w:r w:rsidRPr="00383C6F">
          <w:rPr>
            <w:rFonts w:ascii="Arial" w:hAnsi="Arial" w:cs="Arial"/>
            <w:sz w:val="20"/>
            <w:szCs w:val="20"/>
          </w:rPr>
          <w:t>359/2011 Sb.</w:t>
        </w:r>
      </w:hyperlink>
      <w:r w:rsidRPr="00383C6F">
        <w:rPr>
          <w:rFonts w:ascii="Arial" w:hAnsi="Arial" w:cs="Arial"/>
          <w:sz w:val="20"/>
          <w:szCs w:val="20"/>
        </w:rPr>
        <w:t xml:space="preserve">, o základním registru územní identifikace, adres a nemovitostí, ve znění vyhlášky č. </w:t>
      </w:r>
      <w:hyperlink r:id="rId586" w:history="1">
        <w:r w:rsidRPr="00383C6F">
          <w:rPr>
            <w:rFonts w:ascii="Arial" w:hAnsi="Arial" w:cs="Arial"/>
            <w:sz w:val="20"/>
            <w:szCs w:val="20"/>
          </w:rPr>
          <w:t>415/2016 Sb.</w:t>
        </w:r>
      </w:hyperlink>
      <w:r w:rsidRPr="00383C6F">
        <w:rPr>
          <w:rFonts w:ascii="Arial" w:hAnsi="Arial" w:cs="Arial"/>
          <w:sz w:val="20"/>
          <w:szCs w:val="20"/>
        </w:rPr>
        <w:t xml:space="preserve">. </w:t>
      </w:r>
    </w:p>
    <w:p w14:paraId="523E4683"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3A23E289"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55) Prováděcí nařízení Komise (EU) </w:t>
      </w:r>
      <w:hyperlink r:id="rId587" w:history="1">
        <w:r w:rsidRPr="00383C6F">
          <w:rPr>
            <w:rFonts w:ascii="Arial" w:hAnsi="Arial" w:cs="Arial"/>
            <w:sz w:val="20"/>
            <w:szCs w:val="20"/>
          </w:rPr>
          <w:t>2017/556</w:t>
        </w:r>
      </w:hyperlink>
      <w:r w:rsidRPr="00383C6F">
        <w:rPr>
          <w:rFonts w:ascii="Arial" w:hAnsi="Arial" w:cs="Arial"/>
          <w:sz w:val="20"/>
          <w:szCs w:val="20"/>
        </w:rPr>
        <w:t xml:space="preserve"> ze dne 24. března 2017 o podrobných pravidlech pro provádění inspekčních postupů správné klinické praxe podle nařízení Evropského parlamentu a Rady (EU) </w:t>
      </w:r>
      <w:hyperlink r:id="rId588" w:history="1">
        <w:r w:rsidRPr="00383C6F">
          <w:rPr>
            <w:rFonts w:ascii="Arial" w:hAnsi="Arial" w:cs="Arial"/>
            <w:sz w:val="20"/>
            <w:szCs w:val="20"/>
          </w:rPr>
          <w:t>536/2014</w:t>
        </w:r>
      </w:hyperlink>
      <w:r w:rsidRPr="00383C6F">
        <w:rPr>
          <w:rFonts w:ascii="Arial" w:hAnsi="Arial" w:cs="Arial"/>
          <w:sz w:val="20"/>
          <w:szCs w:val="20"/>
        </w:rPr>
        <w:t xml:space="preserve">. </w:t>
      </w:r>
    </w:p>
    <w:p w14:paraId="0DB67E89"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2D20FC4D"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56) </w:t>
      </w:r>
      <w:hyperlink r:id="rId589" w:history="1">
        <w:r w:rsidRPr="00383C6F">
          <w:rPr>
            <w:rFonts w:ascii="Arial" w:hAnsi="Arial" w:cs="Arial"/>
            <w:sz w:val="20"/>
            <w:szCs w:val="20"/>
          </w:rPr>
          <w:t>Čl. 10</w:t>
        </w:r>
      </w:hyperlink>
      <w:r w:rsidRPr="00383C6F">
        <w:rPr>
          <w:rFonts w:ascii="Arial" w:hAnsi="Arial" w:cs="Arial"/>
          <w:sz w:val="20"/>
          <w:szCs w:val="20"/>
        </w:rPr>
        <w:t xml:space="preserve"> nařízení Evropského parlamentu a Rady (EU) </w:t>
      </w:r>
      <w:hyperlink r:id="rId590" w:history="1">
        <w:r w:rsidRPr="00383C6F">
          <w:rPr>
            <w:rFonts w:ascii="Arial" w:hAnsi="Arial" w:cs="Arial"/>
            <w:sz w:val="20"/>
            <w:szCs w:val="20"/>
          </w:rPr>
          <w:t>2017/852</w:t>
        </w:r>
      </w:hyperlink>
      <w:r w:rsidRPr="00383C6F">
        <w:rPr>
          <w:rFonts w:ascii="Arial" w:hAnsi="Arial" w:cs="Arial"/>
          <w:sz w:val="20"/>
          <w:szCs w:val="20"/>
        </w:rPr>
        <w:t xml:space="preserve"> ze dne 17. května 2017 o rtuti a o zrušení nařízení (ES) č. </w:t>
      </w:r>
      <w:hyperlink r:id="rId591" w:history="1">
        <w:r w:rsidRPr="00383C6F">
          <w:rPr>
            <w:rFonts w:ascii="Arial" w:hAnsi="Arial" w:cs="Arial"/>
            <w:sz w:val="20"/>
            <w:szCs w:val="20"/>
          </w:rPr>
          <w:t>1102/2008</w:t>
        </w:r>
      </w:hyperlink>
      <w:r w:rsidRPr="00383C6F">
        <w:rPr>
          <w:rFonts w:ascii="Arial" w:hAnsi="Arial" w:cs="Arial"/>
          <w:sz w:val="20"/>
          <w:szCs w:val="20"/>
        </w:rPr>
        <w:t xml:space="preserve">. </w:t>
      </w:r>
    </w:p>
    <w:p w14:paraId="657BE818"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5D83BD8E"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57) </w:t>
      </w:r>
      <w:hyperlink r:id="rId592" w:history="1">
        <w:r w:rsidRPr="00383C6F">
          <w:rPr>
            <w:rFonts w:ascii="Arial" w:hAnsi="Arial" w:cs="Arial"/>
            <w:sz w:val="20"/>
            <w:szCs w:val="20"/>
          </w:rPr>
          <w:t>§ 20 zákona č. 365/2000 Sb.</w:t>
        </w:r>
      </w:hyperlink>
      <w:r w:rsidRPr="00383C6F">
        <w:rPr>
          <w:rFonts w:ascii="Arial" w:hAnsi="Arial" w:cs="Arial"/>
          <w:sz w:val="20"/>
          <w:szCs w:val="20"/>
        </w:rPr>
        <w:t xml:space="preserve">, o informačních systémech veřejné správy a o změně některých dalších zákonů, ve znění pozdějších předpisů. </w:t>
      </w:r>
    </w:p>
    <w:p w14:paraId="220BCC73"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39AF25C7"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58) </w:t>
      </w:r>
      <w:hyperlink r:id="rId593" w:history="1">
        <w:r w:rsidRPr="00383C6F">
          <w:rPr>
            <w:rFonts w:ascii="Arial" w:hAnsi="Arial" w:cs="Arial"/>
            <w:sz w:val="20"/>
            <w:szCs w:val="20"/>
          </w:rPr>
          <w:t>§ 20 zákona č. 250/2017 Sb.</w:t>
        </w:r>
      </w:hyperlink>
      <w:r w:rsidRPr="00383C6F">
        <w:rPr>
          <w:rFonts w:ascii="Arial" w:hAnsi="Arial" w:cs="Arial"/>
          <w:sz w:val="20"/>
          <w:szCs w:val="20"/>
        </w:rPr>
        <w:t xml:space="preserve">, o elektronické identifikaci. </w:t>
      </w:r>
    </w:p>
    <w:p w14:paraId="0F492082"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0370CD35"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59) Prováděcí nařízení Komise (EU) </w:t>
      </w:r>
      <w:hyperlink r:id="rId594" w:history="1">
        <w:r w:rsidRPr="00383C6F">
          <w:rPr>
            <w:rFonts w:ascii="Arial" w:hAnsi="Arial" w:cs="Arial"/>
            <w:sz w:val="20"/>
            <w:szCs w:val="20"/>
          </w:rPr>
          <w:t>2015/1501</w:t>
        </w:r>
      </w:hyperlink>
      <w:r w:rsidRPr="00383C6F">
        <w:rPr>
          <w:rFonts w:ascii="Arial" w:hAnsi="Arial" w:cs="Arial"/>
          <w:sz w:val="20"/>
          <w:szCs w:val="20"/>
        </w:rPr>
        <w:t xml:space="preserve"> ze dne 8. září 2015 o rámci interoperability podle </w:t>
      </w:r>
      <w:hyperlink r:id="rId595" w:history="1">
        <w:r w:rsidRPr="00383C6F">
          <w:rPr>
            <w:rFonts w:ascii="Arial" w:hAnsi="Arial" w:cs="Arial"/>
            <w:sz w:val="20"/>
            <w:szCs w:val="20"/>
          </w:rPr>
          <w:t>čl. 12 odst. 8</w:t>
        </w:r>
      </w:hyperlink>
      <w:r w:rsidRPr="00383C6F">
        <w:rPr>
          <w:rFonts w:ascii="Arial" w:hAnsi="Arial" w:cs="Arial"/>
          <w:sz w:val="20"/>
          <w:szCs w:val="20"/>
        </w:rPr>
        <w:t xml:space="preserve"> nařízení Evropského parlamentu a Rady (EU) č. </w:t>
      </w:r>
      <w:hyperlink r:id="rId596" w:history="1">
        <w:r w:rsidRPr="00383C6F">
          <w:rPr>
            <w:rFonts w:ascii="Arial" w:hAnsi="Arial" w:cs="Arial"/>
            <w:sz w:val="20"/>
            <w:szCs w:val="20"/>
          </w:rPr>
          <w:t>910/2014</w:t>
        </w:r>
      </w:hyperlink>
      <w:r w:rsidRPr="00383C6F">
        <w:rPr>
          <w:rFonts w:ascii="Arial" w:hAnsi="Arial" w:cs="Arial"/>
          <w:sz w:val="20"/>
          <w:szCs w:val="20"/>
        </w:rPr>
        <w:t xml:space="preserve"> o elektronické identifikaci a službách vytvářejících důvěru pro elektronické transakce na vnitřním trhu. </w:t>
      </w:r>
    </w:p>
    <w:p w14:paraId="197D23A7"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70CD7663" w14:textId="77777777" w:rsidR="00CE7AFF" w:rsidRPr="00383C6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60) Zákon č. </w:t>
      </w:r>
      <w:hyperlink r:id="rId597" w:history="1">
        <w:r w:rsidRPr="00383C6F">
          <w:rPr>
            <w:rFonts w:ascii="Arial" w:hAnsi="Arial" w:cs="Arial"/>
            <w:sz w:val="20"/>
            <w:szCs w:val="20"/>
          </w:rPr>
          <w:t>48/1997 Sb.</w:t>
        </w:r>
      </w:hyperlink>
      <w:r w:rsidRPr="00383C6F">
        <w:rPr>
          <w:rFonts w:ascii="Arial" w:hAnsi="Arial" w:cs="Arial"/>
          <w:sz w:val="20"/>
          <w:szCs w:val="20"/>
        </w:rPr>
        <w:t xml:space="preserve">, ve znění pozdějších předpisů. </w:t>
      </w:r>
    </w:p>
    <w:p w14:paraId="1543A110" w14:textId="77777777" w:rsidR="00CE7AFF" w:rsidRPr="00383C6F" w:rsidRDefault="00CE7AFF">
      <w:pPr>
        <w:widowControl w:val="0"/>
        <w:autoSpaceDE w:val="0"/>
        <w:autoSpaceDN w:val="0"/>
        <w:adjustRightInd w:val="0"/>
        <w:spacing w:after="0" w:line="240" w:lineRule="auto"/>
        <w:rPr>
          <w:rFonts w:ascii="Arial" w:hAnsi="Arial" w:cs="Arial"/>
          <w:sz w:val="20"/>
          <w:szCs w:val="20"/>
        </w:rPr>
      </w:pPr>
      <w:r w:rsidRPr="00383C6F">
        <w:rPr>
          <w:rFonts w:ascii="Arial" w:hAnsi="Arial" w:cs="Arial"/>
          <w:sz w:val="20"/>
          <w:szCs w:val="20"/>
        </w:rPr>
        <w:t xml:space="preserve"> </w:t>
      </w:r>
    </w:p>
    <w:p w14:paraId="5E86A845" w14:textId="6C9EE8E7" w:rsidR="00CE7AFF" w:rsidRDefault="00CE7AFF">
      <w:pPr>
        <w:widowControl w:val="0"/>
        <w:autoSpaceDE w:val="0"/>
        <w:autoSpaceDN w:val="0"/>
        <w:adjustRightInd w:val="0"/>
        <w:spacing w:after="0" w:line="240" w:lineRule="auto"/>
        <w:jc w:val="both"/>
        <w:rPr>
          <w:rFonts w:ascii="Arial" w:hAnsi="Arial" w:cs="Arial"/>
          <w:sz w:val="20"/>
          <w:szCs w:val="20"/>
        </w:rPr>
      </w:pPr>
      <w:r w:rsidRPr="00383C6F">
        <w:rPr>
          <w:rFonts w:ascii="Arial" w:hAnsi="Arial" w:cs="Arial"/>
          <w:sz w:val="20"/>
          <w:szCs w:val="20"/>
        </w:rPr>
        <w:t xml:space="preserve">61) Zákon č. </w:t>
      </w:r>
      <w:hyperlink r:id="rId598" w:history="1">
        <w:r w:rsidRPr="00383C6F">
          <w:rPr>
            <w:rFonts w:ascii="Arial" w:hAnsi="Arial" w:cs="Arial"/>
            <w:sz w:val="20"/>
            <w:szCs w:val="20"/>
          </w:rPr>
          <w:t>106/1999 Sb.</w:t>
        </w:r>
      </w:hyperlink>
      <w:r w:rsidRPr="00383C6F">
        <w:rPr>
          <w:rFonts w:ascii="Arial" w:hAnsi="Arial" w:cs="Arial"/>
          <w:sz w:val="20"/>
          <w:szCs w:val="20"/>
        </w:rPr>
        <w:t>, o svobodném přístupu k informacím, ve znění pozdějších předpisů.</w:t>
      </w:r>
    </w:p>
    <w:p w14:paraId="2759D7BD" w14:textId="3CB634C5" w:rsidR="001B2014" w:rsidRDefault="001B2014">
      <w:pPr>
        <w:widowControl w:val="0"/>
        <w:autoSpaceDE w:val="0"/>
        <w:autoSpaceDN w:val="0"/>
        <w:adjustRightInd w:val="0"/>
        <w:spacing w:after="0" w:line="240" w:lineRule="auto"/>
        <w:jc w:val="both"/>
        <w:rPr>
          <w:rFonts w:ascii="Arial" w:hAnsi="Arial" w:cs="Arial"/>
          <w:sz w:val="20"/>
          <w:szCs w:val="20"/>
        </w:rPr>
      </w:pPr>
    </w:p>
    <w:p w14:paraId="35132B81" w14:textId="014BB108" w:rsidR="001B2014" w:rsidRPr="001B2014" w:rsidRDefault="001B2014">
      <w:pPr>
        <w:widowControl w:val="0"/>
        <w:autoSpaceDE w:val="0"/>
        <w:autoSpaceDN w:val="0"/>
        <w:adjustRightInd w:val="0"/>
        <w:spacing w:after="0" w:line="240" w:lineRule="auto"/>
        <w:jc w:val="both"/>
        <w:rPr>
          <w:rFonts w:ascii="Arial" w:hAnsi="Arial" w:cs="Arial"/>
          <w:b/>
          <w:bCs/>
          <w:sz w:val="24"/>
          <w:szCs w:val="24"/>
        </w:rPr>
      </w:pPr>
      <w:r w:rsidRPr="001B2014">
        <w:rPr>
          <w:rFonts w:ascii="Arial" w:hAnsi="Arial" w:cs="Arial"/>
          <w:b/>
          <w:bCs/>
          <w:sz w:val="24"/>
          <w:szCs w:val="24"/>
        </w:rPr>
        <w:t>62) Zákon č. 90/2012 Sb., o obchodních společnostech a družstvech (zákon o obchodních korporacích), ve znění pozdějších předpisů.</w:t>
      </w:r>
    </w:p>
    <w:p w14:paraId="2F4E00D3" w14:textId="391131A3" w:rsidR="00CF5BFC" w:rsidRPr="001B01D3" w:rsidRDefault="00CF5BFC" w:rsidP="00CF5BFC">
      <w:pPr>
        <w:widowControl w:val="0"/>
        <w:autoSpaceDE w:val="0"/>
        <w:autoSpaceDN w:val="0"/>
        <w:adjustRightInd w:val="0"/>
        <w:spacing w:after="0" w:line="240" w:lineRule="auto"/>
        <w:jc w:val="both"/>
        <w:rPr>
          <w:rFonts w:ascii="Arial" w:hAnsi="Arial" w:cs="Arial"/>
          <w:b/>
          <w:bCs/>
          <w:sz w:val="24"/>
          <w:szCs w:val="24"/>
        </w:rPr>
      </w:pPr>
    </w:p>
    <w:p w14:paraId="6038661B" w14:textId="2E0DCB72" w:rsidR="00AA431E" w:rsidRPr="001B01D3" w:rsidRDefault="00AA431E" w:rsidP="00AA431E">
      <w:pPr>
        <w:rPr>
          <w:rFonts w:ascii="Arial" w:hAnsi="Arial" w:cs="Arial"/>
          <w:b/>
          <w:sz w:val="24"/>
          <w:szCs w:val="24"/>
        </w:rPr>
      </w:pPr>
      <w:r w:rsidRPr="001B01D3">
        <w:rPr>
          <w:rFonts w:ascii="Arial" w:hAnsi="Arial" w:cs="Arial"/>
          <w:b/>
          <w:bCs/>
          <w:sz w:val="24"/>
          <w:szCs w:val="24"/>
        </w:rPr>
        <w:t>6</w:t>
      </w:r>
      <w:r w:rsidR="001B2014" w:rsidRPr="001B01D3">
        <w:rPr>
          <w:rFonts w:ascii="Arial" w:hAnsi="Arial" w:cs="Arial"/>
          <w:b/>
          <w:bCs/>
          <w:sz w:val="24"/>
          <w:szCs w:val="24"/>
        </w:rPr>
        <w:t>3</w:t>
      </w:r>
      <w:r w:rsidRPr="001B01D3">
        <w:rPr>
          <w:rFonts w:ascii="Arial" w:hAnsi="Arial" w:cs="Arial"/>
          <w:b/>
          <w:bCs/>
          <w:sz w:val="24"/>
          <w:szCs w:val="24"/>
        </w:rPr>
        <w:t>) Čl. 12</w:t>
      </w:r>
      <w:r w:rsidRPr="001B01D3">
        <w:rPr>
          <w:rFonts w:ascii="Arial" w:hAnsi="Arial" w:cs="Arial"/>
          <w:sz w:val="24"/>
          <w:szCs w:val="24"/>
        </w:rPr>
        <w:t xml:space="preserve"> </w:t>
      </w:r>
      <w:r w:rsidRPr="001B01D3">
        <w:rPr>
          <w:rFonts w:ascii="Arial" w:hAnsi="Arial" w:cs="Arial"/>
          <w:b/>
          <w:sz w:val="24"/>
          <w:szCs w:val="24"/>
        </w:rPr>
        <w:t>směrnice Evropského parlamentu a Rady 2011/24/EU ze dne 9. března 2011 o uplatňování práv pacientů v přeshraniční zdravotní péči.</w:t>
      </w:r>
    </w:p>
    <w:p w14:paraId="62429081" w14:textId="6C923105" w:rsidR="0031706F" w:rsidRPr="001B01D3" w:rsidRDefault="0031706F" w:rsidP="00AA431E">
      <w:pPr>
        <w:rPr>
          <w:rFonts w:ascii="Arial" w:hAnsi="Arial" w:cs="Arial"/>
          <w:b/>
          <w:sz w:val="24"/>
          <w:szCs w:val="24"/>
        </w:rPr>
      </w:pPr>
      <w:r w:rsidRPr="001B01D3">
        <w:rPr>
          <w:rFonts w:ascii="Arial" w:hAnsi="Arial" w:cs="Arial"/>
          <w:b/>
          <w:sz w:val="24"/>
          <w:szCs w:val="24"/>
        </w:rPr>
        <w:t>64) Vyhláška č. 134/1998 Sb., kterou se vydává seznam zdravotních výkonů s bodovými hodnotami, ve znění pozdějších předpisů.</w:t>
      </w:r>
    </w:p>
    <w:p w14:paraId="571A52F6" w14:textId="27ED7C0A" w:rsidR="003901A7" w:rsidRPr="001B01D3" w:rsidRDefault="003901A7" w:rsidP="00AA431E">
      <w:pPr>
        <w:rPr>
          <w:rFonts w:ascii="Arial" w:hAnsi="Arial" w:cs="Arial"/>
          <w:b/>
          <w:sz w:val="24"/>
          <w:szCs w:val="24"/>
        </w:rPr>
      </w:pPr>
    </w:p>
    <w:p w14:paraId="63A9FD93" w14:textId="233E019E" w:rsidR="00AA431E" w:rsidRPr="001B01D3" w:rsidRDefault="005408DE" w:rsidP="00CF5BFC">
      <w:pPr>
        <w:widowControl w:val="0"/>
        <w:autoSpaceDE w:val="0"/>
        <w:autoSpaceDN w:val="0"/>
        <w:adjustRightInd w:val="0"/>
        <w:spacing w:after="0" w:line="240" w:lineRule="auto"/>
        <w:jc w:val="both"/>
        <w:rPr>
          <w:rFonts w:ascii="Arial" w:hAnsi="Arial" w:cs="Arial"/>
          <w:b/>
          <w:bCs/>
          <w:sz w:val="24"/>
          <w:szCs w:val="24"/>
        </w:rPr>
      </w:pPr>
      <w:r w:rsidRPr="001B01D3">
        <w:rPr>
          <w:rFonts w:ascii="Arial" w:hAnsi="Arial" w:cs="Arial"/>
          <w:b/>
          <w:bCs/>
          <w:sz w:val="24"/>
          <w:szCs w:val="24"/>
        </w:rPr>
        <w:t>xxxxxxxxxxxxxxxxxxxxxxxxxxxxxxxxxxxxxx</w:t>
      </w:r>
    </w:p>
    <w:p w14:paraId="1CD0D99A" w14:textId="77777777" w:rsidR="00A915AD" w:rsidRPr="001B01D3" w:rsidRDefault="00A915AD" w:rsidP="00CF5BFC">
      <w:pPr>
        <w:widowControl w:val="0"/>
        <w:autoSpaceDE w:val="0"/>
        <w:autoSpaceDN w:val="0"/>
        <w:adjustRightInd w:val="0"/>
        <w:spacing w:after="0" w:line="240" w:lineRule="auto"/>
        <w:jc w:val="both"/>
        <w:rPr>
          <w:rFonts w:ascii="Arial" w:hAnsi="Arial" w:cs="Arial"/>
          <w:b/>
          <w:bCs/>
          <w:sz w:val="24"/>
          <w:szCs w:val="24"/>
        </w:rPr>
      </w:pPr>
    </w:p>
    <w:p w14:paraId="59F60A45" w14:textId="4EF4E530" w:rsidR="003901A7" w:rsidRPr="001B01D3" w:rsidRDefault="003901A7" w:rsidP="00CF5BFC">
      <w:pPr>
        <w:widowControl w:val="0"/>
        <w:autoSpaceDE w:val="0"/>
        <w:autoSpaceDN w:val="0"/>
        <w:adjustRightInd w:val="0"/>
        <w:spacing w:after="0" w:line="240" w:lineRule="auto"/>
        <w:jc w:val="both"/>
        <w:rPr>
          <w:rFonts w:ascii="Arial" w:hAnsi="Arial" w:cs="Arial"/>
          <w:b/>
          <w:bCs/>
          <w:sz w:val="24"/>
          <w:szCs w:val="24"/>
        </w:rPr>
      </w:pPr>
    </w:p>
    <w:p w14:paraId="11F85A5B" w14:textId="38E0CDA5" w:rsidR="003901A7" w:rsidRPr="001B01D3" w:rsidRDefault="003901A7" w:rsidP="003901A7">
      <w:pPr>
        <w:rPr>
          <w:rFonts w:ascii="Arial" w:hAnsi="Arial" w:cs="Arial"/>
          <w:sz w:val="24"/>
          <w:szCs w:val="24"/>
        </w:rPr>
      </w:pPr>
      <w:r w:rsidRPr="001B01D3">
        <w:rPr>
          <w:rFonts w:ascii="Arial" w:hAnsi="Arial" w:cs="Arial"/>
          <w:b/>
          <w:sz w:val="24"/>
          <w:szCs w:val="24"/>
        </w:rPr>
        <w:t>PRO ÚPLNOST INFORMACE SE PŘIK</w:t>
      </w:r>
      <w:r w:rsidR="00A915AD" w:rsidRPr="001B01D3">
        <w:rPr>
          <w:rFonts w:ascii="Arial" w:hAnsi="Arial" w:cs="Arial"/>
          <w:b/>
          <w:sz w:val="24"/>
          <w:szCs w:val="24"/>
        </w:rPr>
        <w:t>L</w:t>
      </w:r>
      <w:r w:rsidRPr="001B01D3">
        <w:rPr>
          <w:rFonts w:ascii="Arial" w:hAnsi="Arial" w:cs="Arial"/>
          <w:b/>
          <w:sz w:val="24"/>
          <w:szCs w:val="24"/>
        </w:rPr>
        <w:t>ÁDAJÍ PŘECHODNÁ USTANOVENÍ</w:t>
      </w:r>
      <w:r w:rsidR="00FB33B9" w:rsidRPr="001B01D3">
        <w:rPr>
          <w:rFonts w:ascii="Arial" w:hAnsi="Arial" w:cs="Arial"/>
          <w:b/>
          <w:sz w:val="24"/>
          <w:szCs w:val="24"/>
        </w:rPr>
        <w:t xml:space="preserve"> K NOVELE ZÁKONA O ZDRAVOTNÍCH SLUŽBÁCH</w:t>
      </w:r>
    </w:p>
    <w:p w14:paraId="4215A7B8" w14:textId="77777777" w:rsidR="00AC2708" w:rsidRPr="001B01D3" w:rsidRDefault="00AC2708" w:rsidP="00AC2708">
      <w:pPr>
        <w:widowControl w:val="0"/>
        <w:autoSpaceDE w:val="0"/>
        <w:autoSpaceDN w:val="0"/>
        <w:adjustRightInd w:val="0"/>
        <w:spacing w:after="0" w:line="240" w:lineRule="auto"/>
        <w:rPr>
          <w:rFonts w:ascii="Arial" w:hAnsi="Arial" w:cs="Arial"/>
          <w:b/>
          <w:bCs/>
          <w:sz w:val="24"/>
          <w:szCs w:val="24"/>
        </w:rPr>
      </w:pPr>
    </w:p>
    <w:p w14:paraId="7009F32D" w14:textId="77777777" w:rsidR="00AC2708" w:rsidRPr="001B01D3" w:rsidRDefault="00AC2708" w:rsidP="00AC2708">
      <w:pPr>
        <w:widowControl w:val="0"/>
        <w:autoSpaceDE w:val="0"/>
        <w:autoSpaceDN w:val="0"/>
        <w:adjustRightInd w:val="0"/>
        <w:spacing w:after="0" w:line="240" w:lineRule="auto"/>
        <w:jc w:val="both"/>
        <w:rPr>
          <w:rFonts w:ascii="Arial" w:hAnsi="Arial" w:cs="Arial"/>
          <w:sz w:val="24"/>
          <w:szCs w:val="24"/>
        </w:rPr>
      </w:pPr>
      <w:bookmarkStart w:id="208" w:name="_Hlk46244158"/>
    </w:p>
    <w:p w14:paraId="52D1DC0F" w14:textId="77777777" w:rsidR="005C66EC" w:rsidRPr="001B01D3" w:rsidRDefault="005C66EC" w:rsidP="005C66EC">
      <w:pPr>
        <w:pStyle w:val="Odstavecseseznamem"/>
        <w:widowControl w:val="0"/>
        <w:autoSpaceDE w:val="0"/>
        <w:autoSpaceDN w:val="0"/>
        <w:adjustRightInd w:val="0"/>
        <w:spacing w:line="240" w:lineRule="auto"/>
        <w:ind w:left="426"/>
        <w:jc w:val="both"/>
        <w:rPr>
          <w:rFonts w:ascii="Arial" w:hAnsi="Arial" w:cs="Arial"/>
          <w:b/>
          <w:sz w:val="24"/>
          <w:szCs w:val="24"/>
          <w:highlight w:val="yellow"/>
        </w:rPr>
      </w:pPr>
    </w:p>
    <w:bookmarkEnd w:id="208"/>
    <w:p w14:paraId="136BF65A" w14:textId="77777777" w:rsidR="00405EBD" w:rsidRPr="001B01D3" w:rsidRDefault="00405EBD" w:rsidP="0051603D">
      <w:pPr>
        <w:pStyle w:val="Odstavecseseznamem"/>
        <w:widowControl w:val="0"/>
        <w:numPr>
          <w:ilvl w:val="0"/>
          <w:numId w:val="27"/>
        </w:numPr>
        <w:autoSpaceDE w:val="0"/>
        <w:autoSpaceDN w:val="0"/>
        <w:adjustRightInd w:val="0"/>
        <w:spacing w:line="240" w:lineRule="auto"/>
        <w:jc w:val="both"/>
        <w:rPr>
          <w:rFonts w:ascii="Arial" w:hAnsi="Arial" w:cs="Arial"/>
          <w:bCs/>
          <w:sz w:val="24"/>
          <w:szCs w:val="24"/>
        </w:rPr>
      </w:pPr>
      <w:r w:rsidRPr="001B01D3">
        <w:rPr>
          <w:rFonts w:ascii="Arial" w:hAnsi="Arial" w:cs="Arial"/>
          <w:bCs/>
          <w:sz w:val="24"/>
          <w:szCs w:val="24"/>
        </w:rPr>
        <w:t>Poskytovatel zdravotních služeb (dále jen „poskytovatel“), který poskytuje lékárenskou péči podle § 5 odst. 2 písm. i) zákona č. 372/2011 Sb., ve znění účinném přede dnem nabytí účinnosti tohoto zákona, ji může poskytovat podle § 5 odst. 1 písm. i) zákona č. 372/2011 Sb., ve znění účinném ode dne nabytí účinnosti tohoto zákona, na základě oprávnění k poskytování zdravotních služeb uděleného podle zákona č. 372/2011 Sb. ve znění účinném přede dnem nabytí účinnosti tohoto zákona. Pokud hodlá po dni nabytí účinnosti tohoto zákona nadále poskytovat klinickofarmaceutickou péči podle § 5 odst. 2 písm. j) zákona č. 372/2011 Sb., ve znění účinném ode dne nabytí účinnosti tohoto zákona, musí příslušnému správnímu orgánu doložit do 12 měsíců ode dne nabytí účinnosti právního předpisu upravujícího minimální požadavky na personální zabezpečení podle § 11 odst. 4 zákona č. 372/2011 Sb., ve znění účinném ode dne nabytí účinnosti tohoto zákona, splnění minimálních požadavků na personální zabezpečení klinickofarmaceutické péče.</w:t>
      </w:r>
    </w:p>
    <w:p w14:paraId="2FD68508" w14:textId="77777777" w:rsidR="00405EBD" w:rsidRPr="001B01D3" w:rsidRDefault="00405EBD" w:rsidP="00405EBD">
      <w:pPr>
        <w:pStyle w:val="Odstavecseseznamem"/>
        <w:widowControl w:val="0"/>
        <w:autoSpaceDE w:val="0"/>
        <w:autoSpaceDN w:val="0"/>
        <w:adjustRightInd w:val="0"/>
        <w:spacing w:line="240" w:lineRule="auto"/>
        <w:ind w:left="360"/>
        <w:jc w:val="both"/>
        <w:rPr>
          <w:rFonts w:ascii="Arial" w:hAnsi="Arial" w:cs="Arial"/>
          <w:bCs/>
          <w:sz w:val="24"/>
          <w:szCs w:val="24"/>
        </w:rPr>
      </w:pPr>
    </w:p>
    <w:p w14:paraId="53BA4F6F" w14:textId="77777777" w:rsidR="00405EBD" w:rsidRPr="001B01D3" w:rsidRDefault="00405EBD" w:rsidP="0051603D">
      <w:pPr>
        <w:pStyle w:val="Odstavecseseznamem"/>
        <w:numPr>
          <w:ilvl w:val="0"/>
          <w:numId w:val="27"/>
        </w:numPr>
        <w:spacing w:line="240" w:lineRule="auto"/>
        <w:jc w:val="both"/>
        <w:rPr>
          <w:rFonts w:ascii="Arial" w:hAnsi="Arial" w:cs="Arial"/>
          <w:bCs/>
          <w:sz w:val="24"/>
          <w:szCs w:val="24"/>
        </w:rPr>
      </w:pPr>
      <w:r w:rsidRPr="001B01D3">
        <w:rPr>
          <w:rFonts w:ascii="Arial" w:hAnsi="Arial" w:cs="Arial"/>
          <w:bCs/>
          <w:sz w:val="24"/>
          <w:szCs w:val="24"/>
        </w:rPr>
        <w:t xml:space="preserve">Poskytovatel sociálních služeb, který poskytuje zdravotní služby bez oprávnění podle § 11 odst. 2 písm. b) zákona č. 372/2011 Sb., ve znění účinném přede dnem nabytím účinnosti tohoto zákona, a který hodlá zdravotní služby poskytovat i po nabytí účinnosti tohoto zákona, podá žádost o udělení oprávnění k poskytování zdravotních služeb podle § 18 zákona č. 372/2011 Sb., ve znění účinném ode dne nabytí účinnosti tohoto zákona, nejpozději do 12 měsíců ode dne nabytí účinnosti tohoto zákona. Tento poskytovatel může zdravotní služby poskytovat bez oprávnění do dne nabytí právní moci rozhodnutí o udělení nebo neudělení oprávnění k poskytování zdravotních služeb. </w:t>
      </w:r>
    </w:p>
    <w:p w14:paraId="2D8632C3" w14:textId="77777777" w:rsidR="00405EBD" w:rsidRPr="001B01D3" w:rsidRDefault="00405EBD" w:rsidP="00405EBD">
      <w:pPr>
        <w:pStyle w:val="Odstavecseseznamem"/>
        <w:rPr>
          <w:rFonts w:ascii="Arial" w:hAnsi="Arial" w:cs="Arial"/>
          <w:bCs/>
          <w:sz w:val="24"/>
          <w:szCs w:val="24"/>
        </w:rPr>
      </w:pPr>
    </w:p>
    <w:p w14:paraId="105629BA" w14:textId="77777777" w:rsidR="00405EBD" w:rsidRPr="001B01D3" w:rsidRDefault="00405EBD" w:rsidP="0051603D">
      <w:pPr>
        <w:pStyle w:val="Odstavecseseznamem"/>
        <w:numPr>
          <w:ilvl w:val="0"/>
          <w:numId w:val="27"/>
        </w:numPr>
        <w:spacing w:line="240" w:lineRule="auto"/>
        <w:jc w:val="both"/>
        <w:rPr>
          <w:rFonts w:ascii="Arial" w:hAnsi="Arial" w:cs="Arial"/>
          <w:bCs/>
          <w:sz w:val="24"/>
          <w:szCs w:val="24"/>
        </w:rPr>
      </w:pPr>
      <w:r w:rsidRPr="001B01D3">
        <w:rPr>
          <w:rFonts w:ascii="Arial" w:hAnsi="Arial" w:cs="Arial"/>
          <w:bCs/>
          <w:sz w:val="24"/>
          <w:szCs w:val="24"/>
        </w:rPr>
        <w:t xml:space="preserve">Pokud poskytovatel sociálních služeb nepodá žádost o udělení oprávnění k poskytování zdravotních služeb ve lhůtě podle bodu 2, je povinen ukončit poskytování zdravotních služeb nejpozději do 1 měsíce po uplynutí této lhůty. </w:t>
      </w:r>
    </w:p>
    <w:p w14:paraId="548B719A" w14:textId="77777777" w:rsidR="00405EBD" w:rsidRPr="001B01D3" w:rsidRDefault="00405EBD" w:rsidP="00405EBD">
      <w:pPr>
        <w:pStyle w:val="Odstavecseseznamem"/>
        <w:rPr>
          <w:rFonts w:ascii="Arial" w:hAnsi="Arial" w:cs="Arial"/>
          <w:bCs/>
          <w:sz w:val="24"/>
          <w:szCs w:val="24"/>
        </w:rPr>
      </w:pPr>
    </w:p>
    <w:p w14:paraId="04920128" w14:textId="77777777" w:rsidR="00405EBD" w:rsidRPr="001B01D3" w:rsidRDefault="00405EBD" w:rsidP="0051603D">
      <w:pPr>
        <w:pStyle w:val="Odstavecseseznamem"/>
        <w:numPr>
          <w:ilvl w:val="0"/>
          <w:numId w:val="27"/>
        </w:numPr>
        <w:spacing w:line="240" w:lineRule="auto"/>
        <w:jc w:val="both"/>
        <w:rPr>
          <w:rFonts w:ascii="Arial" w:hAnsi="Arial" w:cs="Arial"/>
          <w:bCs/>
          <w:sz w:val="24"/>
          <w:szCs w:val="24"/>
        </w:rPr>
      </w:pPr>
      <w:r w:rsidRPr="001B01D3">
        <w:rPr>
          <w:rFonts w:ascii="Arial" w:hAnsi="Arial" w:cs="Arial"/>
          <w:bCs/>
          <w:sz w:val="24"/>
          <w:szCs w:val="24"/>
        </w:rPr>
        <w:t>Na poskytovatele sociálních služeb uvedené v bodě 2 se do nabytí právní moci rozhodnutí o udělení nebo neudělení oprávnění k poskytování zdravotních služeb a poskytovatele uvedené v bodě 3 se do uplynutí lhůty podle bodu 2 hledí jako na poskytovatele zdravotních služeb, a to v rozsahu práv a povinností stanovených pro poskytovatele sociálních služeb poskytujících zdravotní služby bez oprávnění zákonem č. 372/2011 Sb., ve znění účinném přede dnem nabytí účinnosti tohoto zákona.</w:t>
      </w:r>
    </w:p>
    <w:p w14:paraId="704317B2" w14:textId="77777777" w:rsidR="00405EBD" w:rsidRPr="001B01D3" w:rsidRDefault="00405EBD" w:rsidP="00405EBD">
      <w:pPr>
        <w:pStyle w:val="Odstavecseseznamem"/>
        <w:rPr>
          <w:rFonts w:ascii="Arial" w:hAnsi="Arial" w:cs="Arial"/>
          <w:bCs/>
          <w:sz w:val="24"/>
          <w:szCs w:val="24"/>
          <w:highlight w:val="yellow"/>
        </w:rPr>
      </w:pPr>
    </w:p>
    <w:p w14:paraId="58F10265" w14:textId="47826F23" w:rsidR="00405EBD" w:rsidRPr="001B01D3" w:rsidRDefault="00405EBD" w:rsidP="0051603D">
      <w:pPr>
        <w:pStyle w:val="Odstavecseseznamem"/>
        <w:numPr>
          <w:ilvl w:val="0"/>
          <w:numId w:val="27"/>
        </w:numPr>
        <w:spacing w:line="240" w:lineRule="auto"/>
        <w:jc w:val="both"/>
        <w:rPr>
          <w:rFonts w:ascii="Arial" w:hAnsi="Arial" w:cs="Arial"/>
          <w:bCs/>
          <w:sz w:val="24"/>
          <w:szCs w:val="24"/>
        </w:rPr>
      </w:pPr>
      <w:r w:rsidRPr="001B01D3">
        <w:rPr>
          <w:rFonts w:ascii="Arial" w:hAnsi="Arial" w:cs="Arial"/>
          <w:bCs/>
          <w:sz w:val="24"/>
          <w:szCs w:val="24"/>
        </w:rPr>
        <w:t xml:space="preserve">Poskytovatel domácí péče, kterému bylo přede dnem nabytí účinnosti tohoto zákona uděleno </w:t>
      </w:r>
      <w:r w:rsidRPr="001B01D3">
        <w:rPr>
          <w:rFonts w:ascii="Arial" w:hAnsi="Arial" w:cs="Arial"/>
          <w:bCs/>
          <w:strike/>
          <w:sz w:val="24"/>
          <w:szCs w:val="24"/>
        </w:rPr>
        <w:t>je</w:t>
      </w:r>
      <w:r w:rsidRPr="001B01D3">
        <w:rPr>
          <w:rFonts w:ascii="Arial" w:hAnsi="Arial" w:cs="Arial"/>
          <w:bCs/>
          <w:sz w:val="24"/>
          <w:szCs w:val="24"/>
        </w:rPr>
        <w:t xml:space="preserve"> oprávnění k poskytování zdravotních služeb podle zákona č. 372/2011 Sb., ve znění účinném přede dnem nabytí účinnosti tohoto zákona, splní požadavky podle § 12 odst. 3 písm. d) zákona č. 372/2011 Sb., ve znění účinném ode dne nabytí účinnosti tohoto zákona, nejpozději do 36 měsíců ode dne nabytí účinnosti tohoto zákona. </w:t>
      </w:r>
    </w:p>
    <w:p w14:paraId="30F5CAEA" w14:textId="77777777" w:rsidR="00405EBD" w:rsidRPr="001B01D3" w:rsidRDefault="00405EBD" w:rsidP="00405EBD">
      <w:pPr>
        <w:pStyle w:val="Odstavecseseznamem"/>
        <w:rPr>
          <w:rFonts w:ascii="Arial" w:hAnsi="Arial" w:cs="Arial"/>
          <w:bCs/>
          <w:sz w:val="24"/>
          <w:szCs w:val="24"/>
        </w:rPr>
      </w:pPr>
    </w:p>
    <w:p w14:paraId="60762DE6" w14:textId="77777777" w:rsidR="00405EBD" w:rsidRPr="001B01D3" w:rsidRDefault="00405EBD" w:rsidP="0051603D">
      <w:pPr>
        <w:pStyle w:val="Odstavecseseznamem"/>
        <w:numPr>
          <w:ilvl w:val="0"/>
          <w:numId w:val="27"/>
        </w:numPr>
        <w:spacing w:line="240" w:lineRule="auto"/>
        <w:jc w:val="both"/>
        <w:rPr>
          <w:rFonts w:ascii="Arial" w:hAnsi="Arial" w:cs="Arial"/>
          <w:bCs/>
          <w:sz w:val="24"/>
          <w:szCs w:val="24"/>
        </w:rPr>
      </w:pPr>
      <w:r w:rsidRPr="001B01D3">
        <w:rPr>
          <w:rFonts w:ascii="Arial" w:hAnsi="Arial" w:cs="Arial"/>
          <w:bCs/>
          <w:sz w:val="24"/>
          <w:szCs w:val="24"/>
        </w:rPr>
        <w:t>Poskytovatel</w:t>
      </w:r>
      <w:r w:rsidRPr="001B01D3">
        <w:rPr>
          <w:rFonts w:ascii="Arial" w:hAnsi="Arial" w:cs="Arial"/>
          <w:sz w:val="24"/>
          <w:szCs w:val="24"/>
        </w:rPr>
        <w:t>, kterému bylo uděleno oprávnění k poskytování zdravotních služeb přede dnem nabytí účinnosti tohoto zákona podle zákona č. 372/2011 Sb., ve znění účinném přede dnem nabytí účinnosti tohoto zákona, splní požadavky podle § 14 odst. 3 zákona č. 372/2011 Sb., ve znění účinném ode dne nabytí účinnosti tohoto zákona, nejpozději do 24 měsíců ode dne nabytí účinnosti tohoto zákona.</w:t>
      </w:r>
    </w:p>
    <w:p w14:paraId="30CBC7EB" w14:textId="77777777" w:rsidR="00405EBD" w:rsidRPr="001B01D3" w:rsidRDefault="00405EBD" w:rsidP="00405EBD">
      <w:pPr>
        <w:pStyle w:val="Odstavecseseznamem"/>
        <w:rPr>
          <w:rFonts w:ascii="Arial" w:hAnsi="Arial" w:cs="Arial"/>
          <w:bCs/>
          <w:sz w:val="24"/>
          <w:szCs w:val="24"/>
          <w:highlight w:val="yellow"/>
        </w:rPr>
      </w:pPr>
    </w:p>
    <w:p w14:paraId="14C14369" w14:textId="77777777" w:rsidR="00405EBD" w:rsidRPr="001B01D3" w:rsidRDefault="00405EBD" w:rsidP="0051603D">
      <w:pPr>
        <w:pStyle w:val="Odstavecseseznamem"/>
        <w:numPr>
          <w:ilvl w:val="0"/>
          <w:numId w:val="27"/>
        </w:numPr>
        <w:spacing w:line="240" w:lineRule="auto"/>
        <w:jc w:val="both"/>
        <w:rPr>
          <w:rFonts w:ascii="Arial" w:hAnsi="Arial" w:cs="Arial"/>
          <w:bCs/>
          <w:sz w:val="24"/>
          <w:szCs w:val="24"/>
        </w:rPr>
      </w:pPr>
      <w:r w:rsidRPr="001B01D3">
        <w:rPr>
          <w:rFonts w:ascii="Arial" w:hAnsi="Arial" w:cs="Arial"/>
          <w:bCs/>
          <w:sz w:val="24"/>
          <w:szCs w:val="24"/>
        </w:rPr>
        <w:t>Podmínka umístění zdravotnického zařízení ve vnitřním území lázeňského místa podle § 16 odst. 1 písm. k) zákona č. 372/2011 Sb., ve znění účinném ode dne nabytí účinnosti tohoto zákona, se nevztahuje na poskytovatele zdravotních služeb, který poskytoval lázeňskou léčebně rehabilitační péči ve zdravotnickém zařízení přede dnem nabytí účinnosti tohoto zákona.</w:t>
      </w:r>
    </w:p>
    <w:p w14:paraId="5543E018" w14:textId="77777777" w:rsidR="00405EBD" w:rsidRPr="001B01D3" w:rsidRDefault="00405EBD" w:rsidP="00405EBD">
      <w:pPr>
        <w:pStyle w:val="Odstavecseseznamem"/>
        <w:rPr>
          <w:rFonts w:ascii="Arial" w:hAnsi="Arial" w:cs="Arial"/>
          <w:bCs/>
          <w:sz w:val="24"/>
          <w:szCs w:val="24"/>
        </w:rPr>
      </w:pPr>
    </w:p>
    <w:p w14:paraId="27F8E777" w14:textId="77777777" w:rsidR="00405EBD" w:rsidRPr="001B01D3" w:rsidRDefault="00405EBD" w:rsidP="0051603D">
      <w:pPr>
        <w:pStyle w:val="Odstavecseseznamem"/>
        <w:numPr>
          <w:ilvl w:val="0"/>
          <w:numId w:val="27"/>
        </w:numPr>
        <w:spacing w:line="240" w:lineRule="auto"/>
        <w:jc w:val="both"/>
        <w:rPr>
          <w:rFonts w:ascii="Arial" w:hAnsi="Arial" w:cs="Arial"/>
          <w:bCs/>
          <w:sz w:val="24"/>
          <w:szCs w:val="24"/>
        </w:rPr>
      </w:pPr>
      <w:r w:rsidRPr="001B01D3">
        <w:rPr>
          <w:rFonts w:ascii="Arial" w:hAnsi="Arial" w:cs="Arial"/>
          <w:bCs/>
          <w:sz w:val="24"/>
          <w:szCs w:val="24"/>
        </w:rPr>
        <w:t xml:space="preserve">Řízení o udělení oprávnění, o změně oprávnění nebo odejmutí oprávnění k poskytování zdravotních služeb, která nebyla pravomocně skončena přede dnem nabytí účinnosti tohoto zákona, se dokončí podle zákona č. 372/2011 Sb., ve znění účinném přede dnem nabytí účinnosti tohoto zákona. </w:t>
      </w:r>
    </w:p>
    <w:p w14:paraId="12D4858B" w14:textId="77777777" w:rsidR="00405EBD" w:rsidRPr="001B01D3" w:rsidRDefault="00405EBD" w:rsidP="00405EBD">
      <w:pPr>
        <w:pStyle w:val="Odstavecseseznamem"/>
        <w:rPr>
          <w:rFonts w:ascii="Arial" w:hAnsi="Arial" w:cs="Arial"/>
          <w:bCs/>
          <w:sz w:val="24"/>
          <w:szCs w:val="24"/>
        </w:rPr>
      </w:pPr>
    </w:p>
    <w:p w14:paraId="7E13D9A5" w14:textId="77777777" w:rsidR="00405EBD" w:rsidRPr="001B01D3" w:rsidRDefault="00405EBD" w:rsidP="0051603D">
      <w:pPr>
        <w:pStyle w:val="Odstavecseseznamem"/>
        <w:widowControl w:val="0"/>
        <w:numPr>
          <w:ilvl w:val="0"/>
          <w:numId w:val="27"/>
        </w:numPr>
        <w:autoSpaceDE w:val="0"/>
        <w:autoSpaceDN w:val="0"/>
        <w:adjustRightInd w:val="0"/>
        <w:spacing w:line="240" w:lineRule="auto"/>
        <w:jc w:val="both"/>
        <w:rPr>
          <w:rFonts w:ascii="Arial" w:hAnsi="Arial" w:cs="Arial"/>
          <w:bCs/>
          <w:sz w:val="24"/>
          <w:szCs w:val="24"/>
        </w:rPr>
      </w:pPr>
      <w:r w:rsidRPr="001B01D3">
        <w:rPr>
          <w:rFonts w:ascii="Arial" w:hAnsi="Arial" w:cs="Arial"/>
          <w:bCs/>
          <w:sz w:val="24"/>
          <w:szCs w:val="24"/>
        </w:rPr>
        <w:t>Ustanovení § 20a, 20b a 21 zákona č. 372/2011 Sb., ve znění účinném ode dne nabytí účinnosti tohoto zákona, se použijí obdobně v případě osob, které jsou oprávněny provozovat nestátní zdravotnické zařízení na základě rozhodnutí o registraci podle zákona č. 160/1992 Sb., o zdravotní péči v nestátních zdravotnických zařízeních.</w:t>
      </w:r>
    </w:p>
    <w:p w14:paraId="5A9178F7" w14:textId="77777777" w:rsidR="00405EBD" w:rsidRPr="001B01D3" w:rsidRDefault="00405EBD" w:rsidP="00405EBD">
      <w:pPr>
        <w:pStyle w:val="Odstavecseseznamem"/>
        <w:widowControl w:val="0"/>
        <w:autoSpaceDE w:val="0"/>
        <w:autoSpaceDN w:val="0"/>
        <w:adjustRightInd w:val="0"/>
        <w:spacing w:line="240" w:lineRule="auto"/>
        <w:ind w:left="284"/>
        <w:jc w:val="both"/>
        <w:rPr>
          <w:rFonts w:ascii="Arial" w:hAnsi="Arial" w:cs="Arial"/>
          <w:bCs/>
          <w:sz w:val="24"/>
          <w:szCs w:val="24"/>
        </w:rPr>
      </w:pPr>
    </w:p>
    <w:p w14:paraId="19DA7679" w14:textId="77777777" w:rsidR="00405EBD" w:rsidRPr="001B01D3" w:rsidRDefault="00405EBD" w:rsidP="0051603D">
      <w:pPr>
        <w:pStyle w:val="Odstavecseseznamem"/>
        <w:widowControl w:val="0"/>
        <w:numPr>
          <w:ilvl w:val="0"/>
          <w:numId w:val="27"/>
        </w:numPr>
        <w:autoSpaceDE w:val="0"/>
        <w:autoSpaceDN w:val="0"/>
        <w:adjustRightInd w:val="0"/>
        <w:spacing w:line="240" w:lineRule="auto"/>
        <w:jc w:val="both"/>
        <w:rPr>
          <w:rFonts w:ascii="Arial" w:hAnsi="Arial" w:cs="Arial"/>
          <w:bCs/>
          <w:sz w:val="24"/>
          <w:szCs w:val="24"/>
        </w:rPr>
      </w:pPr>
      <w:r w:rsidRPr="001B01D3">
        <w:rPr>
          <w:rFonts w:ascii="Arial" w:hAnsi="Arial" w:cs="Arial"/>
          <w:bCs/>
          <w:sz w:val="24"/>
          <w:szCs w:val="24"/>
        </w:rPr>
        <w:t>Dříve vyslovené přání učiněné podle § 36 zákona č. 372/2011 Sb., ve znění účinném přede dnem nabytí účinnosti tohoto zákona, se považuje za dříve vyslovenou vůli podle § 36 zákona č. 372/2011 Sb., ve znění účinném ode dne nabytí účinnosti tohoto zákona.</w:t>
      </w:r>
    </w:p>
    <w:p w14:paraId="6CFFB228" w14:textId="77777777" w:rsidR="00405EBD" w:rsidRPr="001B01D3" w:rsidRDefault="00405EBD" w:rsidP="00405EBD">
      <w:pPr>
        <w:pStyle w:val="Odstavecseseznamem"/>
        <w:rPr>
          <w:rFonts w:ascii="Arial" w:hAnsi="Arial" w:cs="Arial"/>
          <w:bCs/>
          <w:sz w:val="24"/>
          <w:szCs w:val="24"/>
        </w:rPr>
      </w:pPr>
    </w:p>
    <w:p w14:paraId="28629D32" w14:textId="77777777" w:rsidR="00405EBD" w:rsidRPr="001B01D3" w:rsidRDefault="00405EBD" w:rsidP="0051603D">
      <w:pPr>
        <w:pStyle w:val="Odstavecseseznamem"/>
        <w:widowControl w:val="0"/>
        <w:numPr>
          <w:ilvl w:val="0"/>
          <w:numId w:val="27"/>
        </w:numPr>
        <w:autoSpaceDE w:val="0"/>
        <w:autoSpaceDN w:val="0"/>
        <w:adjustRightInd w:val="0"/>
        <w:spacing w:after="120" w:line="300" w:lineRule="exact"/>
        <w:jc w:val="both"/>
        <w:rPr>
          <w:rFonts w:ascii="Arial" w:eastAsia="Times New Roman" w:hAnsi="Arial" w:cs="Arial"/>
          <w:bCs/>
          <w:color w:val="000000"/>
          <w:sz w:val="24"/>
          <w:szCs w:val="24"/>
        </w:rPr>
      </w:pPr>
      <w:bookmarkStart w:id="209" w:name="_Hlk46683336"/>
      <w:r w:rsidRPr="001B01D3">
        <w:rPr>
          <w:rFonts w:ascii="Arial" w:eastAsia="Times New Roman" w:hAnsi="Arial" w:cs="Arial"/>
          <w:bCs/>
          <w:color w:val="000000"/>
          <w:sz w:val="24"/>
          <w:szCs w:val="24"/>
          <w:lang w:eastAsia="cs-CZ"/>
        </w:rPr>
        <w:t>Dětský domov pro děti do 3 let věku, kterému bylo uděleno oprávnění k poskytování zdravotních služeb podle zákona č. 372/2011 Sb., ve znění účinném přede dnem nabytí účinnosti tohoto zákona, může vykonávat činnosti na základě tohoto oprávnění podle § 43 a 44 zákona o zdravotních službách, ve znění účinném přede dnem nabytí účinnosti tohoto zákona, nejdéle do 31. prosince 2025</w:t>
      </w:r>
      <w:r w:rsidRPr="001B01D3">
        <w:rPr>
          <w:rFonts w:ascii="Arial" w:eastAsia="Times New Roman" w:hAnsi="Arial" w:cs="Arial"/>
          <w:bCs/>
          <w:color w:val="000000"/>
          <w:sz w:val="24"/>
          <w:szCs w:val="24"/>
        </w:rPr>
        <w:t xml:space="preserve">. </w:t>
      </w:r>
    </w:p>
    <w:bookmarkEnd w:id="209"/>
    <w:p w14:paraId="6A3559F5" w14:textId="77777777" w:rsidR="00405EBD" w:rsidRPr="001B01D3" w:rsidRDefault="00405EBD" w:rsidP="00405EBD">
      <w:pPr>
        <w:pStyle w:val="Odstavecseseznamem"/>
        <w:spacing w:line="240" w:lineRule="auto"/>
        <w:rPr>
          <w:rFonts w:ascii="Arial" w:hAnsi="Arial" w:cs="Arial"/>
          <w:bCs/>
          <w:sz w:val="24"/>
          <w:szCs w:val="24"/>
        </w:rPr>
      </w:pPr>
    </w:p>
    <w:p w14:paraId="1BC90132" w14:textId="27AFAAB3" w:rsidR="00405EBD" w:rsidRPr="001B01D3" w:rsidRDefault="00405EBD" w:rsidP="0051603D">
      <w:pPr>
        <w:pStyle w:val="Odstavecseseznamem"/>
        <w:widowControl w:val="0"/>
        <w:numPr>
          <w:ilvl w:val="0"/>
          <w:numId w:val="27"/>
        </w:numPr>
        <w:autoSpaceDE w:val="0"/>
        <w:autoSpaceDN w:val="0"/>
        <w:adjustRightInd w:val="0"/>
        <w:spacing w:line="240" w:lineRule="auto"/>
        <w:jc w:val="both"/>
        <w:rPr>
          <w:rFonts w:ascii="Arial" w:hAnsi="Arial" w:cs="Arial"/>
          <w:bCs/>
          <w:sz w:val="24"/>
          <w:szCs w:val="24"/>
        </w:rPr>
      </w:pPr>
      <w:r w:rsidRPr="001B01D3">
        <w:rPr>
          <w:rFonts w:ascii="Arial" w:hAnsi="Arial" w:cs="Arial"/>
          <w:bCs/>
          <w:sz w:val="24"/>
          <w:szCs w:val="24"/>
        </w:rPr>
        <w:t xml:space="preserve">Poskytovatel jednodenní nebo </w:t>
      </w:r>
      <w:r w:rsidR="001B01D3" w:rsidRPr="001B01D3">
        <w:rPr>
          <w:rFonts w:ascii="Arial" w:hAnsi="Arial" w:cs="Arial"/>
          <w:bCs/>
          <w:sz w:val="24"/>
          <w:szCs w:val="24"/>
        </w:rPr>
        <w:t>lůžkové péče, kterému bylo uděleno oprávnění k poskytování zdravotních služeb podle zákona č. 372/2011 Sb., ve znění účinném přede dnem nabytí účinnosti tohoto zákona, a který do dne nabytí účinnosti tohoto zákona nesplnil povinnost zpracovat traumatologický plán podle § 47 odst. 1 písm. d) zákona č. 372/2011 Sb., ve znění účinném přede dnem nabytí účinnosti tohoto zákona, vypracuje traumatologický plán nejpozději do 6 měsíců ode dne nabytí účinnosti tohoto zákona</w:t>
      </w:r>
      <w:r w:rsidRPr="001B01D3">
        <w:rPr>
          <w:rFonts w:ascii="Arial" w:hAnsi="Arial" w:cs="Arial"/>
          <w:bCs/>
          <w:sz w:val="24"/>
          <w:szCs w:val="24"/>
        </w:rPr>
        <w:t xml:space="preserve">. </w:t>
      </w:r>
    </w:p>
    <w:p w14:paraId="093F91F1" w14:textId="77777777" w:rsidR="00405EBD" w:rsidRPr="001B01D3" w:rsidRDefault="00405EBD" w:rsidP="00405EBD">
      <w:pPr>
        <w:pStyle w:val="Odstavecseseznamem"/>
        <w:rPr>
          <w:rFonts w:ascii="Arial" w:hAnsi="Arial" w:cs="Arial"/>
          <w:bCs/>
          <w:sz w:val="24"/>
          <w:szCs w:val="24"/>
        </w:rPr>
      </w:pPr>
    </w:p>
    <w:p w14:paraId="66CE758F" w14:textId="52937CDB" w:rsidR="00405EBD" w:rsidRPr="001B01D3" w:rsidRDefault="00405EBD" w:rsidP="0051603D">
      <w:pPr>
        <w:pStyle w:val="Odstavecseseznamem"/>
        <w:numPr>
          <w:ilvl w:val="0"/>
          <w:numId w:val="27"/>
        </w:numPr>
        <w:spacing w:line="240" w:lineRule="auto"/>
        <w:jc w:val="both"/>
        <w:rPr>
          <w:rFonts w:ascii="Arial" w:hAnsi="Arial" w:cs="Arial"/>
          <w:bCs/>
          <w:sz w:val="24"/>
          <w:szCs w:val="24"/>
        </w:rPr>
      </w:pPr>
      <w:r w:rsidRPr="001B01D3">
        <w:rPr>
          <w:rFonts w:ascii="Arial" w:hAnsi="Arial" w:cs="Arial"/>
          <w:bCs/>
          <w:sz w:val="24"/>
          <w:szCs w:val="24"/>
        </w:rPr>
        <w:t xml:space="preserve">Šetření stížností podaných přede dnem nabytí účinnosti tohoto zákona podle zákona č. 372/2011 Sb., ve znění účinném přede dnem nabytí účinnosti tohoto zákona, které nebylo ukončeno přede dnem nabytí účinnosti tohoto zákona, se dokončí podle zákona č. 372/2011 Sb., ve znění účinném přede dnem nabytí účinnosti tohoto zákona. </w:t>
      </w:r>
    </w:p>
    <w:p w14:paraId="1980D2D5" w14:textId="77777777" w:rsidR="00405EBD" w:rsidRPr="001B01D3" w:rsidRDefault="00405EBD" w:rsidP="00405EBD">
      <w:pPr>
        <w:pStyle w:val="Odstavecseseznamem"/>
        <w:spacing w:line="240" w:lineRule="auto"/>
        <w:ind w:left="360"/>
        <w:jc w:val="both"/>
        <w:rPr>
          <w:rFonts w:ascii="Arial" w:hAnsi="Arial" w:cs="Arial"/>
          <w:bCs/>
          <w:sz w:val="24"/>
          <w:szCs w:val="24"/>
        </w:rPr>
      </w:pPr>
    </w:p>
    <w:p w14:paraId="7E24EDB9" w14:textId="77777777" w:rsidR="00405EBD" w:rsidRPr="001B01D3" w:rsidRDefault="00405EBD" w:rsidP="0051603D">
      <w:pPr>
        <w:pStyle w:val="Odstavecseseznamem"/>
        <w:numPr>
          <w:ilvl w:val="0"/>
          <w:numId w:val="27"/>
        </w:numPr>
        <w:spacing w:line="240" w:lineRule="auto"/>
        <w:jc w:val="both"/>
        <w:rPr>
          <w:rFonts w:ascii="Arial" w:hAnsi="Arial" w:cs="Arial"/>
          <w:bCs/>
          <w:sz w:val="24"/>
          <w:szCs w:val="24"/>
        </w:rPr>
      </w:pPr>
      <w:r w:rsidRPr="001B01D3">
        <w:rPr>
          <w:rFonts w:ascii="Arial" w:hAnsi="Arial" w:cs="Arial"/>
          <w:bCs/>
          <w:sz w:val="24"/>
          <w:szCs w:val="24"/>
        </w:rPr>
        <w:t>Lhůta pro podání stížnosti podle § 93 odst.1 zákona č. 372/2011 Sb., ve znění účinném ode dne nabytí účinnosti tohoto zákona, se vztahuje na skutečnosti, které jsou předmětem stížnosti a nastaly nejpozději 5 let přede dnem nabytí účinnosti tohoto zákona.</w:t>
      </w:r>
    </w:p>
    <w:p w14:paraId="69C0C2D2" w14:textId="77777777" w:rsidR="00405EBD" w:rsidRPr="001B01D3" w:rsidRDefault="00405EBD" w:rsidP="00405EBD">
      <w:pPr>
        <w:pStyle w:val="Odstavecseseznamem"/>
        <w:rPr>
          <w:rFonts w:ascii="Arial" w:hAnsi="Arial" w:cs="Arial"/>
          <w:bCs/>
          <w:sz w:val="24"/>
          <w:szCs w:val="24"/>
        </w:rPr>
      </w:pPr>
    </w:p>
    <w:p w14:paraId="22FEF2CB" w14:textId="77777777" w:rsidR="00405EBD" w:rsidRPr="001B01D3" w:rsidRDefault="00405EBD" w:rsidP="0051603D">
      <w:pPr>
        <w:pStyle w:val="Odstavecseseznamem"/>
        <w:numPr>
          <w:ilvl w:val="0"/>
          <w:numId w:val="27"/>
        </w:numPr>
        <w:spacing w:line="240" w:lineRule="auto"/>
        <w:jc w:val="both"/>
        <w:rPr>
          <w:rFonts w:ascii="Arial" w:hAnsi="Arial" w:cs="Arial"/>
          <w:bCs/>
          <w:sz w:val="24"/>
          <w:szCs w:val="24"/>
        </w:rPr>
      </w:pPr>
      <w:r w:rsidRPr="001B01D3">
        <w:rPr>
          <w:rFonts w:ascii="Arial" w:hAnsi="Arial" w:cs="Arial"/>
          <w:bCs/>
          <w:sz w:val="24"/>
          <w:szCs w:val="24"/>
        </w:rPr>
        <w:t>Osoba, jíž bylo uděleno přede dnem nabytí účinnosti tohoto zákona oprávnění k provádění hodnocení kvality a bezpečí podle zákona č. 372/2011 Sb. ve znění účinném přede dnem nabytí účinnosti tohoto zákona, je povinna zavést systém řízení, vnitřní kontroly a sledování jí prováděného hodnocení kvality a bezpečí podle § 98 odst. 5 písm. e) a vypracovat etický kodex podle § 98 odst. 5 písm. f) zákona č. 372/2011 Sb., ve znění účinném ode dne nabytí účinnost tohoto zákona, do 12 měsíců ode dne nabytí účinnosti tohoto zákona.</w:t>
      </w:r>
    </w:p>
    <w:p w14:paraId="29B51CEE" w14:textId="77777777" w:rsidR="00405EBD" w:rsidRPr="001B01D3" w:rsidRDefault="00405EBD" w:rsidP="00405EBD">
      <w:pPr>
        <w:pStyle w:val="Odstavecseseznamem"/>
        <w:rPr>
          <w:rFonts w:ascii="Arial" w:hAnsi="Arial" w:cs="Arial"/>
          <w:bCs/>
          <w:sz w:val="24"/>
          <w:szCs w:val="24"/>
        </w:rPr>
      </w:pPr>
    </w:p>
    <w:p w14:paraId="24239F5E" w14:textId="77777777" w:rsidR="00405EBD" w:rsidRPr="001B01D3" w:rsidRDefault="00405EBD" w:rsidP="0051603D">
      <w:pPr>
        <w:pStyle w:val="Odstavecseseznamem"/>
        <w:numPr>
          <w:ilvl w:val="0"/>
          <w:numId w:val="27"/>
        </w:numPr>
        <w:spacing w:line="240" w:lineRule="auto"/>
        <w:jc w:val="both"/>
        <w:rPr>
          <w:rFonts w:ascii="Arial" w:hAnsi="Arial" w:cs="Arial"/>
          <w:bCs/>
          <w:sz w:val="24"/>
          <w:szCs w:val="24"/>
        </w:rPr>
      </w:pPr>
      <w:r w:rsidRPr="001B01D3">
        <w:rPr>
          <w:rFonts w:ascii="Arial" w:hAnsi="Arial" w:cs="Arial"/>
          <w:bCs/>
          <w:sz w:val="24"/>
          <w:szCs w:val="24"/>
        </w:rPr>
        <w:t>Řízení o udělení oprávnění k provádění hodnocení kvality a bezpečí, která byla zahájena podle zákona č. 372/2011 Sb., ve znění účinném přede dnem nabytí účinnosti tohoto zákona, a nebyla pravomocně ukončena, se dokončí podle zákona č. 372/2011 Sb., ve znění účinném přede dnem nabytí účinnosti tohoto zákona.</w:t>
      </w:r>
    </w:p>
    <w:p w14:paraId="05A5A8E0" w14:textId="77777777" w:rsidR="00405EBD" w:rsidRPr="001B01D3" w:rsidRDefault="00405EBD" w:rsidP="00405EBD">
      <w:pPr>
        <w:pStyle w:val="Odstavecseseznamem"/>
        <w:spacing w:line="240" w:lineRule="auto"/>
        <w:ind w:left="360"/>
        <w:jc w:val="both"/>
        <w:rPr>
          <w:rFonts w:ascii="Arial" w:hAnsi="Arial" w:cs="Arial"/>
          <w:bCs/>
          <w:sz w:val="24"/>
          <w:szCs w:val="24"/>
        </w:rPr>
      </w:pPr>
    </w:p>
    <w:p w14:paraId="3F4C570B" w14:textId="77777777" w:rsidR="00405EBD" w:rsidRPr="001B01D3" w:rsidRDefault="00405EBD" w:rsidP="0051603D">
      <w:pPr>
        <w:pStyle w:val="Odstavecseseznamem"/>
        <w:numPr>
          <w:ilvl w:val="0"/>
          <w:numId w:val="27"/>
        </w:numPr>
        <w:spacing w:line="240" w:lineRule="auto"/>
        <w:jc w:val="both"/>
        <w:rPr>
          <w:rFonts w:ascii="Arial" w:hAnsi="Arial" w:cs="Arial"/>
          <w:bCs/>
          <w:sz w:val="24"/>
          <w:szCs w:val="24"/>
        </w:rPr>
      </w:pPr>
      <w:r w:rsidRPr="001B01D3">
        <w:rPr>
          <w:rFonts w:ascii="Arial" w:hAnsi="Arial" w:cs="Arial"/>
          <w:bCs/>
          <w:sz w:val="24"/>
          <w:szCs w:val="24"/>
        </w:rPr>
        <w:t xml:space="preserve">Osoba, jíž bylo uděleno oprávnění k provádění hodnocení kvality a bezpečí přede dnem nabytí účinnosti tohoto zákona podle zákona č. 372/2011 Sb., ve znění účinném přede dnem nabytí účinnosti tohoto zákona, je povinna zveřejnit hodnotící standardy a pravidla procesu hodnocení kvality a bezpečí na svých internetových stránkách podle § 101 odst. 1 zákona č. 372/2011 Sb., ve znění účinném ode dne nabytí účinnosti tohoto zákona, do 2 měsíců ode dne nabytí účinnosti tohoto zákona. </w:t>
      </w:r>
    </w:p>
    <w:p w14:paraId="6EB40747" w14:textId="77777777" w:rsidR="00405EBD" w:rsidRPr="001B01D3" w:rsidRDefault="00405EBD" w:rsidP="00405EBD">
      <w:pPr>
        <w:pStyle w:val="Odstavecseseznamem"/>
        <w:rPr>
          <w:rFonts w:ascii="Arial" w:hAnsi="Arial" w:cs="Arial"/>
          <w:bCs/>
          <w:sz w:val="24"/>
          <w:szCs w:val="24"/>
        </w:rPr>
      </w:pPr>
    </w:p>
    <w:p w14:paraId="0B88172C" w14:textId="77777777" w:rsidR="00405EBD" w:rsidRPr="001B01D3" w:rsidRDefault="00405EBD" w:rsidP="0051603D">
      <w:pPr>
        <w:pStyle w:val="Odstavecseseznamem"/>
        <w:widowControl w:val="0"/>
        <w:numPr>
          <w:ilvl w:val="0"/>
          <w:numId w:val="27"/>
        </w:numPr>
        <w:autoSpaceDE w:val="0"/>
        <w:autoSpaceDN w:val="0"/>
        <w:adjustRightInd w:val="0"/>
        <w:spacing w:line="240" w:lineRule="auto"/>
        <w:jc w:val="both"/>
        <w:rPr>
          <w:rFonts w:ascii="Arial" w:hAnsi="Arial" w:cs="Arial"/>
          <w:bCs/>
          <w:sz w:val="24"/>
          <w:szCs w:val="24"/>
        </w:rPr>
      </w:pPr>
      <w:r w:rsidRPr="001B01D3">
        <w:rPr>
          <w:rFonts w:ascii="Arial" w:hAnsi="Arial" w:cs="Arial"/>
          <w:bCs/>
          <w:sz w:val="24"/>
          <w:szCs w:val="24"/>
        </w:rPr>
        <w:t>Lhůta podle § 102 odst. 2 písm. c) zákona č. 372/2011 Sb., ve znění účinném ode dne nabytí účinnosti tohoto zákona, počíná běžet v případě osob, kterým bylo uděleno oprávnění k hodnocení kvality a bezpečí podle zákona č. 372/2011 Sb., ve znění účinném přede dnem nabytí účinnosti tohoto zákona, dnem nabytí účinnosti tohoto zákona.</w:t>
      </w:r>
    </w:p>
    <w:p w14:paraId="7EEDA781" w14:textId="77777777" w:rsidR="00405EBD" w:rsidRPr="001B01D3" w:rsidRDefault="00405EBD" w:rsidP="00405EBD">
      <w:pPr>
        <w:pStyle w:val="Odstavecseseznamem"/>
        <w:widowControl w:val="0"/>
        <w:autoSpaceDE w:val="0"/>
        <w:autoSpaceDN w:val="0"/>
        <w:adjustRightInd w:val="0"/>
        <w:spacing w:line="240" w:lineRule="auto"/>
        <w:ind w:left="369"/>
        <w:jc w:val="both"/>
        <w:rPr>
          <w:rFonts w:ascii="Arial" w:hAnsi="Arial" w:cs="Arial"/>
          <w:bCs/>
          <w:sz w:val="24"/>
          <w:szCs w:val="24"/>
        </w:rPr>
      </w:pPr>
    </w:p>
    <w:p w14:paraId="7E400CBA" w14:textId="77777777" w:rsidR="00405EBD" w:rsidRPr="001B01D3" w:rsidRDefault="00405EBD" w:rsidP="0051603D">
      <w:pPr>
        <w:pStyle w:val="Odstavecseseznamem"/>
        <w:widowControl w:val="0"/>
        <w:numPr>
          <w:ilvl w:val="0"/>
          <w:numId w:val="27"/>
        </w:numPr>
        <w:autoSpaceDE w:val="0"/>
        <w:autoSpaceDN w:val="0"/>
        <w:adjustRightInd w:val="0"/>
        <w:spacing w:line="240" w:lineRule="auto"/>
        <w:jc w:val="both"/>
        <w:rPr>
          <w:rFonts w:ascii="Arial" w:hAnsi="Arial" w:cs="Arial"/>
          <w:bCs/>
          <w:sz w:val="24"/>
          <w:szCs w:val="24"/>
        </w:rPr>
      </w:pPr>
      <w:r w:rsidRPr="001B01D3">
        <w:rPr>
          <w:rFonts w:ascii="Arial" w:hAnsi="Arial" w:cs="Arial"/>
          <w:bCs/>
          <w:sz w:val="24"/>
          <w:szCs w:val="24"/>
        </w:rPr>
        <w:t>Osoba, jíž bylo uděleno přede dnem nabytí účinnosti tohoto zákona oprávnění k provádění hodnocení kvality a bezpečí podle zákona č. 372/2011 Sb. ve znění účinném přede dnem nabytí účinnosti tohoto zákona,</w:t>
      </w:r>
      <w:r w:rsidRPr="001B01D3">
        <w:rPr>
          <w:rFonts w:ascii="Arial" w:hAnsi="Arial" w:cs="Arial"/>
          <w:bCs/>
          <w:color w:val="000000"/>
          <w:sz w:val="24"/>
          <w:szCs w:val="24"/>
        </w:rPr>
        <w:t xml:space="preserve"> je povinna zveřejnit podle § 106 zákona č. 372/2011 Sb., ve znění účinném ode dne nabytí účinnosti tohoto zákona, na svých internetových stránkách evidenci poskytovatelů, kterým vydala certifikát, a to do 2 měsíců ode dne nabytí účinnosti tohoto zákona.</w:t>
      </w:r>
    </w:p>
    <w:p w14:paraId="7A3527FD" w14:textId="77777777" w:rsidR="00405EBD" w:rsidRPr="001B01D3" w:rsidRDefault="00405EBD" w:rsidP="00405EBD">
      <w:pPr>
        <w:pStyle w:val="Odstavecseseznamem"/>
        <w:spacing w:line="240" w:lineRule="auto"/>
        <w:rPr>
          <w:rFonts w:ascii="Arial" w:hAnsi="Arial" w:cs="Arial"/>
          <w:bCs/>
          <w:strike/>
          <w:sz w:val="24"/>
          <w:szCs w:val="24"/>
        </w:rPr>
      </w:pPr>
    </w:p>
    <w:p w14:paraId="4210DE03" w14:textId="77777777" w:rsidR="00405EBD" w:rsidRPr="001B01D3" w:rsidRDefault="00405EBD" w:rsidP="0051603D">
      <w:pPr>
        <w:pStyle w:val="Textkomente"/>
        <w:numPr>
          <w:ilvl w:val="0"/>
          <w:numId w:val="27"/>
        </w:numPr>
        <w:jc w:val="both"/>
        <w:rPr>
          <w:rFonts w:ascii="Arial" w:hAnsi="Arial" w:cs="Arial"/>
          <w:sz w:val="24"/>
          <w:szCs w:val="24"/>
        </w:rPr>
      </w:pPr>
      <w:r w:rsidRPr="001B01D3">
        <w:rPr>
          <w:rFonts w:ascii="Arial" w:hAnsi="Arial" w:cs="Arial"/>
          <w:sz w:val="24"/>
          <w:szCs w:val="24"/>
        </w:rPr>
        <w:t>Ministerstvo zdravotnictví zveřejní screeningové programy a výzvy podle § 113c odst. 1 zákona č. 372/2011 Sb., ve znění účinném ode dne nabytí účinnosti tohoto zákona, nejpozději do 6 měsíců ode dne nabytí účinnosti tohoto zákona.</w:t>
      </w:r>
    </w:p>
    <w:p w14:paraId="1C21DE67" w14:textId="77777777" w:rsidR="00405EBD" w:rsidRPr="001B01D3" w:rsidRDefault="00405EBD" w:rsidP="0051603D">
      <w:pPr>
        <w:pStyle w:val="Textkomente"/>
        <w:numPr>
          <w:ilvl w:val="0"/>
          <w:numId w:val="27"/>
        </w:numPr>
        <w:jc w:val="both"/>
        <w:rPr>
          <w:rFonts w:ascii="Arial" w:hAnsi="Arial" w:cs="Arial"/>
          <w:sz w:val="24"/>
          <w:szCs w:val="24"/>
        </w:rPr>
      </w:pPr>
      <w:r w:rsidRPr="001B01D3">
        <w:rPr>
          <w:rFonts w:ascii="Arial" w:hAnsi="Arial" w:cs="Arial"/>
          <w:sz w:val="24"/>
          <w:szCs w:val="24"/>
        </w:rPr>
        <w:t>Pokud poskytovatel, který je držitelem osvědčení k provádění screeningových vyšetření a je zařazen do screeningových programů Ministerstva zdravotnictví ke dni nabytí účinnosti tohoto zákona, předloží na základě výzvy podle bodu 20 žádost podle § 113c zákona č. 372/2011 Sb., ve znění účinném ode dne nabytí účinnosti tohoto zákona, a není mu udělen statut screeningového pracoviště, ukončí provádění screeningových vyšetření do 6 měsíců ode dne nabytí právní moci rozhodnutí o neudělení statutu screeningového pracoviště.</w:t>
      </w:r>
    </w:p>
    <w:p w14:paraId="5B0AA9B3" w14:textId="77777777" w:rsidR="00405EBD" w:rsidRPr="001B01D3" w:rsidRDefault="00405EBD" w:rsidP="0051603D">
      <w:pPr>
        <w:pStyle w:val="Odstavecseseznamem"/>
        <w:numPr>
          <w:ilvl w:val="0"/>
          <w:numId w:val="27"/>
        </w:numPr>
        <w:spacing w:after="160" w:line="259" w:lineRule="auto"/>
        <w:jc w:val="both"/>
        <w:rPr>
          <w:rFonts w:ascii="Arial" w:hAnsi="Arial" w:cs="Arial"/>
          <w:bCs/>
          <w:sz w:val="24"/>
          <w:szCs w:val="24"/>
        </w:rPr>
      </w:pPr>
      <w:r w:rsidRPr="001B01D3">
        <w:rPr>
          <w:rFonts w:ascii="Arial" w:hAnsi="Arial" w:cs="Arial"/>
          <w:sz w:val="24"/>
          <w:szCs w:val="24"/>
        </w:rPr>
        <w:t>Pokud poskytovatel, který je držitelem osvědčení k provádění screeningových vyšetření a je zařazen do screeningových programů Ministerstva zdravotnictví ke dni nabytí účinnosti tohoto zákona, nepředloží na základě výzvy podle bodu 20 žádost podle § 113c zákona č. 372/2011 Sb., ve znění účinném ode dne nabytí účinnosti tohoto zákona, ukončí provádění screeningových vyšetření, do 6 měsíců ode dne vyhlášení výzvy podle bodu 20.</w:t>
      </w:r>
    </w:p>
    <w:p w14:paraId="431D12B1" w14:textId="77777777" w:rsidR="00405EBD" w:rsidRPr="001B01D3" w:rsidRDefault="00405EBD" w:rsidP="00405EBD">
      <w:pPr>
        <w:pStyle w:val="Odstavecseseznamem"/>
        <w:rPr>
          <w:rFonts w:ascii="Arial" w:hAnsi="Arial" w:cs="Arial"/>
          <w:bCs/>
          <w:sz w:val="24"/>
          <w:szCs w:val="24"/>
          <w:highlight w:val="yellow"/>
        </w:rPr>
      </w:pPr>
    </w:p>
    <w:p w14:paraId="4D62E1E6" w14:textId="77777777" w:rsidR="00405EBD" w:rsidRPr="001B01D3" w:rsidRDefault="00405EBD" w:rsidP="0051603D">
      <w:pPr>
        <w:pStyle w:val="Odstavecseseznamem"/>
        <w:widowControl w:val="0"/>
        <w:numPr>
          <w:ilvl w:val="0"/>
          <w:numId w:val="27"/>
        </w:numPr>
        <w:autoSpaceDE w:val="0"/>
        <w:autoSpaceDN w:val="0"/>
        <w:adjustRightInd w:val="0"/>
        <w:spacing w:line="240" w:lineRule="auto"/>
        <w:jc w:val="both"/>
        <w:rPr>
          <w:rFonts w:ascii="Arial" w:hAnsi="Arial" w:cs="Arial"/>
          <w:bCs/>
          <w:sz w:val="24"/>
          <w:szCs w:val="24"/>
        </w:rPr>
      </w:pPr>
      <w:r w:rsidRPr="001B01D3">
        <w:rPr>
          <w:rFonts w:ascii="Arial" w:hAnsi="Arial" w:cs="Arial"/>
          <w:bCs/>
          <w:sz w:val="24"/>
          <w:szCs w:val="24"/>
        </w:rPr>
        <w:t>Pokud poskytovatel přede dnem nabytí účinnosti tohoto zákona organizoval dobrovolnické služby ve zdravotnictví na základě zákona č. 198/2002 Sb., ve znění účinném přede dnem nabytí účinnosti tohoto zákona, uvede tyto služby do souladu se zákonem č. 372/2011 Sb., ve znění účinném ode dne nabytí účinnosti tohoto zákona, nejpozději do 12 měsíců ode dne nabytí účinnosti tohoto zákona.</w:t>
      </w:r>
    </w:p>
    <w:p w14:paraId="658106F9" w14:textId="77777777" w:rsidR="00405EBD" w:rsidRPr="00024CDB" w:rsidRDefault="00405EBD" w:rsidP="00405EBD">
      <w:pPr>
        <w:widowControl w:val="0"/>
        <w:autoSpaceDE w:val="0"/>
        <w:autoSpaceDN w:val="0"/>
        <w:adjustRightInd w:val="0"/>
        <w:spacing w:line="240" w:lineRule="auto"/>
        <w:jc w:val="both"/>
        <w:rPr>
          <w:rFonts w:ascii="Arial" w:hAnsi="Arial" w:cs="Arial"/>
          <w:b/>
          <w:sz w:val="24"/>
          <w:szCs w:val="24"/>
        </w:rPr>
      </w:pPr>
    </w:p>
    <w:p w14:paraId="0EF96648" w14:textId="12B763E1" w:rsidR="00745331" w:rsidRPr="00CF5BFC" w:rsidRDefault="00745331" w:rsidP="00745331">
      <w:pPr>
        <w:widowControl w:val="0"/>
        <w:autoSpaceDE w:val="0"/>
        <w:autoSpaceDN w:val="0"/>
        <w:adjustRightInd w:val="0"/>
        <w:spacing w:after="0" w:line="240" w:lineRule="auto"/>
        <w:jc w:val="center"/>
        <w:rPr>
          <w:rFonts w:ascii="Arial" w:hAnsi="Arial" w:cs="Arial"/>
          <w:b/>
          <w:bCs/>
          <w:sz w:val="24"/>
          <w:szCs w:val="24"/>
        </w:rPr>
      </w:pPr>
    </w:p>
    <w:sectPr w:rsidR="00745331" w:rsidRPr="00CF5BFC" w:rsidSect="00924AA2">
      <w:footerReference w:type="default" r:id="rId599"/>
      <w:pgSz w:w="11907" w:h="16840"/>
      <w:pgMar w:top="1418" w:right="1418" w:bottom="1702"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B730A" w14:textId="77777777" w:rsidR="00FD0BC8" w:rsidRDefault="00FD0BC8" w:rsidP="005369DF">
      <w:pPr>
        <w:spacing w:after="0" w:line="240" w:lineRule="auto"/>
      </w:pPr>
      <w:r>
        <w:separator/>
      </w:r>
    </w:p>
  </w:endnote>
  <w:endnote w:type="continuationSeparator" w:id="0">
    <w:p w14:paraId="1B7DF923" w14:textId="77777777" w:rsidR="00FD0BC8" w:rsidRDefault="00FD0BC8" w:rsidP="0053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193102"/>
      <w:docPartObj>
        <w:docPartGallery w:val="Page Numbers (Bottom of Page)"/>
        <w:docPartUnique/>
      </w:docPartObj>
    </w:sdtPr>
    <w:sdtEndPr/>
    <w:sdtContent>
      <w:p w14:paraId="7FE8CEF2" w14:textId="4B81878F" w:rsidR="00415B95" w:rsidRDefault="00415B95">
        <w:pPr>
          <w:pStyle w:val="Zpat"/>
          <w:jc w:val="center"/>
        </w:pPr>
        <w:r>
          <w:fldChar w:fldCharType="begin"/>
        </w:r>
        <w:r>
          <w:instrText>PAGE   \* MERGEFORMAT</w:instrText>
        </w:r>
        <w:r>
          <w:fldChar w:fldCharType="separate"/>
        </w:r>
        <w:r w:rsidR="00EF0314">
          <w:rPr>
            <w:noProof/>
          </w:rPr>
          <w:t>1</w:t>
        </w:r>
        <w:r>
          <w:fldChar w:fldCharType="end"/>
        </w:r>
      </w:p>
    </w:sdtContent>
  </w:sdt>
  <w:p w14:paraId="5EF2DAE3" w14:textId="77777777" w:rsidR="00415B95" w:rsidRDefault="00415B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D4D80" w14:textId="77777777" w:rsidR="00FD0BC8" w:rsidRDefault="00FD0BC8" w:rsidP="005369DF">
      <w:pPr>
        <w:spacing w:after="0" w:line="240" w:lineRule="auto"/>
      </w:pPr>
      <w:r>
        <w:separator/>
      </w:r>
    </w:p>
  </w:footnote>
  <w:footnote w:type="continuationSeparator" w:id="0">
    <w:p w14:paraId="1D35E881" w14:textId="77777777" w:rsidR="00FD0BC8" w:rsidRDefault="00FD0BC8" w:rsidP="00536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685"/>
    <w:multiLevelType w:val="hybridMultilevel"/>
    <w:tmpl w:val="893A1F00"/>
    <w:lvl w:ilvl="0" w:tplc="1B9A5FBE">
      <w:start w:val="1"/>
      <w:numFmt w:val="lowerLetter"/>
      <w:lvlText w:val="%1)"/>
      <w:lvlJc w:val="left"/>
      <w:pPr>
        <w:ind w:left="360" w:hanging="360"/>
      </w:pPr>
      <w:rPr>
        <w:rFonts w:ascii="Arial" w:hAnsi="Arial" w:hint="default"/>
        <w:b/>
        <w:i w:val="0"/>
        <w:color w:val="auto"/>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9286CE1"/>
    <w:multiLevelType w:val="multilevel"/>
    <w:tmpl w:val="954ACB78"/>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567"/>
        </w:tabs>
        <w:ind w:left="567" w:hanging="425"/>
      </w:pPr>
      <w:rPr>
        <w:rFonts w:ascii="Arial" w:hAnsi="Arial" w:cs="Times New Roman" w:hint="default"/>
        <w:b/>
        <w:i w:val="0"/>
        <w:color w:val="auto"/>
        <w:sz w:val="24"/>
      </w:rPr>
    </w:lvl>
    <w:lvl w:ilvl="2">
      <w:start w:val="1"/>
      <w:numFmt w:val="lowerLetter"/>
      <w:lvlText w:val="%3)"/>
      <w:lvlJc w:val="left"/>
      <w:pPr>
        <w:tabs>
          <w:tab w:val="num" w:pos="851"/>
        </w:tabs>
        <w:ind w:left="851" w:hanging="425"/>
      </w:pPr>
      <w:rPr>
        <w:rFonts w:ascii="Arial" w:hAnsi="Arial" w:hint="default"/>
        <w:b/>
        <w:i w:val="0"/>
        <w:color w:val="auto"/>
        <w:sz w:val="24"/>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
    <w:nsid w:val="09703AB5"/>
    <w:multiLevelType w:val="hybridMultilevel"/>
    <w:tmpl w:val="903E2E8E"/>
    <w:lvl w:ilvl="0" w:tplc="87C88392">
      <w:start w:val="1"/>
      <w:numFmt w:val="lowerLetter"/>
      <w:lvlText w:val="%1)"/>
      <w:lvlJc w:val="left"/>
      <w:pPr>
        <w:ind w:left="360" w:hanging="360"/>
      </w:pPr>
      <w:rPr>
        <w:rFonts w:ascii="Arial" w:hAnsi="Arial" w:hint="default"/>
        <w:b w:val="0"/>
        <w:i w:val="0"/>
        <w:color w:val="auto"/>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CC05EBE"/>
    <w:multiLevelType w:val="hybridMultilevel"/>
    <w:tmpl w:val="71BCAF08"/>
    <w:lvl w:ilvl="0" w:tplc="87C88392">
      <w:start w:val="1"/>
      <w:numFmt w:val="lowerLetter"/>
      <w:lvlText w:val="%1)"/>
      <w:lvlJc w:val="left"/>
      <w:pPr>
        <w:ind w:left="720" w:hanging="360"/>
      </w:pPr>
      <w:rPr>
        <w:rFonts w:ascii="Arial" w:hAnsi="Arial" w:cs="Times New Roman" w:hint="default"/>
        <w:b w:val="0"/>
        <w:i w:val="0"/>
        <w:color w:val="auto"/>
        <w:sz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0EB604AF"/>
    <w:multiLevelType w:val="hybridMultilevel"/>
    <w:tmpl w:val="517A1CDA"/>
    <w:lvl w:ilvl="0" w:tplc="586A4CA2">
      <w:start w:val="1"/>
      <w:numFmt w:val="lowerLetter"/>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nsid w:val="12160C6E"/>
    <w:multiLevelType w:val="hybridMultilevel"/>
    <w:tmpl w:val="677C84B4"/>
    <w:lvl w:ilvl="0" w:tplc="CFA6BD94">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nsid w:val="12200949"/>
    <w:multiLevelType w:val="hybridMultilevel"/>
    <w:tmpl w:val="DAAA6262"/>
    <w:lvl w:ilvl="0" w:tplc="395008CC">
      <w:start w:val="1"/>
      <w:numFmt w:val="lowerLetter"/>
      <w:lvlText w:val="%1)"/>
      <w:lvlJc w:val="left"/>
      <w:pPr>
        <w:ind w:left="720" w:hanging="360"/>
      </w:pPr>
      <w:rPr>
        <w:rFonts w:asciiTheme="minorHAnsi" w:hAnsiTheme="minorHAnsi" w:cs="Times New Roman" w:hint="default"/>
        <w:b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524920"/>
    <w:multiLevelType w:val="hybridMultilevel"/>
    <w:tmpl w:val="DF5430B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nsid w:val="2B406B5C"/>
    <w:multiLevelType w:val="hybridMultilevel"/>
    <w:tmpl w:val="9E0A7B74"/>
    <w:lvl w:ilvl="0" w:tplc="7918F3AE">
      <w:start w:val="1"/>
      <w:numFmt w:val="lowerLetter"/>
      <w:lvlText w:val="%1)"/>
      <w:lvlJc w:val="left"/>
      <w:pPr>
        <w:ind w:left="720" w:hanging="360"/>
      </w:pPr>
      <w:rPr>
        <w:rFonts w:ascii="Arial" w:hAnsi="Arial" w:hint="default"/>
        <w:b/>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6D3348"/>
    <w:multiLevelType w:val="hybridMultilevel"/>
    <w:tmpl w:val="89122180"/>
    <w:lvl w:ilvl="0" w:tplc="7918F3AE">
      <w:start w:val="1"/>
      <w:numFmt w:val="lowerLetter"/>
      <w:lvlText w:val="%1)"/>
      <w:lvlJc w:val="left"/>
      <w:pPr>
        <w:ind w:left="1068" w:hanging="360"/>
      </w:pPr>
      <w:rPr>
        <w:rFonts w:ascii="Arial" w:hAnsi="Arial" w:hint="default"/>
        <w:b/>
        <w:i w:val="0"/>
        <w:strike w:val="0"/>
        <w:dstrike w:val="0"/>
        <w:color w:val="auto"/>
        <w:sz w:val="24"/>
      </w:rPr>
    </w:lvl>
    <w:lvl w:ilvl="1" w:tplc="04050019">
      <w:start w:val="1"/>
      <w:numFmt w:val="lowerLetter"/>
      <w:lvlText w:val="%2."/>
      <w:lvlJc w:val="left"/>
      <w:pPr>
        <w:ind w:left="1788" w:hanging="360"/>
      </w:pPr>
      <w:rPr>
        <w:rFonts w:cs="Times New Roman"/>
      </w:rPr>
    </w:lvl>
    <w:lvl w:ilvl="2" w:tplc="891C6E4E">
      <w:start w:val="1"/>
      <w:numFmt w:val="lowerLetter"/>
      <w:lvlText w:val="%3)"/>
      <w:lvlJc w:val="left"/>
      <w:pPr>
        <w:ind w:left="2698" w:hanging="370"/>
      </w:pPr>
      <w:rPr>
        <w:rFonts w:hint="default"/>
      </w:rPr>
    </w:lvl>
    <w:lvl w:ilvl="3" w:tplc="8A3ED394">
      <w:start w:val="1"/>
      <w:numFmt w:val="decimal"/>
      <w:lvlText w:val="%4."/>
      <w:lvlJc w:val="left"/>
      <w:pPr>
        <w:ind w:left="3228" w:hanging="360"/>
      </w:pPr>
      <w:rPr>
        <w:rFonts w:hint="default"/>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0">
    <w:nsid w:val="2C630D50"/>
    <w:multiLevelType w:val="hybridMultilevel"/>
    <w:tmpl w:val="D4F41384"/>
    <w:lvl w:ilvl="0" w:tplc="409E5EF2">
      <w:start w:val="1"/>
      <w:numFmt w:val="lowerLetter"/>
      <w:lvlText w:val="%1)"/>
      <w:lvlJc w:val="left"/>
      <w:pPr>
        <w:ind w:left="360" w:hanging="360"/>
      </w:pPr>
      <w:rPr>
        <w:rFonts w:ascii="Arial" w:hAnsi="Arial" w:cs="Times New Roman" w:hint="default"/>
        <w:b w:val="0"/>
        <w:i w:val="0"/>
        <w:color w:val="auto"/>
        <w:sz w:val="24"/>
        <w:u w:color="FF000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nsid w:val="313C0039"/>
    <w:multiLevelType w:val="hybridMultilevel"/>
    <w:tmpl w:val="ECB4536C"/>
    <w:lvl w:ilvl="0" w:tplc="BC0EE7CC">
      <w:start w:val="1"/>
      <w:numFmt w:val="lowerLetter"/>
      <w:lvlText w:val="%1)"/>
      <w:lvlJc w:val="left"/>
      <w:pPr>
        <w:ind w:left="1080" w:hanging="360"/>
      </w:pPr>
      <w:rPr>
        <w:rFonts w:ascii="Arial" w:eastAsia="Times New Roman" w:hAnsi="Arial" w:cs="Arial" w:hint="default"/>
        <w:b/>
        <w:i w:val="0"/>
        <w:color w:val="auto"/>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6B446AE"/>
    <w:multiLevelType w:val="hybridMultilevel"/>
    <w:tmpl w:val="3AE0038C"/>
    <w:lvl w:ilvl="0" w:tplc="ED0A1908">
      <w:start w:val="1"/>
      <w:numFmt w:val="decimal"/>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9250C3B"/>
    <w:multiLevelType w:val="hybridMultilevel"/>
    <w:tmpl w:val="B1102CDC"/>
    <w:lvl w:ilvl="0" w:tplc="04050017">
      <w:start w:val="1"/>
      <w:numFmt w:val="lowerLetter"/>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F817505"/>
    <w:multiLevelType w:val="hybridMultilevel"/>
    <w:tmpl w:val="90F0D238"/>
    <w:lvl w:ilvl="0" w:tplc="87C88392">
      <w:start w:val="1"/>
      <w:numFmt w:val="lowerLetter"/>
      <w:lvlText w:val="%1)"/>
      <w:lvlJc w:val="left"/>
      <w:pPr>
        <w:ind w:left="360" w:hanging="360"/>
      </w:pPr>
      <w:rPr>
        <w:rFonts w:ascii="Arial" w:hAnsi="Arial" w:hint="default"/>
        <w:b w:val="0"/>
        <w:i w:val="0"/>
        <w:color w:val="auto"/>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0F128F3"/>
    <w:multiLevelType w:val="hybridMultilevel"/>
    <w:tmpl w:val="B7607646"/>
    <w:lvl w:ilvl="0" w:tplc="7918F3AE">
      <w:start w:val="1"/>
      <w:numFmt w:val="lowerLetter"/>
      <w:lvlText w:val="%1)"/>
      <w:lvlJc w:val="left"/>
      <w:pPr>
        <w:ind w:left="-316" w:hanging="360"/>
      </w:pPr>
      <w:rPr>
        <w:rFonts w:ascii="Arial" w:hAnsi="Arial" w:hint="default"/>
        <w:b/>
        <w:i w:val="0"/>
        <w:color w:val="auto"/>
        <w:sz w:val="24"/>
      </w:rPr>
    </w:lvl>
    <w:lvl w:ilvl="1" w:tplc="04050019">
      <w:start w:val="1"/>
      <w:numFmt w:val="lowerLetter"/>
      <w:lvlText w:val="%2."/>
      <w:lvlJc w:val="left"/>
      <w:pPr>
        <w:ind w:left="404" w:hanging="360"/>
      </w:pPr>
      <w:rPr>
        <w:rFonts w:cs="Times New Roman"/>
      </w:rPr>
    </w:lvl>
    <w:lvl w:ilvl="2" w:tplc="0405001B" w:tentative="1">
      <w:start w:val="1"/>
      <w:numFmt w:val="lowerRoman"/>
      <w:lvlText w:val="%3."/>
      <w:lvlJc w:val="right"/>
      <w:pPr>
        <w:ind w:left="1124" w:hanging="180"/>
      </w:pPr>
      <w:rPr>
        <w:rFonts w:cs="Times New Roman"/>
      </w:rPr>
    </w:lvl>
    <w:lvl w:ilvl="3" w:tplc="0405000F" w:tentative="1">
      <w:start w:val="1"/>
      <w:numFmt w:val="decimal"/>
      <w:lvlText w:val="%4."/>
      <w:lvlJc w:val="left"/>
      <w:pPr>
        <w:ind w:left="1844" w:hanging="360"/>
      </w:pPr>
      <w:rPr>
        <w:rFonts w:cs="Times New Roman"/>
      </w:rPr>
    </w:lvl>
    <w:lvl w:ilvl="4" w:tplc="04050019" w:tentative="1">
      <w:start w:val="1"/>
      <w:numFmt w:val="lowerLetter"/>
      <w:lvlText w:val="%5."/>
      <w:lvlJc w:val="left"/>
      <w:pPr>
        <w:ind w:left="2564" w:hanging="360"/>
      </w:pPr>
      <w:rPr>
        <w:rFonts w:cs="Times New Roman"/>
      </w:rPr>
    </w:lvl>
    <w:lvl w:ilvl="5" w:tplc="0405001B" w:tentative="1">
      <w:start w:val="1"/>
      <w:numFmt w:val="lowerRoman"/>
      <w:lvlText w:val="%6."/>
      <w:lvlJc w:val="right"/>
      <w:pPr>
        <w:ind w:left="3284" w:hanging="180"/>
      </w:pPr>
      <w:rPr>
        <w:rFonts w:cs="Times New Roman"/>
      </w:rPr>
    </w:lvl>
    <w:lvl w:ilvl="6" w:tplc="0405000F" w:tentative="1">
      <w:start w:val="1"/>
      <w:numFmt w:val="decimal"/>
      <w:lvlText w:val="%7."/>
      <w:lvlJc w:val="left"/>
      <w:pPr>
        <w:ind w:left="4004" w:hanging="360"/>
      </w:pPr>
      <w:rPr>
        <w:rFonts w:cs="Times New Roman"/>
      </w:rPr>
    </w:lvl>
    <w:lvl w:ilvl="7" w:tplc="04050019" w:tentative="1">
      <w:start w:val="1"/>
      <w:numFmt w:val="lowerLetter"/>
      <w:lvlText w:val="%8."/>
      <w:lvlJc w:val="left"/>
      <w:pPr>
        <w:ind w:left="4724" w:hanging="360"/>
      </w:pPr>
      <w:rPr>
        <w:rFonts w:cs="Times New Roman"/>
      </w:rPr>
    </w:lvl>
    <w:lvl w:ilvl="8" w:tplc="0405001B" w:tentative="1">
      <w:start w:val="1"/>
      <w:numFmt w:val="lowerRoman"/>
      <w:lvlText w:val="%9."/>
      <w:lvlJc w:val="right"/>
      <w:pPr>
        <w:ind w:left="5444" w:hanging="180"/>
      </w:pPr>
      <w:rPr>
        <w:rFonts w:cs="Times New Roman"/>
      </w:rPr>
    </w:lvl>
  </w:abstractNum>
  <w:abstractNum w:abstractNumId="16">
    <w:nsid w:val="47C462D0"/>
    <w:multiLevelType w:val="hybridMultilevel"/>
    <w:tmpl w:val="8F401C3C"/>
    <w:lvl w:ilvl="0" w:tplc="87C88392">
      <w:start w:val="1"/>
      <w:numFmt w:val="lowerLetter"/>
      <w:lvlText w:val="%1)"/>
      <w:lvlJc w:val="left"/>
      <w:pPr>
        <w:ind w:left="360" w:hanging="360"/>
      </w:pPr>
      <w:rPr>
        <w:rFonts w:ascii="Arial" w:hAnsi="Arial" w:cs="Times New Roman" w:hint="default"/>
        <w:b w:val="0"/>
        <w:i w:val="0"/>
        <w:color w:val="auto"/>
        <w:sz w:val="24"/>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nsid w:val="48372380"/>
    <w:multiLevelType w:val="hybridMultilevel"/>
    <w:tmpl w:val="44968434"/>
    <w:lvl w:ilvl="0" w:tplc="7918F3AE">
      <w:start w:val="1"/>
      <w:numFmt w:val="lowerLetter"/>
      <w:lvlText w:val="%1)"/>
      <w:lvlJc w:val="left"/>
      <w:pPr>
        <w:ind w:left="360" w:hanging="360"/>
      </w:pPr>
      <w:rPr>
        <w:rFonts w:ascii="Arial" w:hAnsi="Arial" w:hint="default"/>
        <w:b/>
        <w:i w:val="0"/>
        <w:color w:val="auto"/>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8D02433"/>
    <w:multiLevelType w:val="hybridMultilevel"/>
    <w:tmpl w:val="4D7010BC"/>
    <w:lvl w:ilvl="0" w:tplc="A948DCA2">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CB18E8"/>
    <w:multiLevelType w:val="hybridMultilevel"/>
    <w:tmpl w:val="547C6C0E"/>
    <w:lvl w:ilvl="0" w:tplc="87C88392">
      <w:start w:val="1"/>
      <w:numFmt w:val="lowerLetter"/>
      <w:lvlText w:val="%1)"/>
      <w:lvlJc w:val="left"/>
      <w:pPr>
        <w:ind w:left="360" w:hanging="360"/>
      </w:pPr>
      <w:rPr>
        <w:rFonts w:ascii="Arial" w:hAnsi="Arial" w:hint="default"/>
        <w:b w:val="0"/>
        <w:i w:val="0"/>
        <w:color w:val="auto"/>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11F564D"/>
    <w:multiLevelType w:val="hybridMultilevel"/>
    <w:tmpl w:val="6C4E7574"/>
    <w:lvl w:ilvl="0" w:tplc="87C88392">
      <w:start w:val="1"/>
      <w:numFmt w:val="lowerLetter"/>
      <w:lvlText w:val="%1)"/>
      <w:lvlJc w:val="left"/>
      <w:pPr>
        <w:ind w:left="720" w:hanging="360"/>
      </w:pPr>
      <w:rPr>
        <w:rFonts w:ascii="Arial" w:hAnsi="Arial" w:hint="default"/>
        <w:b w:val="0"/>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F325377"/>
    <w:multiLevelType w:val="hybridMultilevel"/>
    <w:tmpl w:val="850EED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113569C"/>
    <w:multiLevelType w:val="multilevel"/>
    <w:tmpl w:val="99FE21D6"/>
    <w:lvl w:ilvl="0">
      <w:start w:val="1"/>
      <w:numFmt w:val="decimal"/>
      <w:pStyle w:val="Parcislo"/>
      <w:lvlText w:val="§%1"/>
      <w:lvlJc w:val="left"/>
      <w:pPr>
        <w:ind w:left="5180" w:hanging="360"/>
      </w:pPr>
      <w:rPr>
        <w:rFonts w:cs="Times New Roman" w:hint="default"/>
      </w:rPr>
    </w:lvl>
    <w:lvl w:ilvl="1">
      <w:start w:val="1"/>
      <w:numFmt w:val="decimal"/>
      <w:pStyle w:val="Parodst"/>
      <w:lvlText w:val="(%2)"/>
      <w:lvlJc w:val="left"/>
      <w:pPr>
        <w:ind w:left="6249" w:hanging="360"/>
      </w:pPr>
      <w:rPr>
        <w:rFonts w:cs="Times New Roman" w:hint="default"/>
        <w:b w:val="0"/>
      </w:rPr>
    </w:lvl>
    <w:lvl w:ilvl="2">
      <w:start w:val="1"/>
      <w:numFmt w:val="lowerLetter"/>
      <w:pStyle w:val="Parodstpism"/>
      <w:lvlText w:val="%3)"/>
      <w:lvlJc w:val="left"/>
      <w:pPr>
        <w:ind w:left="6609" w:hanging="360"/>
      </w:pPr>
      <w:rPr>
        <w:rFonts w:cs="Times New Roman" w:hint="default"/>
        <w:b w:val="0"/>
      </w:rPr>
    </w:lvl>
    <w:lvl w:ilvl="3">
      <w:start w:val="1"/>
      <w:numFmt w:val="decimal"/>
      <w:pStyle w:val="Parodstpismcislo"/>
      <w:lvlText w:val="%4."/>
      <w:lvlJc w:val="left"/>
      <w:pPr>
        <w:ind w:left="6969" w:hanging="360"/>
      </w:pPr>
      <w:rPr>
        <w:rFonts w:cs="Times New Roman" w:hint="default"/>
      </w:rPr>
    </w:lvl>
    <w:lvl w:ilvl="4">
      <w:start w:val="1"/>
      <w:numFmt w:val="lowerLetter"/>
      <w:lvlText w:val="(%5)"/>
      <w:lvlJc w:val="left"/>
      <w:pPr>
        <w:ind w:left="7329" w:hanging="360"/>
      </w:pPr>
      <w:rPr>
        <w:rFonts w:cs="Times New Roman" w:hint="default"/>
      </w:rPr>
    </w:lvl>
    <w:lvl w:ilvl="5">
      <w:start w:val="1"/>
      <w:numFmt w:val="lowerRoman"/>
      <w:lvlText w:val="(%6)"/>
      <w:lvlJc w:val="left"/>
      <w:pPr>
        <w:ind w:left="7689" w:hanging="360"/>
      </w:pPr>
      <w:rPr>
        <w:rFonts w:cs="Times New Roman" w:hint="default"/>
      </w:rPr>
    </w:lvl>
    <w:lvl w:ilvl="6">
      <w:start w:val="1"/>
      <w:numFmt w:val="decimal"/>
      <w:lvlText w:val="%7."/>
      <w:lvlJc w:val="left"/>
      <w:pPr>
        <w:ind w:left="8049" w:hanging="360"/>
      </w:pPr>
      <w:rPr>
        <w:rFonts w:cs="Times New Roman" w:hint="default"/>
      </w:rPr>
    </w:lvl>
    <w:lvl w:ilvl="7">
      <w:start w:val="1"/>
      <w:numFmt w:val="lowerLetter"/>
      <w:lvlText w:val="%8."/>
      <w:lvlJc w:val="left"/>
      <w:pPr>
        <w:ind w:left="8409" w:hanging="360"/>
      </w:pPr>
      <w:rPr>
        <w:rFonts w:cs="Times New Roman" w:hint="default"/>
      </w:rPr>
    </w:lvl>
    <w:lvl w:ilvl="8">
      <w:start w:val="1"/>
      <w:numFmt w:val="lowerRoman"/>
      <w:lvlText w:val="%9."/>
      <w:lvlJc w:val="left"/>
      <w:pPr>
        <w:ind w:left="8769" w:hanging="360"/>
      </w:pPr>
      <w:rPr>
        <w:rFonts w:cs="Times New Roman" w:hint="default"/>
      </w:rPr>
    </w:lvl>
  </w:abstractNum>
  <w:abstractNum w:abstractNumId="23">
    <w:nsid w:val="656105B6"/>
    <w:multiLevelType w:val="hybridMultilevel"/>
    <w:tmpl w:val="E5F2FCB4"/>
    <w:lvl w:ilvl="0" w:tplc="6478F01C">
      <w:start w:val="1"/>
      <w:numFmt w:val="decimal"/>
      <w:lvlText w:val="(%1)"/>
      <w:lvlJc w:val="left"/>
      <w:pPr>
        <w:ind w:left="1178" w:hanging="360"/>
      </w:pPr>
      <w:rPr>
        <w:rFonts w:hint="default"/>
      </w:rPr>
    </w:lvl>
    <w:lvl w:ilvl="1" w:tplc="C2608BEC">
      <w:start w:val="1"/>
      <w:numFmt w:val="lowerLetter"/>
      <w:lvlText w:val="%2)"/>
      <w:lvlJc w:val="left"/>
      <w:pPr>
        <w:ind w:left="1898" w:hanging="360"/>
      </w:pPr>
      <w:rPr>
        <w:rFonts w:hint="default"/>
      </w:rPr>
    </w:lvl>
    <w:lvl w:ilvl="2" w:tplc="0405001B" w:tentative="1">
      <w:start w:val="1"/>
      <w:numFmt w:val="lowerRoman"/>
      <w:lvlText w:val="%3."/>
      <w:lvlJc w:val="right"/>
      <w:pPr>
        <w:ind w:left="2618" w:hanging="180"/>
      </w:pPr>
    </w:lvl>
    <w:lvl w:ilvl="3" w:tplc="0405000F" w:tentative="1">
      <w:start w:val="1"/>
      <w:numFmt w:val="decimal"/>
      <w:lvlText w:val="%4."/>
      <w:lvlJc w:val="left"/>
      <w:pPr>
        <w:ind w:left="3338" w:hanging="360"/>
      </w:pPr>
    </w:lvl>
    <w:lvl w:ilvl="4" w:tplc="04050019" w:tentative="1">
      <w:start w:val="1"/>
      <w:numFmt w:val="lowerLetter"/>
      <w:lvlText w:val="%5."/>
      <w:lvlJc w:val="left"/>
      <w:pPr>
        <w:ind w:left="4058" w:hanging="360"/>
      </w:pPr>
    </w:lvl>
    <w:lvl w:ilvl="5" w:tplc="0405001B" w:tentative="1">
      <w:start w:val="1"/>
      <w:numFmt w:val="lowerRoman"/>
      <w:lvlText w:val="%6."/>
      <w:lvlJc w:val="right"/>
      <w:pPr>
        <w:ind w:left="4778" w:hanging="180"/>
      </w:pPr>
    </w:lvl>
    <w:lvl w:ilvl="6" w:tplc="0405000F" w:tentative="1">
      <w:start w:val="1"/>
      <w:numFmt w:val="decimal"/>
      <w:lvlText w:val="%7."/>
      <w:lvlJc w:val="left"/>
      <w:pPr>
        <w:ind w:left="5498" w:hanging="360"/>
      </w:pPr>
    </w:lvl>
    <w:lvl w:ilvl="7" w:tplc="04050019" w:tentative="1">
      <w:start w:val="1"/>
      <w:numFmt w:val="lowerLetter"/>
      <w:lvlText w:val="%8."/>
      <w:lvlJc w:val="left"/>
      <w:pPr>
        <w:ind w:left="6218" w:hanging="360"/>
      </w:pPr>
    </w:lvl>
    <w:lvl w:ilvl="8" w:tplc="0405001B" w:tentative="1">
      <w:start w:val="1"/>
      <w:numFmt w:val="lowerRoman"/>
      <w:lvlText w:val="%9."/>
      <w:lvlJc w:val="right"/>
      <w:pPr>
        <w:ind w:left="6938" w:hanging="180"/>
      </w:pPr>
    </w:lvl>
  </w:abstractNum>
  <w:abstractNum w:abstractNumId="24">
    <w:nsid w:val="67D369DC"/>
    <w:multiLevelType w:val="hybridMultilevel"/>
    <w:tmpl w:val="B0AAF552"/>
    <w:lvl w:ilvl="0" w:tplc="ED0A1908">
      <w:start w:val="1"/>
      <w:numFmt w:val="decimal"/>
      <w:lvlText w:val="%1."/>
      <w:lvlJc w:val="left"/>
      <w:pPr>
        <w:ind w:left="720" w:hanging="360"/>
      </w:pPr>
      <w:rPr>
        <w:rFonts w:ascii="Times New Roman" w:hAnsi="Times New Roman" w:hint="default"/>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nsid w:val="74066687"/>
    <w:multiLevelType w:val="hybridMultilevel"/>
    <w:tmpl w:val="CF581B78"/>
    <w:lvl w:ilvl="0" w:tplc="ED0A1908">
      <w:start w:val="1"/>
      <w:numFmt w:val="decimal"/>
      <w:lvlText w:val="%1."/>
      <w:lvlJc w:val="left"/>
      <w:pPr>
        <w:ind w:left="717" w:hanging="360"/>
      </w:pPr>
      <w:rPr>
        <w:rFonts w:ascii="Times New Roman" w:hAnsi="Times New Roman" w:hint="default"/>
        <w:b w:val="0"/>
        <w:i w:val="0"/>
        <w:sz w:val="24"/>
      </w:r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7">
    <w:nsid w:val="7E624EFE"/>
    <w:multiLevelType w:val="hybridMultilevel"/>
    <w:tmpl w:val="9DF096D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7EBC4130"/>
    <w:multiLevelType w:val="hybridMultilevel"/>
    <w:tmpl w:val="D2244EB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F187F19"/>
    <w:multiLevelType w:val="hybridMultilevel"/>
    <w:tmpl w:val="03D428FC"/>
    <w:lvl w:ilvl="0" w:tplc="7918F3AE">
      <w:start w:val="1"/>
      <w:numFmt w:val="lowerLetter"/>
      <w:lvlText w:val="%1)"/>
      <w:lvlJc w:val="left"/>
      <w:pPr>
        <w:ind w:left="360" w:hanging="360"/>
      </w:pPr>
      <w:rPr>
        <w:rFonts w:ascii="Arial" w:hAnsi="Arial" w:hint="default"/>
        <w:b/>
        <w:i w:val="0"/>
        <w:color w:val="auto"/>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9"/>
  </w:num>
  <w:num w:numId="3">
    <w:abstractNumId w:val="16"/>
  </w:num>
  <w:num w:numId="4">
    <w:abstractNumId w:val="2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2"/>
  </w:num>
  <w:num w:numId="8">
    <w:abstractNumId w:val="15"/>
  </w:num>
  <w:num w:numId="9">
    <w:abstractNumId w:val="4"/>
  </w:num>
  <w:num w:numId="10">
    <w:abstractNumId w:val="11"/>
  </w:num>
  <w:num w:numId="11">
    <w:abstractNumId w:val="5"/>
  </w:num>
  <w:num w:numId="12">
    <w:abstractNumId w:val="28"/>
  </w:num>
  <w:num w:numId="13">
    <w:abstractNumId w:val="1"/>
  </w:num>
  <w:num w:numId="14">
    <w:abstractNumId w:val="7"/>
  </w:num>
  <w:num w:numId="15">
    <w:abstractNumId w:val="20"/>
  </w:num>
  <w:num w:numId="16">
    <w:abstractNumId w:val="21"/>
  </w:num>
  <w:num w:numId="17">
    <w:abstractNumId w:val="19"/>
  </w:num>
  <w:num w:numId="18">
    <w:abstractNumId w:val="26"/>
  </w:num>
  <w:num w:numId="19">
    <w:abstractNumId w:val="14"/>
  </w:num>
  <w:num w:numId="20">
    <w:abstractNumId w:val="2"/>
  </w:num>
  <w:num w:numId="21">
    <w:abstractNumId w:val="24"/>
  </w:num>
  <w:num w:numId="22">
    <w:abstractNumId w:val="17"/>
  </w:num>
  <w:num w:numId="23">
    <w:abstractNumId w:val="8"/>
  </w:num>
  <w:num w:numId="24">
    <w:abstractNumId w:val="29"/>
  </w:num>
  <w:num w:numId="25">
    <w:abstractNumId w:val="18"/>
  </w:num>
  <w:num w:numId="26">
    <w:abstractNumId w:val="25"/>
    <w:lvlOverride w:ilvl="0">
      <w:startOverride w:val="1"/>
    </w:lvlOverride>
    <w:lvlOverride w:ilvl="1">
      <w:startOverride w:val="1"/>
    </w:lvlOverride>
  </w:num>
  <w:num w:numId="27">
    <w:abstractNumId w:val="12"/>
  </w:num>
  <w:num w:numId="28">
    <w:abstractNumId w:val="23"/>
  </w:num>
  <w:num w:numId="29">
    <w:abstractNumId w:val="6"/>
  </w:num>
  <w:num w:numId="30">
    <w:abstractNumId w:val="13"/>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C0"/>
    <w:rsid w:val="00000917"/>
    <w:rsid w:val="00000982"/>
    <w:rsid w:val="00002B4B"/>
    <w:rsid w:val="00003E5A"/>
    <w:rsid w:val="00004A3D"/>
    <w:rsid w:val="00021D7D"/>
    <w:rsid w:val="00021FA3"/>
    <w:rsid w:val="00022462"/>
    <w:rsid w:val="000224D9"/>
    <w:rsid w:val="00023BA1"/>
    <w:rsid w:val="00023E6A"/>
    <w:rsid w:val="00024CDB"/>
    <w:rsid w:val="00026325"/>
    <w:rsid w:val="00027AA1"/>
    <w:rsid w:val="00027E06"/>
    <w:rsid w:val="00030075"/>
    <w:rsid w:val="000307EB"/>
    <w:rsid w:val="00030EA5"/>
    <w:rsid w:val="000336A6"/>
    <w:rsid w:val="00035365"/>
    <w:rsid w:val="00040E2E"/>
    <w:rsid w:val="000432BF"/>
    <w:rsid w:val="00043E21"/>
    <w:rsid w:val="00044882"/>
    <w:rsid w:val="00045027"/>
    <w:rsid w:val="00045BA4"/>
    <w:rsid w:val="00053F80"/>
    <w:rsid w:val="00054597"/>
    <w:rsid w:val="00055AB3"/>
    <w:rsid w:val="0005645E"/>
    <w:rsid w:val="000610B6"/>
    <w:rsid w:val="00062C37"/>
    <w:rsid w:val="0006345B"/>
    <w:rsid w:val="00064038"/>
    <w:rsid w:val="000642F6"/>
    <w:rsid w:val="00065FF9"/>
    <w:rsid w:val="000668FF"/>
    <w:rsid w:val="00066B32"/>
    <w:rsid w:val="00072FC8"/>
    <w:rsid w:val="0008096E"/>
    <w:rsid w:val="00081840"/>
    <w:rsid w:val="000825C7"/>
    <w:rsid w:val="00085C72"/>
    <w:rsid w:val="00087FEE"/>
    <w:rsid w:val="00091686"/>
    <w:rsid w:val="00091E3E"/>
    <w:rsid w:val="000935E4"/>
    <w:rsid w:val="00095345"/>
    <w:rsid w:val="00097ABC"/>
    <w:rsid w:val="000A1D57"/>
    <w:rsid w:val="000A254D"/>
    <w:rsid w:val="000A73C0"/>
    <w:rsid w:val="000B08EE"/>
    <w:rsid w:val="000B32BE"/>
    <w:rsid w:val="000B3442"/>
    <w:rsid w:val="000B3AB6"/>
    <w:rsid w:val="000B73A8"/>
    <w:rsid w:val="000B7E39"/>
    <w:rsid w:val="000C0F52"/>
    <w:rsid w:val="000C21DE"/>
    <w:rsid w:val="000C3837"/>
    <w:rsid w:val="000C3EE9"/>
    <w:rsid w:val="000C445F"/>
    <w:rsid w:val="000C5086"/>
    <w:rsid w:val="000C5708"/>
    <w:rsid w:val="000C781F"/>
    <w:rsid w:val="000D0DED"/>
    <w:rsid w:val="000D0E8C"/>
    <w:rsid w:val="000D186C"/>
    <w:rsid w:val="000D3258"/>
    <w:rsid w:val="000D6D27"/>
    <w:rsid w:val="000D792C"/>
    <w:rsid w:val="000E36F6"/>
    <w:rsid w:val="000E4745"/>
    <w:rsid w:val="000E47BA"/>
    <w:rsid w:val="000E4924"/>
    <w:rsid w:val="000E6CD2"/>
    <w:rsid w:val="000E7500"/>
    <w:rsid w:val="000F0905"/>
    <w:rsid w:val="000F0C1C"/>
    <w:rsid w:val="000F325F"/>
    <w:rsid w:val="000F5CB0"/>
    <w:rsid w:val="000F610C"/>
    <w:rsid w:val="00101515"/>
    <w:rsid w:val="001015EE"/>
    <w:rsid w:val="001029C0"/>
    <w:rsid w:val="00104112"/>
    <w:rsid w:val="001043CC"/>
    <w:rsid w:val="00104650"/>
    <w:rsid w:val="001073AD"/>
    <w:rsid w:val="00107AFE"/>
    <w:rsid w:val="0011267E"/>
    <w:rsid w:val="00112CD4"/>
    <w:rsid w:val="00112E3B"/>
    <w:rsid w:val="0011303A"/>
    <w:rsid w:val="001146A9"/>
    <w:rsid w:val="00120CB9"/>
    <w:rsid w:val="001212ED"/>
    <w:rsid w:val="00122CB1"/>
    <w:rsid w:val="00123786"/>
    <w:rsid w:val="001241BE"/>
    <w:rsid w:val="001244D7"/>
    <w:rsid w:val="00124AA0"/>
    <w:rsid w:val="00125F24"/>
    <w:rsid w:val="001267C4"/>
    <w:rsid w:val="001271DF"/>
    <w:rsid w:val="0012768E"/>
    <w:rsid w:val="001324CA"/>
    <w:rsid w:val="00133CE7"/>
    <w:rsid w:val="00133D99"/>
    <w:rsid w:val="00135A4B"/>
    <w:rsid w:val="00136BAD"/>
    <w:rsid w:val="001371BF"/>
    <w:rsid w:val="00140EE7"/>
    <w:rsid w:val="00141469"/>
    <w:rsid w:val="0014148D"/>
    <w:rsid w:val="00144791"/>
    <w:rsid w:val="001479DB"/>
    <w:rsid w:val="001511BB"/>
    <w:rsid w:val="00153754"/>
    <w:rsid w:val="001569F4"/>
    <w:rsid w:val="00156EBD"/>
    <w:rsid w:val="001572A6"/>
    <w:rsid w:val="00157FE0"/>
    <w:rsid w:val="001603BB"/>
    <w:rsid w:val="00160849"/>
    <w:rsid w:val="00171079"/>
    <w:rsid w:val="001714D9"/>
    <w:rsid w:val="0017430E"/>
    <w:rsid w:val="00174B8C"/>
    <w:rsid w:val="00174D79"/>
    <w:rsid w:val="001829AC"/>
    <w:rsid w:val="00184286"/>
    <w:rsid w:val="00187237"/>
    <w:rsid w:val="0018741C"/>
    <w:rsid w:val="00190FEA"/>
    <w:rsid w:val="00192E2B"/>
    <w:rsid w:val="001A1897"/>
    <w:rsid w:val="001A407E"/>
    <w:rsid w:val="001A4EC1"/>
    <w:rsid w:val="001A5DB8"/>
    <w:rsid w:val="001A7F6A"/>
    <w:rsid w:val="001B01D3"/>
    <w:rsid w:val="001B01FB"/>
    <w:rsid w:val="001B0CFA"/>
    <w:rsid w:val="001B1A92"/>
    <w:rsid w:val="001B2014"/>
    <w:rsid w:val="001B3FB2"/>
    <w:rsid w:val="001C1039"/>
    <w:rsid w:val="001C13CD"/>
    <w:rsid w:val="001C2D1D"/>
    <w:rsid w:val="001C3E20"/>
    <w:rsid w:val="001C3F08"/>
    <w:rsid w:val="001C6F1E"/>
    <w:rsid w:val="001C747C"/>
    <w:rsid w:val="001D174E"/>
    <w:rsid w:val="001D1AEC"/>
    <w:rsid w:val="001D24BE"/>
    <w:rsid w:val="001D57EE"/>
    <w:rsid w:val="001D5849"/>
    <w:rsid w:val="001E273B"/>
    <w:rsid w:val="001E42FD"/>
    <w:rsid w:val="001E66BC"/>
    <w:rsid w:val="001F028D"/>
    <w:rsid w:val="001F1BC0"/>
    <w:rsid w:val="001F270B"/>
    <w:rsid w:val="001F2B14"/>
    <w:rsid w:val="001F2FC8"/>
    <w:rsid w:val="001F4679"/>
    <w:rsid w:val="001F739D"/>
    <w:rsid w:val="00205474"/>
    <w:rsid w:val="00205EDC"/>
    <w:rsid w:val="0020684E"/>
    <w:rsid w:val="00210EC6"/>
    <w:rsid w:val="002117FB"/>
    <w:rsid w:val="002139EB"/>
    <w:rsid w:val="002142A4"/>
    <w:rsid w:val="00217987"/>
    <w:rsid w:val="00221372"/>
    <w:rsid w:val="00222B5A"/>
    <w:rsid w:val="00227E85"/>
    <w:rsid w:val="00231FA7"/>
    <w:rsid w:val="002322E8"/>
    <w:rsid w:val="00233689"/>
    <w:rsid w:val="0023704D"/>
    <w:rsid w:val="00242902"/>
    <w:rsid w:val="00242BAC"/>
    <w:rsid w:val="00243207"/>
    <w:rsid w:val="00243BEE"/>
    <w:rsid w:val="002442BF"/>
    <w:rsid w:val="00246762"/>
    <w:rsid w:val="00246F9D"/>
    <w:rsid w:val="002511EF"/>
    <w:rsid w:val="0025377F"/>
    <w:rsid w:val="0025467B"/>
    <w:rsid w:val="00255445"/>
    <w:rsid w:val="00255C23"/>
    <w:rsid w:val="00256F13"/>
    <w:rsid w:val="00257508"/>
    <w:rsid w:val="00261520"/>
    <w:rsid w:val="00261729"/>
    <w:rsid w:val="00263381"/>
    <w:rsid w:val="0026373F"/>
    <w:rsid w:val="00265BB3"/>
    <w:rsid w:val="002675BE"/>
    <w:rsid w:val="00267D5C"/>
    <w:rsid w:val="00271654"/>
    <w:rsid w:val="002723B8"/>
    <w:rsid w:val="00272758"/>
    <w:rsid w:val="00274B43"/>
    <w:rsid w:val="0027660C"/>
    <w:rsid w:val="00277D0C"/>
    <w:rsid w:val="00280326"/>
    <w:rsid w:val="00281179"/>
    <w:rsid w:val="0028239B"/>
    <w:rsid w:val="00285142"/>
    <w:rsid w:val="002903D1"/>
    <w:rsid w:val="00291F25"/>
    <w:rsid w:val="00293095"/>
    <w:rsid w:val="00294007"/>
    <w:rsid w:val="002A0906"/>
    <w:rsid w:val="002A15C1"/>
    <w:rsid w:val="002A2355"/>
    <w:rsid w:val="002A2893"/>
    <w:rsid w:val="002A2F65"/>
    <w:rsid w:val="002A33CD"/>
    <w:rsid w:val="002A6264"/>
    <w:rsid w:val="002A6462"/>
    <w:rsid w:val="002A6F53"/>
    <w:rsid w:val="002A73D0"/>
    <w:rsid w:val="002B07E1"/>
    <w:rsid w:val="002B0936"/>
    <w:rsid w:val="002B1764"/>
    <w:rsid w:val="002B38EB"/>
    <w:rsid w:val="002B45FC"/>
    <w:rsid w:val="002B4775"/>
    <w:rsid w:val="002B5E28"/>
    <w:rsid w:val="002B672D"/>
    <w:rsid w:val="002B6E0A"/>
    <w:rsid w:val="002B6F26"/>
    <w:rsid w:val="002C1D36"/>
    <w:rsid w:val="002C203A"/>
    <w:rsid w:val="002C3A44"/>
    <w:rsid w:val="002D199D"/>
    <w:rsid w:val="002D306B"/>
    <w:rsid w:val="002D3477"/>
    <w:rsid w:val="002D35BC"/>
    <w:rsid w:val="002D4AFF"/>
    <w:rsid w:val="002D6CA6"/>
    <w:rsid w:val="002D79FC"/>
    <w:rsid w:val="002E0A00"/>
    <w:rsid w:val="002E0CEC"/>
    <w:rsid w:val="002E1BAB"/>
    <w:rsid w:val="002E1D4A"/>
    <w:rsid w:val="002E2C61"/>
    <w:rsid w:val="002E5864"/>
    <w:rsid w:val="002E65A7"/>
    <w:rsid w:val="002E7429"/>
    <w:rsid w:val="002F065C"/>
    <w:rsid w:val="002F152E"/>
    <w:rsid w:val="002F5588"/>
    <w:rsid w:val="002F5E1A"/>
    <w:rsid w:val="002F63B6"/>
    <w:rsid w:val="002F6B08"/>
    <w:rsid w:val="002F6DF7"/>
    <w:rsid w:val="002F7D34"/>
    <w:rsid w:val="00300F4D"/>
    <w:rsid w:val="00306EB7"/>
    <w:rsid w:val="003070E9"/>
    <w:rsid w:val="00310957"/>
    <w:rsid w:val="00312669"/>
    <w:rsid w:val="003127C8"/>
    <w:rsid w:val="0031328F"/>
    <w:rsid w:val="0031706F"/>
    <w:rsid w:val="00322FF1"/>
    <w:rsid w:val="0032599B"/>
    <w:rsid w:val="00326036"/>
    <w:rsid w:val="00331141"/>
    <w:rsid w:val="00331C5E"/>
    <w:rsid w:val="00331DA0"/>
    <w:rsid w:val="00332582"/>
    <w:rsid w:val="00332B10"/>
    <w:rsid w:val="00336EFC"/>
    <w:rsid w:val="003414A1"/>
    <w:rsid w:val="00342009"/>
    <w:rsid w:val="0034217C"/>
    <w:rsid w:val="00342314"/>
    <w:rsid w:val="00344076"/>
    <w:rsid w:val="003461E1"/>
    <w:rsid w:val="0034693A"/>
    <w:rsid w:val="00346ECA"/>
    <w:rsid w:val="003478E5"/>
    <w:rsid w:val="00350C94"/>
    <w:rsid w:val="003515DB"/>
    <w:rsid w:val="0035278B"/>
    <w:rsid w:val="00354CBE"/>
    <w:rsid w:val="00361B94"/>
    <w:rsid w:val="00361E1C"/>
    <w:rsid w:val="00364E89"/>
    <w:rsid w:val="00367470"/>
    <w:rsid w:val="00367E57"/>
    <w:rsid w:val="00367F63"/>
    <w:rsid w:val="00371667"/>
    <w:rsid w:val="0037617E"/>
    <w:rsid w:val="00376999"/>
    <w:rsid w:val="00376A82"/>
    <w:rsid w:val="00380D7D"/>
    <w:rsid w:val="00380FEC"/>
    <w:rsid w:val="003827A7"/>
    <w:rsid w:val="00383C67"/>
    <w:rsid w:val="00383C6F"/>
    <w:rsid w:val="00383DC1"/>
    <w:rsid w:val="00386015"/>
    <w:rsid w:val="003875F3"/>
    <w:rsid w:val="003901A7"/>
    <w:rsid w:val="00390797"/>
    <w:rsid w:val="00390B8F"/>
    <w:rsid w:val="0039317F"/>
    <w:rsid w:val="003940BA"/>
    <w:rsid w:val="003951C1"/>
    <w:rsid w:val="003965A3"/>
    <w:rsid w:val="00396A78"/>
    <w:rsid w:val="003A315E"/>
    <w:rsid w:val="003A55DB"/>
    <w:rsid w:val="003A73FD"/>
    <w:rsid w:val="003B0004"/>
    <w:rsid w:val="003B27D2"/>
    <w:rsid w:val="003B3004"/>
    <w:rsid w:val="003B3801"/>
    <w:rsid w:val="003B3ECB"/>
    <w:rsid w:val="003B4A3A"/>
    <w:rsid w:val="003B52A1"/>
    <w:rsid w:val="003B559A"/>
    <w:rsid w:val="003C2ABF"/>
    <w:rsid w:val="003C37B0"/>
    <w:rsid w:val="003C4C4C"/>
    <w:rsid w:val="003D0B97"/>
    <w:rsid w:val="003D2A73"/>
    <w:rsid w:val="003D2ACB"/>
    <w:rsid w:val="003D34ED"/>
    <w:rsid w:val="003D4282"/>
    <w:rsid w:val="003D4891"/>
    <w:rsid w:val="003D5155"/>
    <w:rsid w:val="003D5F94"/>
    <w:rsid w:val="003D6579"/>
    <w:rsid w:val="003D66C7"/>
    <w:rsid w:val="003D6D09"/>
    <w:rsid w:val="003D6DD4"/>
    <w:rsid w:val="003E046E"/>
    <w:rsid w:val="003E06F7"/>
    <w:rsid w:val="003E5E3A"/>
    <w:rsid w:val="003E6E13"/>
    <w:rsid w:val="003E77D2"/>
    <w:rsid w:val="003E7B81"/>
    <w:rsid w:val="003F55B1"/>
    <w:rsid w:val="003F76FE"/>
    <w:rsid w:val="00400516"/>
    <w:rsid w:val="00400666"/>
    <w:rsid w:val="00402E2D"/>
    <w:rsid w:val="00405EBD"/>
    <w:rsid w:val="004065F9"/>
    <w:rsid w:val="00413200"/>
    <w:rsid w:val="00414DA7"/>
    <w:rsid w:val="00415B95"/>
    <w:rsid w:val="00415F70"/>
    <w:rsid w:val="00417BA3"/>
    <w:rsid w:val="004201BF"/>
    <w:rsid w:val="00421517"/>
    <w:rsid w:val="004246FF"/>
    <w:rsid w:val="00426EF6"/>
    <w:rsid w:val="00430DA5"/>
    <w:rsid w:val="004337D4"/>
    <w:rsid w:val="004360AA"/>
    <w:rsid w:val="004403E8"/>
    <w:rsid w:val="00440875"/>
    <w:rsid w:val="00441194"/>
    <w:rsid w:val="00445DF9"/>
    <w:rsid w:val="0044655A"/>
    <w:rsid w:val="004466B7"/>
    <w:rsid w:val="00450F36"/>
    <w:rsid w:val="00451435"/>
    <w:rsid w:val="00451CFF"/>
    <w:rsid w:val="00452132"/>
    <w:rsid w:val="004525A8"/>
    <w:rsid w:val="00455571"/>
    <w:rsid w:val="00455E4B"/>
    <w:rsid w:val="00456700"/>
    <w:rsid w:val="0045697A"/>
    <w:rsid w:val="00456C01"/>
    <w:rsid w:val="00457142"/>
    <w:rsid w:val="00461389"/>
    <w:rsid w:val="0046307D"/>
    <w:rsid w:val="004648F2"/>
    <w:rsid w:val="00464B50"/>
    <w:rsid w:val="00467E8F"/>
    <w:rsid w:val="0047124D"/>
    <w:rsid w:val="0047302B"/>
    <w:rsid w:val="00473E00"/>
    <w:rsid w:val="00474B89"/>
    <w:rsid w:val="00474E2E"/>
    <w:rsid w:val="00476D69"/>
    <w:rsid w:val="00477775"/>
    <w:rsid w:val="00477946"/>
    <w:rsid w:val="00477FB7"/>
    <w:rsid w:val="00481CEF"/>
    <w:rsid w:val="00482D36"/>
    <w:rsid w:val="004842B6"/>
    <w:rsid w:val="00486309"/>
    <w:rsid w:val="00491477"/>
    <w:rsid w:val="0049230B"/>
    <w:rsid w:val="0049502E"/>
    <w:rsid w:val="00497953"/>
    <w:rsid w:val="004A09EB"/>
    <w:rsid w:val="004A2442"/>
    <w:rsid w:val="004A24D6"/>
    <w:rsid w:val="004A59E1"/>
    <w:rsid w:val="004A6470"/>
    <w:rsid w:val="004A6E53"/>
    <w:rsid w:val="004B1AA5"/>
    <w:rsid w:val="004B2721"/>
    <w:rsid w:val="004B2BFF"/>
    <w:rsid w:val="004B2F82"/>
    <w:rsid w:val="004B5CF1"/>
    <w:rsid w:val="004B5E2B"/>
    <w:rsid w:val="004B6680"/>
    <w:rsid w:val="004B7782"/>
    <w:rsid w:val="004C21EB"/>
    <w:rsid w:val="004C2354"/>
    <w:rsid w:val="004C265B"/>
    <w:rsid w:val="004C3E1E"/>
    <w:rsid w:val="004C42B3"/>
    <w:rsid w:val="004C654E"/>
    <w:rsid w:val="004C6B5F"/>
    <w:rsid w:val="004C729E"/>
    <w:rsid w:val="004D257A"/>
    <w:rsid w:val="004D2EA4"/>
    <w:rsid w:val="004D519D"/>
    <w:rsid w:val="004D51DD"/>
    <w:rsid w:val="004D7A1C"/>
    <w:rsid w:val="004E0996"/>
    <w:rsid w:val="004E20B0"/>
    <w:rsid w:val="004E20F6"/>
    <w:rsid w:val="004E2215"/>
    <w:rsid w:val="004E25BD"/>
    <w:rsid w:val="004E28AD"/>
    <w:rsid w:val="004E2C43"/>
    <w:rsid w:val="004E4FFC"/>
    <w:rsid w:val="004E7220"/>
    <w:rsid w:val="004F0357"/>
    <w:rsid w:val="004F1585"/>
    <w:rsid w:val="004F4832"/>
    <w:rsid w:val="004F5244"/>
    <w:rsid w:val="004F7E49"/>
    <w:rsid w:val="0050007F"/>
    <w:rsid w:val="00500260"/>
    <w:rsid w:val="00504725"/>
    <w:rsid w:val="00512982"/>
    <w:rsid w:val="00514D5A"/>
    <w:rsid w:val="00515751"/>
    <w:rsid w:val="0051603D"/>
    <w:rsid w:val="00517A36"/>
    <w:rsid w:val="005201A8"/>
    <w:rsid w:val="005209D1"/>
    <w:rsid w:val="00520F3D"/>
    <w:rsid w:val="00521450"/>
    <w:rsid w:val="00521CD2"/>
    <w:rsid w:val="00521DC1"/>
    <w:rsid w:val="00521F64"/>
    <w:rsid w:val="0052378C"/>
    <w:rsid w:val="0052383E"/>
    <w:rsid w:val="00523D3A"/>
    <w:rsid w:val="005256C2"/>
    <w:rsid w:val="005260FA"/>
    <w:rsid w:val="00526F10"/>
    <w:rsid w:val="00531280"/>
    <w:rsid w:val="00531B63"/>
    <w:rsid w:val="0053376B"/>
    <w:rsid w:val="00533C79"/>
    <w:rsid w:val="00535CED"/>
    <w:rsid w:val="00536350"/>
    <w:rsid w:val="005369DF"/>
    <w:rsid w:val="00537B5F"/>
    <w:rsid w:val="005408DE"/>
    <w:rsid w:val="00543276"/>
    <w:rsid w:val="005440EA"/>
    <w:rsid w:val="0054474F"/>
    <w:rsid w:val="0054517E"/>
    <w:rsid w:val="00545EFE"/>
    <w:rsid w:val="00546456"/>
    <w:rsid w:val="00551E55"/>
    <w:rsid w:val="00553B4E"/>
    <w:rsid w:val="00556088"/>
    <w:rsid w:val="00560E1E"/>
    <w:rsid w:val="00560EA4"/>
    <w:rsid w:val="00562ED5"/>
    <w:rsid w:val="00564338"/>
    <w:rsid w:val="00565473"/>
    <w:rsid w:val="00567ADE"/>
    <w:rsid w:val="00570365"/>
    <w:rsid w:val="005716D2"/>
    <w:rsid w:val="0057328D"/>
    <w:rsid w:val="0057449E"/>
    <w:rsid w:val="00574C27"/>
    <w:rsid w:val="00580DC0"/>
    <w:rsid w:val="00581AF9"/>
    <w:rsid w:val="00582532"/>
    <w:rsid w:val="005838C5"/>
    <w:rsid w:val="005840B4"/>
    <w:rsid w:val="00586F80"/>
    <w:rsid w:val="005900F9"/>
    <w:rsid w:val="005909F2"/>
    <w:rsid w:val="005914E5"/>
    <w:rsid w:val="00592F3A"/>
    <w:rsid w:val="005932CA"/>
    <w:rsid w:val="005949FE"/>
    <w:rsid w:val="00594AD4"/>
    <w:rsid w:val="00595860"/>
    <w:rsid w:val="005A1F9D"/>
    <w:rsid w:val="005A250C"/>
    <w:rsid w:val="005A26A1"/>
    <w:rsid w:val="005B1C1B"/>
    <w:rsid w:val="005B33C2"/>
    <w:rsid w:val="005B6E81"/>
    <w:rsid w:val="005B7452"/>
    <w:rsid w:val="005C17F8"/>
    <w:rsid w:val="005C66EC"/>
    <w:rsid w:val="005C6C99"/>
    <w:rsid w:val="005D009B"/>
    <w:rsid w:val="005D031A"/>
    <w:rsid w:val="005D0D0B"/>
    <w:rsid w:val="005D2686"/>
    <w:rsid w:val="005D3AD8"/>
    <w:rsid w:val="005D5942"/>
    <w:rsid w:val="005D5A6A"/>
    <w:rsid w:val="005D79B9"/>
    <w:rsid w:val="005D7E65"/>
    <w:rsid w:val="005E10DE"/>
    <w:rsid w:val="005E211D"/>
    <w:rsid w:val="005E3CDC"/>
    <w:rsid w:val="005E5325"/>
    <w:rsid w:val="005E546F"/>
    <w:rsid w:val="005E54D6"/>
    <w:rsid w:val="005F4A9E"/>
    <w:rsid w:val="005F4CB6"/>
    <w:rsid w:val="005F4D36"/>
    <w:rsid w:val="005F591E"/>
    <w:rsid w:val="005F59B9"/>
    <w:rsid w:val="005F7592"/>
    <w:rsid w:val="006005B3"/>
    <w:rsid w:val="00601219"/>
    <w:rsid w:val="00603165"/>
    <w:rsid w:val="00607F05"/>
    <w:rsid w:val="00612CCA"/>
    <w:rsid w:val="006134A9"/>
    <w:rsid w:val="00613F4D"/>
    <w:rsid w:val="00614A46"/>
    <w:rsid w:val="00614F63"/>
    <w:rsid w:val="006151E0"/>
    <w:rsid w:val="00616BD9"/>
    <w:rsid w:val="00616FD9"/>
    <w:rsid w:val="00621934"/>
    <w:rsid w:val="00621AFA"/>
    <w:rsid w:val="00621C68"/>
    <w:rsid w:val="00621F7B"/>
    <w:rsid w:val="00624814"/>
    <w:rsid w:val="00627479"/>
    <w:rsid w:val="00630408"/>
    <w:rsid w:val="006313C9"/>
    <w:rsid w:val="0063386C"/>
    <w:rsid w:val="00634EDC"/>
    <w:rsid w:val="006359A6"/>
    <w:rsid w:val="006372A3"/>
    <w:rsid w:val="00640ABB"/>
    <w:rsid w:val="00641486"/>
    <w:rsid w:val="00642697"/>
    <w:rsid w:val="00650FED"/>
    <w:rsid w:val="00651121"/>
    <w:rsid w:val="00660252"/>
    <w:rsid w:val="00660612"/>
    <w:rsid w:val="00662A8F"/>
    <w:rsid w:val="00663C51"/>
    <w:rsid w:val="00664349"/>
    <w:rsid w:val="00664EE2"/>
    <w:rsid w:val="006654F4"/>
    <w:rsid w:val="0066550A"/>
    <w:rsid w:val="00665E4E"/>
    <w:rsid w:val="00667C9B"/>
    <w:rsid w:val="0067064E"/>
    <w:rsid w:val="00670AD6"/>
    <w:rsid w:val="006713AE"/>
    <w:rsid w:val="006736DC"/>
    <w:rsid w:val="006759A9"/>
    <w:rsid w:val="00684395"/>
    <w:rsid w:val="00686416"/>
    <w:rsid w:val="0068710F"/>
    <w:rsid w:val="006912E2"/>
    <w:rsid w:val="006915CE"/>
    <w:rsid w:val="0069453D"/>
    <w:rsid w:val="00694BA5"/>
    <w:rsid w:val="00696D30"/>
    <w:rsid w:val="00696F61"/>
    <w:rsid w:val="0069703D"/>
    <w:rsid w:val="006A04AC"/>
    <w:rsid w:val="006A1117"/>
    <w:rsid w:val="006A33F0"/>
    <w:rsid w:val="006A353F"/>
    <w:rsid w:val="006A4793"/>
    <w:rsid w:val="006A5194"/>
    <w:rsid w:val="006A5C8A"/>
    <w:rsid w:val="006A6489"/>
    <w:rsid w:val="006A665B"/>
    <w:rsid w:val="006A721B"/>
    <w:rsid w:val="006A7681"/>
    <w:rsid w:val="006A77ED"/>
    <w:rsid w:val="006B0FB0"/>
    <w:rsid w:val="006B176D"/>
    <w:rsid w:val="006B3B69"/>
    <w:rsid w:val="006B4AAD"/>
    <w:rsid w:val="006B6A25"/>
    <w:rsid w:val="006C0129"/>
    <w:rsid w:val="006C0DB1"/>
    <w:rsid w:val="006C22C1"/>
    <w:rsid w:val="006C5AB0"/>
    <w:rsid w:val="006D0E8E"/>
    <w:rsid w:val="006D1D11"/>
    <w:rsid w:val="006D3111"/>
    <w:rsid w:val="006D469F"/>
    <w:rsid w:val="006D4EC0"/>
    <w:rsid w:val="006D5685"/>
    <w:rsid w:val="006E5E44"/>
    <w:rsid w:val="006E6FEE"/>
    <w:rsid w:val="006E7E9D"/>
    <w:rsid w:val="006F1BB8"/>
    <w:rsid w:val="006F6159"/>
    <w:rsid w:val="006F69AE"/>
    <w:rsid w:val="006F77A4"/>
    <w:rsid w:val="00700895"/>
    <w:rsid w:val="00700904"/>
    <w:rsid w:val="0070370D"/>
    <w:rsid w:val="00703D37"/>
    <w:rsid w:val="007042C5"/>
    <w:rsid w:val="00704A86"/>
    <w:rsid w:val="00705624"/>
    <w:rsid w:val="00705CDA"/>
    <w:rsid w:val="00706827"/>
    <w:rsid w:val="00707991"/>
    <w:rsid w:val="00714007"/>
    <w:rsid w:val="00715CBA"/>
    <w:rsid w:val="007204F9"/>
    <w:rsid w:val="0072211B"/>
    <w:rsid w:val="00722254"/>
    <w:rsid w:val="00725997"/>
    <w:rsid w:val="00732F35"/>
    <w:rsid w:val="00734E3B"/>
    <w:rsid w:val="007355BA"/>
    <w:rsid w:val="007413AA"/>
    <w:rsid w:val="00741500"/>
    <w:rsid w:val="00743AF9"/>
    <w:rsid w:val="00744F0A"/>
    <w:rsid w:val="00745331"/>
    <w:rsid w:val="00747DED"/>
    <w:rsid w:val="007525DA"/>
    <w:rsid w:val="00752752"/>
    <w:rsid w:val="007532BD"/>
    <w:rsid w:val="00753A7C"/>
    <w:rsid w:val="00754429"/>
    <w:rsid w:val="007549A9"/>
    <w:rsid w:val="007577AA"/>
    <w:rsid w:val="00761253"/>
    <w:rsid w:val="00762A21"/>
    <w:rsid w:val="00762DBB"/>
    <w:rsid w:val="00764DD9"/>
    <w:rsid w:val="00765800"/>
    <w:rsid w:val="0076755E"/>
    <w:rsid w:val="00771115"/>
    <w:rsid w:val="007716DC"/>
    <w:rsid w:val="00771755"/>
    <w:rsid w:val="0077188E"/>
    <w:rsid w:val="00772811"/>
    <w:rsid w:val="00773170"/>
    <w:rsid w:val="00774395"/>
    <w:rsid w:val="00780B7D"/>
    <w:rsid w:val="00781DFE"/>
    <w:rsid w:val="00782640"/>
    <w:rsid w:val="007829A3"/>
    <w:rsid w:val="00784758"/>
    <w:rsid w:val="007849DF"/>
    <w:rsid w:val="007866B7"/>
    <w:rsid w:val="00787BC2"/>
    <w:rsid w:val="007900AC"/>
    <w:rsid w:val="00792758"/>
    <w:rsid w:val="00792780"/>
    <w:rsid w:val="00792D89"/>
    <w:rsid w:val="007933FC"/>
    <w:rsid w:val="00793C2E"/>
    <w:rsid w:val="0079439E"/>
    <w:rsid w:val="00794D95"/>
    <w:rsid w:val="00795574"/>
    <w:rsid w:val="0079576C"/>
    <w:rsid w:val="007958AA"/>
    <w:rsid w:val="00797922"/>
    <w:rsid w:val="007A2144"/>
    <w:rsid w:val="007A2329"/>
    <w:rsid w:val="007A256F"/>
    <w:rsid w:val="007A45F2"/>
    <w:rsid w:val="007A5270"/>
    <w:rsid w:val="007A61A5"/>
    <w:rsid w:val="007A7206"/>
    <w:rsid w:val="007B057E"/>
    <w:rsid w:val="007B0E0C"/>
    <w:rsid w:val="007B18EB"/>
    <w:rsid w:val="007B21D4"/>
    <w:rsid w:val="007B3871"/>
    <w:rsid w:val="007B4562"/>
    <w:rsid w:val="007B4E27"/>
    <w:rsid w:val="007B5A7C"/>
    <w:rsid w:val="007B7BA8"/>
    <w:rsid w:val="007C250B"/>
    <w:rsid w:val="007C3B79"/>
    <w:rsid w:val="007C61B1"/>
    <w:rsid w:val="007C671A"/>
    <w:rsid w:val="007C6B1A"/>
    <w:rsid w:val="007D0E85"/>
    <w:rsid w:val="007D16BB"/>
    <w:rsid w:val="007D1901"/>
    <w:rsid w:val="007D22EE"/>
    <w:rsid w:val="007D5C3F"/>
    <w:rsid w:val="007D65AA"/>
    <w:rsid w:val="007D6A84"/>
    <w:rsid w:val="007D6B9C"/>
    <w:rsid w:val="007D7B77"/>
    <w:rsid w:val="007E1473"/>
    <w:rsid w:val="007E21FE"/>
    <w:rsid w:val="007E2AC2"/>
    <w:rsid w:val="007E3434"/>
    <w:rsid w:val="007E37AF"/>
    <w:rsid w:val="007E5328"/>
    <w:rsid w:val="007F0AF3"/>
    <w:rsid w:val="007F12A7"/>
    <w:rsid w:val="007F2DC6"/>
    <w:rsid w:val="007F3629"/>
    <w:rsid w:val="007F3E78"/>
    <w:rsid w:val="007F5B34"/>
    <w:rsid w:val="0080480A"/>
    <w:rsid w:val="00804BFE"/>
    <w:rsid w:val="008051D4"/>
    <w:rsid w:val="00811A36"/>
    <w:rsid w:val="00811C08"/>
    <w:rsid w:val="008145FA"/>
    <w:rsid w:val="00815B84"/>
    <w:rsid w:val="008202CC"/>
    <w:rsid w:val="00823C5B"/>
    <w:rsid w:val="008253D5"/>
    <w:rsid w:val="0083188D"/>
    <w:rsid w:val="00831976"/>
    <w:rsid w:val="00831EAC"/>
    <w:rsid w:val="00831EFD"/>
    <w:rsid w:val="00832927"/>
    <w:rsid w:val="00832B79"/>
    <w:rsid w:val="00832E53"/>
    <w:rsid w:val="0083470D"/>
    <w:rsid w:val="0083735F"/>
    <w:rsid w:val="0083795C"/>
    <w:rsid w:val="00841253"/>
    <w:rsid w:val="00844029"/>
    <w:rsid w:val="00844073"/>
    <w:rsid w:val="008440D9"/>
    <w:rsid w:val="00844A9C"/>
    <w:rsid w:val="008457BE"/>
    <w:rsid w:val="00846256"/>
    <w:rsid w:val="00850719"/>
    <w:rsid w:val="00850E02"/>
    <w:rsid w:val="00855078"/>
    <w:rsid w:val="008555AA"/>
    <w:rsid w:val="00855C1F"/>
    <w:rsid w:val="00856DC1"/>
    <w:rsid w:val="0086191D"/>
    <w:rsid w:val="00861A0D"/>
    <w:rsid w:val="0086206E"/>
    <w:rsid w:val="008629F3"/>
    <w:rsid w:val="00863613"/>
    <w:rsid w:val="00864AFD"/>
    <w:rsid w:val="00865195"/>
    <w:rsid w:val="00865B92"/>
    <w:rsid w:val="00865D6F"/>
    <w:rsid w:val="00867144"/>
    <w:rsid w:val="00867FDD"/>
    <w:rsid w:val="0087053F"/>
    <w:rsid w:val="008715C0"/>
    <w:rsid w:val="008725D0"/>
    <w:rsid w:val="00873819"/>
    <w:rsid w:val="0087495C"/>
    <w:rsid w:val="00875895"/>
    <w:rsid w:val="00875B84"/>
    <w:rsid w:val="00876657"/>
    <w:rsid w:val="00883B34"/>
    <w:rsid w:val="0088510F"/>
    <w:rsid w:val="0088697E"/>
    <w:rsid w:val="0088772D"/>
    <w:rsid w:val="00887789"/>
    <w:rsid w:val="00890377"/>
    <w:rsid w:val="00891CB6"/>
    <w:rsid w:val="00891E09"/>
    <w:rsid w:val="00891F8E"/>
    <w:rsid w:val="00892A9D"/>
    <w:rsid w:val="00895655"/>
    <w:rsid w:val="00897411"/>
    <w:rsid w:val="00897660"/>
    <w:rsid w:val="008A36D4"/>
    <w:rsid w:val="008A3905"/>
    <w:rsid w:val="008A41B6"/>
    <w:rsid w:val="008A69AC"/>
    <w:rsid w:val="008A718B"/>
    <w:rsid w:val="008A7789"/>
    <w:rsid w:val="008C1E2C"/>
    <w:rsid w:val="008C4282"/>
    <w:rsid w:val="008C63E9"/>
    <w:rsid w:val="008C6C8D"/>
    <w:rsid w:val="008D145B"/>
    <w:rsid w:val="008D3BA4"/>
    <w:rsid w:val="008D4760"/>
    <w:rsid w:val="008D5494"/>
    <w:rsid w:val="008D6967"/>
    <w:rsid w:val="008D7B3F"/>
    <w:rsid w:val="008E23D9"/>
    <w:rsid w:val="008E34CC"/>
    <w:rsid w:val="008E3D27"/>
    <w:rsid w:val="008E5C2B"/>
    <w:rsid w:val="008E5D63"/>
    <w:rsid w:val="008E6749"/>
    <w:rsid w:val="008F0619"/>
    <w:rsid w:val="008F08BA"/>
    <w:rsid w:val="008F1875"/>
    <w:rsid w:val="008F2A74"/>
    <w:rsid w:val="008F2F79"/>
    <w:rsid w:val="008F31A1"/>
    <w:rsid w:val="008F58C0"/>
    <w:rsid w:val="00900128"/>
    <w:rsid w:val="00902468"/>
    <w:rsid w:val="00903A80"/>
    <w:rsid w:val="00903E7A"/>
    <w:rsid w:val="00903EBD"/>
    <w:rsid w:val="00905529"/>
    <w:rsid w:val="00906AC5"/>
    <w:rsid w:val="009070FC"/>
    <w:rsid w:val="009075E5"/>
    <w:rsid w:val="009127D9"/>
    <w:rsid w:val="00914DE0"/>
    <w:rsid w:val="0091530D"/>
    <w:rsid w:val="00915390"/>
    <w:rsid w:val="00916DB1"/>
    <w:rsid w:val="00921B3A"/>
    <w:rsid w:val="0092333A"/>
    <w:rsid w:val="0092466F"/>
    <w:rsid w:val="00924AA2"/>
    <w:rsid w:val="00924F4E"/>
    <w:rsid w:val="0092531E"/>
    <w:rsid w:val="00926C5F"/>
    <w:rsid w:val="00931001"/>
    <w:rsid w:val="009315B3"/>
    <w:rsid w:val="0093542D"/>
    <w:rsid w:val="00936DB2"/>
    <w:rsid w:val="009377A7"/>
    <w:rsid w:val="009378C6"/>
    <w:rsid w:val="00937EF1"/>
    <w:rsid w:val="00940711"/>
    <w:rsid w:val="009410E4"/>
    <w:rsid w:val="0094184F"/>
    <w:rsid w:val="009465EC"/>
    <w:rsid w:val="0094778F"/>
    <w:rsid w:val="009518D2"/>
    <w:rsid w:val="00951C54"/>
    <w:rsid w:val="00951EDE"/>
    <w:rsid w:val="00951F70"/>
    <w:rsid w:val="00952B12"/>
    <w:rsid w:val="00952D1F"/>
    <w:rsid w:val="00953289"/>
    <w:rsid w:val="00953A45"/>
    <w:rsid w:val="00955928"/>
    <w:rsid w:val="00955A66"/>
    <w:rsid w:val="0095609E"/>
    <w:rsid w:val="00956614"/>
    <w:rsid w:val="00956CC3"/>
    <w:rsid w:val="00956EF8"/>
    <w:rsid w:val="00957F58"/>
    <w:rsid w:val="009640C3"/>
    <w:rsid w:val="009658DE"/>
    <w:rsid w:val="00966ED8"/>
    <w:rsid w:val="00967597"/>
    <w:rsid w:val="00967CB3"/>
    <w:rsid w:val="00971D15"/>
    <w:rsid w:val="00973431"/>
    <w:rsid w:val="00975242"/>
    <w:rsid w:val="00975960"/>
    <w:rsid w:val="00977E19"/>
    <w:rsid w:val="00977EBD"/>
    <w:rsid w:val="009821DE"/>
    <w:rsid w:val="00983248"/>
    <w:rsid w:val="009832A8"/>
    <w:rsid w:val="009841F5"/>
    <w:rsid w:val="0098493E"/>
    <w:rsid w:val="0098553D"/>
    <w:rsid w:val="0098586E"/>
    <w:rsid w:val="00985CE9"/>
    <w:rsid w:val="009948F3"/>
    <w:rsid w:val="009967C8"/>
    <w:rsid w:val="00997799"/>
    <w:rsid w:val="009A0771"/>
    <w:rsid w:val="009A1172"/>
    <w:rsid w:val="009A142B"/>
    <w:rsid w:val="009A19D6"/>
    <w:rsid w:val="009A1F2C"/>
    <w:rsid w:val="009A262B"/>
    <w:rsid w:val="009A2856"/>
    <w:rsid w:val="009A3343"/>
    <w:rsid w:val="009A3AFA"/>
    <w:rsid w:val="009A45AF"/>
    <w:rsid w:val="009A45CC"/>
    <w:rsid w:val="009A5C45"/>
    <w:rsid w:val="009B0E9A"/>
    <w:rsid w:val="009B128D"/>
    <w:rsid w:val="009B1C2D"/>
    <w:rsid w:val="009B245E"/>
    <w:rsid w:val="009B290B"/>
    <w:rsid w:val="009B503F"/>
    <w:rsid w:val="009B5FFE"/>
    <w:rsid w:val="009C1A9F"/>
    <w:rsid w:val="009C217B"/>
    <w:rsid w:val="009C229D"/>
    <w:rsid w:val="009C261E"/>
    <w:rsid w:val="009D0D34"/>
    <w:rsid w:val="009D147F"/>
    <w:rsid w:val="009D27A4"/>
    <w:rsid w:val="009D519C"/>
    <w:rsid w:val="009D53F9"/>
    <w:rsid w:val="009D59A8"/>
    <w:rsid w:val="009D7349"/>
    <w:rsid w:val="009D73CB"/>
    <w:rsid w:val="009D7C10"/>
    <w:rsid w:val="009E0688"/>
    <w:rsid w:val="009E3448"/>
    <w:rsid w:val="009E5D4F"/>
    <w:rsid w:val="009E5F1A"/>
    <w:rsid w:val="009E7A70"/>
    <w:rsid w:val="009F17A5"/>
    <w:rsid w:val="009F258C"/>
    <w:rsid w:val="009F2FF6"/>
    <w:rsid w:val="009F36EC"/>
    <w:rsid w:val="009F3828"/>
    <w:rsid w:val="009F5A5B"/>
    <w:rsid w:val="009F733D"/>
    <w:rsid w:val="009F7396"/>
    <w:rsid w:val="009F7D94"/>
    <w:rsid w:val="009F7E0E"/>
    <w:rsid w:val="00A0128D"/>
    <w:rsid w:val="00A018DF"/>
    <w:rsid w:val="00A01CE8"/>
    <w:rsid w:val="00A02D21"/>
    <w:rsid w:val="00A03FE1"/>
    <w:rsid w:val="00A04445"/>
    <w:rsid w:val="00A04D37"/>
    <w:rsid w:val="00A05924"/>
    <w:rsid w:val="00A05E96"/>
    <w:rsid w:val="00A05EEA"/>
    <w:rsid w:val="00A10D68"/>
    <w:rsid w:val="00A12443"/>
    <w:rsid w:val="00A12614"/>
    <w:rsid w:val="00A1336F"/>
    <w:rsid w:val="00A1351F"/>
    <w:rsid w:val="00A135CF"/>
    <w:rsid w:val="00A16455"/>
    <w:rsid w:val="00A172A1"/>
    <w:rsid w:val="00A201E8"/>
    <w:rsid w:val="00A20462"/>
    <w:rsid w:val="00A218E4"/>
    <w:rsid w:val="00A21BE7"/>
    <w:rsid w:val="00A21F5C"/>
    <w:rsid w:val="00A22F64"/>
    <w:rsid w:val="00A238EC"/>
    <w:rsid w:val="00A23D02"/>
    <w:rsid w:val="00A25F73"/>
    <w:rsid w:val="00A3099A"/>
    <w:rsid w:val="00A31553"/>
    <w:rsid w:val="00A32B6B"/>
    <w:rsid w:val="00A32EB6"/>
    <w:rsid w:val="00A33BAC"/>
    <w:rsid w:val="00A36B5C"/>
    <w:rsid w:val="00A40325"/>
    <w:rsid w:val="00A40AF9"/>
    <w:rsid w:val="00A444DB"/>
    <w:rsid w:val="00A4509E"/>
    <w:rsid w:val="00A450EC"/>
    <w:rsid w:val="00A45488"/>
    <w:rsid w:val="00A45D46"/>
    <w:rsid w:val="00A473C2"/>
    <w:rsid w:val="00A5127A"/>
    <w:rsid w:val="00A539CD"/>
    <w:rsid w:val="00A55C4F"/>
    <w:rsid w:val="00A56A53"/>
    <w:rsid w:val="00A57648"/>
    <w:rsid w:val="00A64256"/>
    <w:rsid w:val="00A651D6"/>
    <w:rsid w:val="00A66FE6"/>
    <w:rsid w:val="00A743BE"/>
    <w:rsid w:val="00A804F8"/>
    <w:rsid w:val="00A83BEB"/>
    <w:rsid w:val="00A86F78"/>
    <w:rsid w:val="00A91259"/>
    <w:rsid w:val="00A915AD"/>
    <w:rsid w:val="00A92791"/>
    <w:rsid w:val="00AA0050"/>
    <w:rsid w:val="00AA2E7C"/>
    <w:rsid w:val="00AA431E"/>
    <w:rsid w:val="00AA4D54"/>
    <w:rsid w:val="00AA67D5"/>
    <w:rsid w:val="00AB113B"/>
    <w:rsid w:val="00AB13FC"/>
    <w:rsid w:val="00AB41D1"/>
    <w:rsid w:val="00AC049D"/>
    <w:rsid w:val="00AC2386"/>
    <w:rsid w:val="00AC2660"/>
    <w:rsid w:val="00AC2708"/>
    <w:rsid w:val="00AC35FA"/>
    <w:rsid w:val="00AC3860"/>
    <w:rsid w:val="00AC5D0F"/>
    <w:rsid w:val="00AD1041"/>
    <w:rsid w:val="00AD19E9"/>
    <w:rsid w:val="00AD20DB"/>
    <w:rsid w:val="00AD3F7F"/>
    <w:rsid w:val="00AD70ED"/>
    <w:rsid w:val="00AE0909"/>
    <w:rsid w:val="00AE1406"/>
    <w:rsid w:val="00AE3F57"/>
    <w:rsid w:val="00AE4C1E"/>
    <w:rsid w:val="00AE53E9"/>
    <w:rsid w:val="00AE6BD5"/>
    <w:rsid w:val="00AE7089"/>
    <w:rsid w:val="00AF01A4"/>
    <w:rsid w:val="00AF22BC"/>
    <w:rsid w:val="00AF5A0B"/>
    <w:rsid w:val="00AF7157"/>
    <w:rsid w:val="00AF79E5"/>
    <w:rsid w:val="00AF7EDD"/>
    <w:rsid w:val="00B010A2"/>
    <w:rsid w:val="00B01889"/>
    <w:rsid w:val="00B04AEF"/>
    <w:rsid w:val="00B056D1"/>
    <w:rsid w:val="00B069B7"/>
    <w:rsid w:val="00B06E18"/>
    <w:rsid w:val="00B10DD2"/>
    <w:rsid w:val="00B1560A"/>
    <w:rsid w:val="00B20080"/>
    <w:rsid w:val="00B21969"/>
    <w:rsid w:val="00B21DFE"/>
    <w:rsid w:val="00B23BD7"/>
    <w:rsid w:val="00B24287"/>
    <w:rsid w:val="00B2568C"/>
    <w:rsid w:val="00B25C4C"/>
    <w:rsid w:val="00B27C6A"/>
    <w:rsid w:val="00B311FD"/>
    <w:rsid w:val="00B31A44"/>
    <w:rsid w:val="00B32AD1"/>
    <w:rsid w:val="00B3571F"/>
    <w:rsid w:val="00B35F29"/>
    <w:rsid w:val="00B35F36"/>
    <w:rsid w:val="00B37B43"/>
    <w:rsid w:val="00B41F02"/>
    <w:rsid w:val="00B41FD9"/>
    <w:rsid w:val="00B42469"/>
    <w:rsid w:val="00B4441B"/>
    <w:rsid w:val="00B44EE0"/>
    <w:rsid w:val="00B46121"/>
    <w:rsid w:val="00B50E06"/>
    <w:rsid w:val="00B51E74"/>
    <w:rsid w:val="00B529A8"/>
    <w:rsid w:val="00B53153"/>
    <w:rsid w:val="00B563B0"/>
    <w:rsid w:val="00B57158"/>
    <w:rsid w:val="00B572D9"/>
    <w:rsid w:val="00B57389"/>
    <w:rsid w:val="00B57772"/>
    <w:rsid w:val="00B61A00"/>
    <w:rsid w:val="00B6289A"/>
    <w:rsid w:val="00B62F0E"/>
    <w:rsid w:val="00B64469"/>
    <w:rsid w:val="00B6644A"/>
    <w:rsid w:val="00B70AA3"/>
    <w:rsid w:val="00B714E2"/>
    <w:rsid w:val="00B7207A"/>
    <w:rsid w:val="00B72F37"/>
    <w:rsid w:val="00B76E86"/>
    <w:rsid w:val="00B83EC1"/>
    <w:rsid w:val="00B84FDA"/>
    <w:rsid w:val="00B9200B"/>
    <w:rsid w:val="00B93FA5"/>
    <w:rsid w:val="00B94AD9"/>
    <w:rsid w:val="00B9546F"/>
    <w:rsid w:val="00B96736"/>
    <w:rsid w:val="00BA0013"/>
    <w:rsid w:val="00BA46E3"/>
    <w:rsid w:val="00BA4995"/>
    <w:rsid w:val="00BA7175"/>
    <w:rsid w:val="00BB1D14"/>
    <w:rsid w:val="00BB51CE"/>
    <w:rsid w:val="00BC2777"/>
    <w:rsid w:val="00BC2870"/>
    <w:rsid w:val="00BC4479"/>
    <w:rsid w:val="00BC517A"/>
    <w:rsid w:val="00BC59B8"/>
    <w:rsid w:val="00BC7053"/>
    <w:rsid w:val="00BD0DFB"/>
    <w:rsid w:val="00BD1DA1"/>
    <w:rsid w:val="00BD3795"/>
    <w:rsid w:val="00BD4B16"/>
    <w:rsid w:val="00BD545C"/>
    <w:rsid w:val="00BD552C"/>
    <w:rsid w:val="00BD5DB5"/>
    <w:rsid w:val="00BE1857"/>
    <w:rsid w:val="00BE21B9"/>
    <w:rsid w:val="00BE21F5"/>
    <w:rsid w:val="00BE2C41"/>
    <w:rsid w:val="00BE467E"/>
    <w:rsid w:val="00BE518E"/>
    <w:rsid w:val="00BE5D26"/>
    <w:rsid w:val="00BE6C95"/>
    <w:rsid w:val="00BE7AEC"/>
    <w:rsid w:val="00BF260B"/>
    <w:rsid w:val="00BF2BBB"/>
    <w:rsid w:val="00BF5F09"/>
    <w:rsid w:val="00BF75EC"/>
    <w:rsid w:val="00C0139A"/>
    <w:rsid w:val="00C0354D"/>
    <w:rsid w:val="00C052C3"/>
    <w:rsid w:val="00C06034"/>
    <w:rsid w:val="00C06894"/>
    <w:rsid w:val="00C068CA"/>
    <w:rsid w:val="00C07164"/>
    <w:rsid w:val="00C111F4"/>
    <w:rsid w:val="00C1156E"/>
    <w:rsid w:val="00C13A51"/>
    <w:rsid w:val="00C17D93"/>
    <w:rsid w:val="00C22761"/>
    <w:rsid w:val="00C247DD"/>
    <w:rsid w:val="00C27AB6"/>
    <w:rsid w:val="00C27BEB"/>
    <w:rsid w:val="00C31AA7"/>
    <w:rsid w:val="00C34E8C"/>
    <w:rsid w:val="00C361C0"/>
    <w:rsid w:val="00C37697"/>
    <w:rsid w:val="00C3770C"/>
    <w:rsid w:val="00C4377B"/>
    <w:rsid w:val="00C44B9E"/>
    <w:rsid w:val="00C44E6F"/>
    <w:rsid w:val="00C454AD"/>
    <w:rsid w:val="00C455E0"/>
    <w:rsid w:val="00C4737C"/>
    <w:rsid w:val="00C503D1"/>
    <w:rsid w:val="00C51E89"/>
    <w:rsid w:val="00C5762D"/>
    <w:rsid w:val="00C57670"/>
    <w:rsid w:val="00C609A3"/>
    <w:rsid w:val="00C60F54"/>
    <w:rsid w:val="00C63FC3"/>
    <w:rsid w:val="00C64AA6"/>
    <w:rsid w:val="00C65301"/>
    <w:rsid w:val="00C65851"/>
    <w:rsid w:val="00C6796F"/>
    <w:rsid w:val="00C71D10"/>
    <w:rsid w:val="00C7279A"/>
    <w:rsid w:val="00C74DFA"/>
    <w:rsid w:val="00C75731"/>
    <w:rsid w:val="00C76CA5"/>
    <w:rsid w:val="00C76DF0"/>
    <w:rsid w:val="00C817AF"/>
    <w:rsid w:val="00C81E6E"/>
    <w:rsid w:val="00C82C19"/>
    <w:rsid w:val="00C83680"/>
    <w:rsid w:val="00C84BD9"/>
    <w:rsid w:val="00C922B5"/>
    <w:rsid w:val="00C92806"/>
    <w:rsid w:val="00C93EA7"/>
    <w:rsid w:val="00C9401C"/>
    <w:rsid w:val="00C94E61"/>
    <w:rsid w:val="00C955B2"/>
    <w:rsid w:val="00C961ED"/>
    <w:rsid w:val="00C97B69"/>
    <w:rsid w:val="00CA06D9"/>
    <w:rsid w:val="00CA0A13"/>
    <w:rsid w:val="00CA34DD"/>
    <w:rsid w:val="00CA7003"/>
    <w:rsid w:val="00CA72E6"/>
    <w:rsid w:val="00CA7972"/>
    <w:rsid w:val="00CB02D7"/>
    <w:rsid w:val="00CB13F5"/>
    <w:rsid w:val="00CB24C3"/>
    <w:rsid w:val="00CB2D16"/>
    <w:rsid w:val="00CB5488"/>
    <w:rsid w:val="00CB6AB6"/>
    <w:rsid w:val="00CB7580"/>
    <w:rsid w:val="00CC2044"/>
    <w:rsid w:val="00CC4780"/>
    <w:rsid w:val="00CC759B"/>
    <w:rsid w:val="00CC7F44"/>
    <w:rsid w:val="00CD010D"/>
    <w:rsid w:val="00CD0B43"/>
    <w:rsid w:val="00CD23E3"/>
    <w:rsid w:val="00CD35E9"/>
    <w:rsid w:val="00CE0B56"/>
    <w:rsid w:val="00CE1DB1"/>
    <w:rsid w:val="00CE29D6"/>
    <w:rsid w:val="00CE5BE0"/>
    <w:rsid w:val="00CE7AFF"/>
    <w:rsid w:val="00CF0630"/>
    <w:rsid w:val="00CF0A71"/>
    <w:rsid w:val="00CF0ADC"/>
    <w:rsid w:val="00CF14DF"/>
    <w:rsid w:val="00CF26D1"/>
    <w:rsid w:val="00CF421A"/>
    <w:rsid w:val="00CF52CD"/>
    <w:rsid w:val="00CF5BFC"/>
    <w:rsid w:val="00CF638F"/>
    <w:rsid w:val="00CF6437"/>
    <w:rsid w:val="00CF6508"/>
    <w:rsid w:val="00CF6931"/>
    <w:rsid w:val="00D010C8"/>
    <w:rsid w:val="00D04417"/>
    <w:rsid w:val="00D0444F"/>
    <w:rsid w:val="00D04CE8"/>
    <w:rsid w:val="00D04F74"/>
    <w:rsid w:val="00D05CAD"/>
    <w:rsid w:val="00D114F6"/>
    <w:rsid w:val="00D12B30"/>
    <w:rsid w:val="00D13251"/>
    <w:rsid w:val="00D13C62"/>
    <w:rsid w:val="00D1497B"/>
    <w:rsid w:val="00D15D4A"/>
    <w:rsid w:val="00D17E80"/>
    <w:rsid w:val="00D17F57"/>
    <w:rsid w:val="00D21E06"/>
    <w:rsid w:val="00D2379E"/>
    <w:rsid w:val="00D237BB"/>
    <w:rsid w:val="00D24310"/>
    <w:rsid w:val="00D27CD9"/>
    <w:rsid w:val="00D321A2"/>
    <w:rsid w:val="00D34B1B"/>
    <w:rsid w:val="00D3559C"/>
    <w:rsid w:val="00D35CB0"/>
    <w:rsid w:val="00D36CD3"/>
    <w:rsid w:val="00D37FCB"/>
    <w:rsid w:val="00D409CB"/>
    <w:rsid w:val="00D4188D"/>
    <w:rsid w:val="00D445FE"/>
    <w:rsid w:val="00D4597D"/>
    <w:rsid w:val="00D46CA7"/>
    <w:rsid w:val="00D473FF"/>
    <w:rsid w:val="00D51A07"/>
    <w:rsid w:val="00D52E98"/>
    <w:rsid w:val="00D566B4"/>
    <w:rsid w:val="00D61278"/>
    <w:rsid w:val="00D61AC5"/>
    <w:rsid w:val="00D63CD5"/>
    <w:rsid w:val="00D64FD7"/>
    <w:rsid w:val="00D661E0"/>
    <w:rsid w:val="00D67D53"/>
    <w:rsid w:val="00D71682"/>
    <w:rsid w:val="00D72B17"/>
    <w:rsid w:val="00D74C60"/>
    <w:rsid w:val="00D7587B"/>
    <w:rsid w:val="00D7782A"/>
    <w:rsid w:val="00D779F1"/>
    <w:rsid w:val="00D81029"/>
    <w:rsid w:val="00D81FA7"/>
    <w:rsid w:val="00D83209"/>
    <w:rsid w:val="00D8369D"/>
    <w:rsid w:val="00D8634B"/>
    <w:rsid w:val="00D9082B"/>
    <w:rsid w:val="00D950A5"/>
    <w:rsid w:val="00D97CB9"/>
    <w:rsid w:val="00D97FDA"/>
    <w:rsid w:val="00DA167E"/>
    <w:rsid w:val="00DA1C68"/>
    <w:rsid w:val="00DA3635"/>
    <w:rsid w:val="00DA4F6A"/>
    <w:rsid w:val="00DA5136"/>
    <w:rsid w:val="00DA5712"/>
    <w:rsid w:val="00DA77C3"/>
    <w:rsid w:val="00DB1E24"/>
    <w:rsid w:val="00DB2A9B"/>
    <w:rsid w:val="00DB407A"/>
    <w:rsid w:val="00DB4341"/>
    <w:rsid w:val="00DB60DB"/>
    <w:rsid w:val="00DC00C7"/>
    <w:rsid w:val="00DC10A5"/>
    <w:rsid w:val="00DC2604"/>
    <w:rsid w:val="00DC2FF2"/>
    <w:rsid w:val="00DC471B"/>
    <w:rsid w:val="00DC5D3A"/>
    <w:rsid w:val="00DC6A76"/>
    <w:rsid w:val="00DC7B3E"/>
    <w:rsid w:val="00DC7E84"/>
    <w:rsid w:val="00DD067B"/>
    <w:rsid w:val="00DD0DE6"/>
    <w:rsid w:val="00DD23B6"/>
    <w:rsid w:val="00DD4496"/>
    <w:rsid w:val="00DD680E"/>
    <w:rsid w:val="00DE0082"/>
    <w:rsid w:val="00DE0479"/>
    <w:rsid w:val="00DE0DFA"/>
    <w:rsid w:val="00DE7D00"/>
    <w:rsid w:val="00DF175D"/>
    <w:rsid w:val="00DF4C78"/>
    <w:rsid w:val="00DF6155"/>
    <w:rsid w:val="00E00A8F"/>
    <w:rsid w:val="00E01C5B"/>
    <w:rsid w:val="00E0204A"/>
    <w:rsid w:val="00E0792D"/>
    <w:rsid w:val="00E10043"/>
    <w:rsid w:val="00E10779"/>
    <w:rsid w:val="00E11F3B"/>
    <w:rsid w:val="00E14D31"/>
    <w:rsid w:val="00E22F6A"/>
    <w:rsid w:val="00E240BF"/>
    <w:rsid w:val="00E24492"/>
    <w:rsid w:val="00E244E7"/>
    <w:rsid w:val="00E25171"/>
    <w:rsid w:val="00E25668"/>
    <w:rsid w:val="00E32259"/>
    <w:rsid w:val="00E328BA"/>
    <w:rsid w:val="00E3417B"/>
    <w:rsid w:val="00E41196"/>
    <w:rsid w:val="00E411F3"/>
    <w:rsid w:val="00E42B1A"/>
    <w:rsid w:val="00E43459"/>
    <w:rsid w:val="00E43DFA"/>
    <w:rsid w:val="00E451A0"/>
    <w:rsid w:val="00E50110"/>
    <w:rsid w:val="00E50DF1"/>
    <w:rsid w:val="00E53C4E"/>
    <w:rsid w:val="00E55347"/>
    <w:rsid w:val="00E557EC"/>
    <w:rsid w:val="00E611D4"/>
    <w:rsid w:val="00E61C94"/>
    <w:rsid w:val="00E61E03"/>
    <w:rsid w:val="00E62317"/>
    <w:rsid w:val="00E63363"/>
    <w:rsid w:val="00E64DF1"/>
    <w:rsid w:val="00E65445"/>
    <w:rsid w:val="00E65E4D"/>
    <w:rsid w:val="00E66072"/>
    <w:rsid w:val="00E66883"/>
    <w:rsid w:val="00E73CFC"/>
    <w:rsid w:val="00E7437B"/>
    <w:rsid w:val="00E77010"/>
    <w:rsid w:val="00E77C0D"/>
    <w:rsid w:val="00E77D4A"/>
    <w:rsid w:val="00E835F5"/>
    <w:rsid w:val="00E83959"/>
    <w:rsid w:val="00E84282"/>
    <w:rsid w:val="00E843B5"/>
    <w:rsid w:val="00E9200C"/>
    <w:rsid w:val="00E92FB3"/>
    <w:rsid w:val="00E94CA6"/>
    <w:rsid w:val="00E9657D"/>
    <w:rsid w:val="00E973B8"/>
    <w:rsid w:val="00EA4922"/>
    <w:rsid w:val="00EA4974"/>
    <w:rsid w:val="00EA6980"/>
    <w:rsid w:val="00EA6BDD"/>
    <w:rsid w:val="00EB2E76"/>
    <w:rsid w:val="00EB3200"/>
    <w:rsid w:val="00EB41F4"/>
    <w:rsid w:val="00EB617A"/>
    <w:rsid w:val="00EB714F"/>
    <w:rsid w:val="00EC02FC"/>
    <w:rsid w:val="00EC0968"/>
    <w:rsid w:val="00EC1CC9"/>
    <w:rsid w:val="00EC22E8"/>
    <w:rsid w:val="00EC481D"/>
    <w:rsid w:val="00EC7CE4"/>
    <w:rsid w:val="00ED2685"/>
    <w:rsid w:val="00ED3304"/>
    <w:rsid w:val="00ED4BB4"/>
    <w:rsid w:val="00ED6CB5"/>
    <w:rsid w:val="00EE1BCF"/>
    <w:rsid w:val="00EF0314"/>
    <w:rsid w:val="00EF1DDF"/>
    <w:rsid w:val="00EF255D"/>
    <w:rsid w:val="00EF4428"/>
    <w:rsid w:val="00EF52BB"/>
    <w:rsid w:val="00EF7937"/>
    <w:rsid w:val="00F044EF"/>
    <w:rsid w:val="00F04862"/>
    <w:rsid w:val="00F06B99"/>
    <w:rsid w:val="00F07A9A"/>
    <w:rsid w:val="00F10363"/>
    <w:rsid w:val="00F11C59"/>
    <w:rsid w:val="00F12699"/>
    <w:rsid w:val="00F13929"/>
    <w:rsid w:val="00F141A2"/>
    <w:rsid w:val="00F15651"/>
    <w:rsid w:val="00F17485"/>
    <w:rsid w:val="00F178A6"/>
    <w:rsid w:val="00F203FA"/>
    <w:rsid w:val="00F20646"/>
    <w:rsid w:val="00F245FC"/>
    <w:rsid w:val="00F24DEE"/>
    <w:rsid w:val="00F251C5"/>
    <w:rsid w:val="00F278C7"/>
    <w:rsid w:val="00F3377A"/>
    <w:rsid w:val="00F33B92"/>
    <w:rsid w:val="00F33CEF"/>
    <w:rsid w:val="00F34D34"/>
    <w:rsid w:val="00F353F0"/>
    <w:rsid w:val="00F360E3"/>
    <w:rsid w:val="00F40E0D"/>
    <w:rsid w:val="00F47A1B"/>
    <w:rsid w:val="00F51B1C"/>
    <w:rsid w:val="00F523F6"/>
    <w:rsid w:val="00F5313C"/>
    <w:rsid w:val="00F549CB"/>
    <w:rsid w:val="00F55009"/>
    <w:rsid w:val="00F560B8"/>
    <w:rsid w:val="00F61608"/>
    <w:rsid w:val="00F61F29"/>
    <w:rsid w:val="00F62DCD"/>
    <w:rsid w:val="00F6654E"/>
    <w:rsid w:val="00F71181"/>
    <w:rsid w:val="00F7259D"/>
    <w:rsid w:val="00F7472F"/>
    <w:rsid w:val="00F74A7B"/>
    <w:rsid w:val="00F75B21"/>
    <w:rsid w:val="00F75B2C"/>
    <w:rsid w:val="00F76581"/>
    <w:rsid w:val="00F80353"/>
    <w:rsid w:val="00F81800"/>
    <w:rsid w:val="00F8444E"/>
    <w:rsid w:val="00F8469B"/>
    <w:rsid w:val="00F85D8F"/>
    <w:rsid w:val="00F87F00"/>
    <w:rsid w:val="00F915F8"/>
    <w:rsid w:val="00F92B11"/>
    <w:rsid w:val="00F94094"/>
    <w:rsid w:val="00F96039"/>
    <w:rsid w:val="00F97910"/>
    <w:rsid w:val="00FA0744"/>
    <w:rsid w:val="00FA0DB0"/>
    <w:rsid w:val="00FA3911"/>
    <w:rsid w:val="00FA52A6"/>
    <w:rsid w:val="00FA5864"/>
    <w:rsid w:val="00FA6220"/>
    <w:rsid w:val="00FB05B8"/>
    <w:rsid w:val="00FB0F63"/>
    <w:rsid w:val="00FB33B9"/>
    <w:rsid w:val="00FB734A"/>
    <w:rsid w:val="00FC00B1"/>
    <w:rsid w:val="00FC112A"/>
    <w:rsid w:val="00FC51A0"/>
    <w:rsid w:val="00FC5646"/>
    <w:rsid w:val="00FD0183"/>
    <w:rsid w:val="00FD043E"/>
    <w:rsid w:val="00FD04D3"/>
    <w:rsid w:val="00FD0BC8"/>
    <w:rsid w:val="00FD2A95"/>
    <w:rsid w:val="00FD2EFD"/>
    <w:rsid w:val="00FD5586"/>
    <w:rsid w:val="00FD55B1"/>
    <w:rsid w:val="00FD64DA"/>
    <w:rsid w:val="00FE0906"/>
    <w:rsid w:val="00FE1243"/>
    <w:rsid w:val="00FE3307"/>
    <w:rsid w:val="00FE3508"/>
    <w:rsid w:val="00FE4AFD"/>
    <w:rsid w:val="00FE75F6"/>
    <w:rsid w:val="00FE794F"/>
    <w:rsid w:val="00FF180A"/>
    <w:rsid w:val="00FF37F8"/>
    <w:rsid w:val="00FF5773"/>
    <w:rsid w:val="00FF5901"/>
    <w:rsid w:val="00FF73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3EDA6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unhideWhenUsed/>
    <w:qFormat/>
    <w:rsid w:val="00F33CEF"/>
    <w:pPr>
      <w:keepNext/>
      <w:keepLines/>
      <w:spacing w:before="200" w:after="0" w:line="276" w:lineRule="auto"/>
      <w:outlineLvl w:val="2"/>
    </w:pPr>
    <w:rPr>
      <w:rFonts w:ascii="Cambria" w:hAnsi="Cambria"/>
      <w:b/>
      <w:bCs/>
      <w:color w:val="4F81BD"/>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locked/>
    <w:rsid w:val="00F33CEF"/>
    <w:rPr>
      <w:rFonts w:ascii="Cambria" w:hAnsi="Cambria" w:cs="Times New Roman"/>
      <w:b/>
      <w:bCs/>
      <w:color w:val="4F81BD"/>
      <w:lang w:val="x-none" w:eastAsia="en-US"/>
    </w:rPr>
  </w:style>
  <w:style w:type="paragraph" w:styleId="Odstavecseseznamem">
    <w:name w:val="List Paragraph"/>
    <w:aliases w:val="Odstavec_muj,Conclusion de partie,Nad,List Paragraph (Czech Tourism),List Paragraph,A-Odrážky1,_Odstavec se seznamem,Odstavec_muj1,Odstavec_muj2,Odstavec_muj3,Nad1,List Paragraph1,Odstavec_muj4,Nad2,List Paragraph2,Odstavec_muj5"/>
    <w:basedOn w:val="Normln"/>
    <w:link w:val="OdstavecseseznamemChar"/>
    <w:uiPriority w:val="34"/>
    <w:qFormat/>
    <w:rsid w:val="00953289"/>
    <w:pPr>
      <w:spacing w:after="200" w:line="276" w:lineRule="auto"/>
      <w:ind w:left="720"/>
      <w:contextualSpacing/>
    </w:pPr>
    <w:rPr>
      <w:lang w:eastAsia="en-US"/>
    </w:rPr>
  </w:style>
  <w:style w:type="character" w:styleId="Hypertextovodkaz">
    <w:name w:val="Hyperlink"/>
    <w:basedOn w:val="Standardnpsmoodstavce"/>
    <w:uiPriority w:val="99"/>
    <w:unhideWhenUsed/>
    <w:rsid w:val="00903A80"/>
    <w:rPr>
      <w:rFonts w:cs="Times New Roman"/>
      <w:color w:val="0000FF"/>
      <w:u w:val="single"/>
    </w:rPr>
  </w:style>
  <w:style w:type="character" w:styleId="PromnnHTML">
    <w:name w:val="HTML Variable"/>
    <w:basedOn w:val="Standardnpsmoodstavce"/>
    <w:unhideWhenUsed/>
    <w:rsid w:val="00903A80"/>
    <w:rPr>
      <w:rFonts w:cs="Times New Roman"/>
      <w:i/>
    </w:rPr>
  </w:style>
  <w:style w:type="paragraph" w:customStyle="1" w:styleId="l4">
    <w:name w:val="l4"/>
    <w:basedOn w:val="Normln"/>
    <w:rsid w:val="00903A80"/>
    <w:pPr>
      <w:spacing w:before="100" w:beforeAutospacing="1" w:after="100" w:afterAutospacing="1" w:line="240" w:lineRule="auto"/>
    </w:pPr>
    <w:rPr>
      <w:rFonts w:ascii="Times New Roman" w:hAnsi="Times New Roman"/>
      <w:sz w:val="24"/>
      <w:szCs w:val="24"/>
    </w:rPr>
  </w:style>
  <w:style w:type="paragraph" w:customStyle="1" w:styleId="l5">
    <w:name w:val="l5"/>
    <w:basedOn w:val="Normln"/>
    <w:rsid w:val="00903A80"/>
    <w:pPr>
      <w:spacing w:before="100" w:beforeAutospacing="1" w:after="100" w:afterAutospacing="1" w:line="240" w:lineRule="auto"/>
    </w:pPr>
    <w:rPr>
      <w:rFonts w:ascii="Times New Roman" w:hAnsi="Times New Roman"/>
      <w:sz w:val="24"/>
      <w:szCs w:val="24"/>
    </w:rPr>
  </w:style>
  <w:style w:type="character" w:styleId="Odkaznakoment">
    <w:name w:val="annotation reference"/>
    <w:basedOn w:val="Standardnpsmoodstavce"/>
    <w:uiPriority w:val="99"/>
    <w:unhideWhenUsed/>
    <w:rsid w:val="00940711"/>
    <w:rPr>
      <w:rFonts w:cs="Times New Roman"/>
      <w:sz w:val="16"/>
    </w:rPr>
  </w:style>
  <w:style w:type="paragraph" w:styleId="Textkomente">
    <w:name w:val="annotation text"/>
    <w:basedOn w:val="Normln"/>
    <w:link w:val="TextkomenteChar"/>
    <w:uiPriority w:val="99"/>
    <w:unhideWhenUsed/>
    <w:rsid w:val="00940711"/>
    <w:pPr>
      <w:spacing w:after="200" w:line="240" w:lineRule="auto"/>
    </w:pPr>
    <w:rPr>
      <w:sz w:val="20"/>
      <w:szCs w:val="20"/>
      <w:lang w:eastAsia="en-US"/>
    </w:rPr>
  </w:style>
  <w:style w:type="character" w:customStyle="1" w:styleId="TextkomenteChar">
    <w:name w:val="Text komentáře Char"/>
    <w:basedOn w:val="Standardnpsmoodstavce"/>
    <w:link w:val="Textkomente"/>
    <w:uiPriority w:val="99"/>
    <w:locked/>
    <w:rsid w:val="00940711"/>
    <w:rPr>
      <w:rFonts w:eastAsia="Times New Roman" w:cs="Times New Roman"/>
      <w:sz w:val="20"/>
      <w:szCs w:val="20"/>
      <w:lang w:val="x-none" w:eastAsia="en-US"/>
    </w:rPr>
  </w:style>
  <w:style w:type="paragraph" w:styleId="Textbubliny">
    <w:name w:val="Balloon Text"/>
    <w:basedOn w:val="Normln"/>
    <w:link w:val="TextbublinyChar"/>
    <w:uiPriority w:val="99"/>
    <w:semiHidden/>
    <w:unhideWhenUsed/>
    <w:rsid w:val="009407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940711"/>
    <w:rPr>
      <w:rFonts w:ascii="Segoe UI" w:hAnsi="Segoe UI" w:cs="Segoe UI"/>
      <w:sz w:val="18"/>
      <w:szCs w:val="18"/>
    </w:rPr>
  </w:style>
  <w:style w:type="paragraph" w:customStyle="1" w:styleId="l3">
    <w:name w:val="l3"/>
    <w:basedOn w:val="Normln"/>
    <w:rsid w:val="00553B4E"/>
    <w:pPr>
      <w:spacing w:before="100" w:beforeAutospacing="1" w:after="100" w:afterAutospacing="1" w:line="240" w:lineRule="auto"/>
    </w:pPr>
    <w:rPr>
      <w:rFonts w:ascii="Times New Roman" w:hAnsi="Times New Roman"/>
      <w:sz w:val="24"/>
      <w:szCs w:val="24"/>
    </w:rPr>
  </w:style>
  <w:style w:type="paragraph" w:customStyle="1" w:styleId="l51">
    <w:name w:val="l51"/>
    <w:basedOn w:val="Normln"/>
    <w:rsid w:val="00F12699"/>
    <w:pPr>
      <w:spacing w:before="144" w:after="144" w:line="240" w:lineRule="auto"/>
      <w:jc w:val="both"/>
    </w:pPr>
    <w:rPr>
      <w:rFonts w:ascii="Times New Roman" w:hAnsi="Times New Roman"/>
      <w:sz w:val="24"/>
      <w:szCs w:val="24"/>
    </w:rPr>
  </w:style>
  <w:style w:type="paragraph" w:customStyle="1" w:styleId="l6">
    <w:name w:val="l6"/>
    <w:basedOn w:val="Normln"/>
    <w:rsid w:val="00BE6C95"/>
    <w:pPr>
      <w:spacing w:before="100" w:beforeAutospacing="1" w:after="100" w:afterAutospacing="1" w:line="240" w:lineRule="auto"/>
    </w:pPr>
    <w:rPr>
      <w:rFonts w:ascii="Times New Roman" w:hAnsi="Times New Roman"/>
      <w:sz w:val="24"/>
      <w:szCs w:val="24"/>
    </w:rPr>
  </w:style>
  <w:style w:type="character" w:styleId="Siln">
    <w:name w:val="Strong"/>
    <w:basedOn w:val="Standardnpsmoodstavce"/>
    <w:uiPriority w:val="22"/>
    <w:qFormat/>
    <w:rsid w:val="00D473FF"/>
    <w:rPr>
      <w:rFonts w:cs="Times New Roman"/>
      <w:b/>
    </w:rPr>
  </w:style>
  <w:style w:type="paragraph" w:customStyle="1" w:styleId="l2">
    <w:name w:val="l2"/>
    <w:basedOn w:val="Normln"/>
    <w:rsid w:val="00F33CEF"/>
    <w:pPr>
      <w:spacing w:before="100" w:beforeAutospacing="1" w:after="100" w:afterAutospacing="1" w:line="240" w:lineRule="auto"/>
    </w:pPr>
    <w:rPr>
      <w:rFonts w:ascii="Times New Roman" w:hAnsi="Times New Roman"/>
      <w:sz w:val="24"/>
      <w:szCs w:val="24"/>
    </w:rPr>
  </w:style>
  <w:style w:type="paragraph" w:customStyle="1" w:styleId="Textodstavce">
    <w:name w:val="Text odstavce"/>
    <w:basedOn w:val="Normln"/>
    <w:link w:val="TextodstavceChar"/>
    <w:rsid w:val="00BE467E"/>
    <w:pPr>
      <w:numPr>
        <w:numId w:val="6"/>
      </w:numPr>
      <w:tabs>
        <w:tab w:val="left" w:pos="851"/>
      </w:tabs>
      <w:spacing w:before="120" w:after="120" w:line="240" w:lineRule="auto"/>
      <w:jc w:val="both"/>
      <w:outlineLvl w:val="6"/>
    </w:pPr>
    <w:rPr>
      <w:rFonts w:ascii="Times New Roman" w:hAnsi="Times New Roman"/>
      <w:sz w:val="24"/>
      <w:szCs w:val="20"/>
    </w:rPr>
  </w:style>
  <w:style w:type="paragraph" w:customStyle="1" w:styleId="Textbodu">
    <w:name w:val="Text bodu"/>
    <w:basedOn w:val="Normln"/>
    <w:link w:val="TextboduChar"/>
    <w:rsid w:val="00BE467E"/>
    <w:pPr>
      <w:numPr>
        <w:ilvl w:val="2"/>
        <w:numId w:val="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BE467E"/>
    <w:pPr>
      <w:numPr>
        <w:ilvl w:val="1"/>
        <w:numId w:val="6"/>
      </w:numPr>
      <w:spacing w:after="0" w:line="240" w:lineRule="auto"/>
      <w:jc w:val="both"/>
      <w:outlineLvl w:val="7"/>
    </w:pPr>
    <w:rPr>
      <w:rFonts w:ascii="Times New Roman" w:hAnsi="Times New Roman"/>
      <w:sz w:val="24"/>
      <w:szCs w:val="20"/>
    </w:rPr>
  </w:style>
  <w:style w:type="paragraph" w:customStyle="1" w:styleId="Textparagrafu">
    <w:name w:val="Text paragrafu"/>
    <w:basedOn w:val="Normln"/>
    <w:rsid w:val="00BE467E"/>
    <w:pPr>
      <w:spacing w:before="240" w:after="200" w:line="276" w:lineRule="auto"/>
      <w:ind w:firstLine="425"/>
      <w:outlineLvl w:val="5"/>
    </w:pPr>
    <w:rPr>
      <w:lang w:eastAsia="en-US"/>
    </w:rPr>
  </w:style>
  <w:style w:type="character" w:customStyle="1" w:styleId="TextodstavceChar">
    <w:name w:val="Text odstavce Char"/>
    <w:link w:val="Textodstavce"/>
    <w:locked/>
    <w:rsid w:val="00331DA0"/>
    <w:rPr>
      <w:rFonts w:ascii="Times New Roman" w:hAnsi="Times New Roman"/>
      <w:sz w:val="24"/>
      <w:szCs w:val="20"/>
    </w:rPr>
  </w:style>
  <w:style w:type="paragraph" w:customStyle="1" w:styleId="Parcislo">
    <w:name w:val="Par_cislo"/>
    <w:basedOn w:val="Normln"/>
    <w:next w:val="Normln"/>
    <w:rsid w:val="00A03FE1"/>
    <w:pPr>
      <w:keepNext/>
      <w:numPr>
        <w:numId w:val="7"/>
      </w:numPr>
      <w:spacing w:before="200" w:after="120" w:line="240" w:lineRule="auto"/>
      <w:ind w:left="357"/>
      <w:jc w:val="center"/>
    </w:pPr>
    <w:rPr>
      <w:noProof/>
      <w:sz w:val="24"/>
    </w:rPr>
  </w:style>
  <w:style w:type="paragraph" w:customStyle="1" w:styleId="Parodst">
    <w:name w:val="Par_odst"/>
    <w:basedOn w:val="Normln"/>
    <w:link w:val="ParodstChar"/>
    <w:rsid w:val="00A03FE1"/>
    <w:pPr>
      <w:numPr>
        <w:ilvl w:val="1"/>
        <w:numId w:val="7"/>
      </w:numPr>
      <w:tabs>
        <w:tab w:val="left" w:pos="1418"/>
      </w:tabs>
      <w:spacing w:before="120" w:after="120" w:line="240" w:lineRule="auto"/>
      <w:ind w:firstLine="851"/>
      <w:jc w:val="both"/>
    </w:pPr>
    <w:rPr>
      <w:noProof/>
      <w:sz w:val="24"/>
    </w:rPr>
  </w:style>
  <w:style w:type="paragraph" w:customStyle="1" w:styleId="Parodstpism">
    <w:name w:val="Par_odst_pism"/>
    <w:basedOn w:val="Normln"/>
    <w:rsid w:val="00A03FE1"/>
    <w:pPr>
      <w:numPr>
        <w:ilvl w:val="2"/>
        <w:numId w:val="7"/>
      </w:numPr>
      <w:spacing w:before="120" w:after="120" w:line="240" w:lineRule="auto"/>
      <w:ind w:left="709" w:hanging="357"/>
      <w:jc w:val="both"/>
    </w:pPr>
    <w:rPr>
      <w:noProof/>
      <w:sz w:val="24"/>
    </w:rPr>
  </w:style>
  <w:style w:type="paragraph" w:customStyle="1" w:styleId="Parodstpismcislo">
    <w:name w:val="Par_odst_pism_cislo"/>
    <w:basedOn w:val="Normln"/>
    <w:rsid w:val="00A03FE1"/>
    <w:pPr>
      <w:numPr>
        <w:ilvl w:val="3"/>
        <w:numId w:val="7"/>
      </w:numPr>
      <w:spacing w:before="120" w:after="0" w:line="264" w:lineRule="auto"/>
      <w:ind w:left="1434" w:hanging="357"/>
      <w:contextualSpacing/>
      <w:jc w:val="both"/>
    </w:pPr>
    <w:rPr>
      <w:sz w:val="24"/>
    </w:rPr>
  </w:style>
  <w:style w:type="character" w:customStyle="1" w:styleId="ParodstChar">
    <w:name w:val="Par_odst Char"/>
    <w:link w:val="Parodst"/>
    <w:locked/>
    <w:rsid w:val="00A03FE1"/>
    <w:rPr>
      <w:noProof/>
      <w:sz w:val="24"/>
    </w:rPr>
  </w:style>
  <w:style w:type="character" w:customStyle="1" w:styleId="TextboduChar">
    <w:name w:val="Text bodu Char"/>
    <w:link w:val="Textbodu"/>
    <w:locked/>
    <w:rsid w:val="00A03FE1"/>
    <w:rPr>
      <w:rFonts w:ascii="Times New Roman" w:hAnsi="Times New Roman"/>
      <w:sz w:val="24"/>
      <w:szCs w:val="20"/>
    </w:rPr>
  </w:style>
  <w:style w:type="paragraph" w:styleId="Textpoznpodarou">
    <w:name w:val="footnote text"/>
    <w:basedOn w:val="Normln"/>
    <w:link w:val="TextpoznpodarouChar"/>
    <w:unhideWhenUsed/>
    <w:rsid w:val="005369DF"/>
    <w:rPr>
      <w:sz w:val="20"/>
      <w:szCs w:val="20"/>
    </w:rPr>
  </w:style>
  <w:style w:type="character" w:customStyle="1" w:styleId="TextpoznpodarouChar">
    <w:name w:val="Text pozn. pod čarou Char"/>
    <w:basedOn w:val="Standardnpsmoodstavce"/>
    <w:link w:val="Textpoznpodarou"/>
    <w:semiHidden/>
    <w:locked/>
    <w:rsid w:val="005369DF"/>
    <w:rPr>
      <w:rFonts w:cs="Times New Roman"/>
      <w:sz w:val="20"/>
      <w:szCs w:val="20"/>
    </w:rPr>
  </w:style>
  <w:style w:type="character" w:styleId="Znakapoznpodarou">
    <w:name w:val="footnote reference"/>
    <w:basedOn w:val="Standardnpsmoodstavce"/>
    <w:unhideWhenUsed/>
    <w:rsid w:val="005369DF"/>
    <w:rPr>
      <w:rFonts w:cs="Times New Roman"/>
      <w:vertAlign w:val="superscript"/>
    </w:rPr>
  </w:style>
  <w:style w:type="paragraph" w:styleId="Pedmtkomente">
    <w:name w:val="annotation subject"/>
    <w:basedOn w:val="Textkomente"/>
    <w:next w:val="Textkomente"/>
    <w:link w:val="PedmtkomenteChar"/>
    <w:uiPriority w:val="99"/>
    <w:semiHidden/>
    <w:unhideWhenUsed/>
    <w:rsid w:val="006D5685"/>
    <w:pPr>
      <w:spacing w:after="160" w:line="259" w:lineRule="auto"/>
    </w:pPr>
    <w:rPr>
      <w:b/>
      <w:bCs/>
      <w:lang w:eastAsia="cs-CZ"/>
    </w:rPr>
  </w:style>
  <w:style w:type="character" w:customStyle="1" w:styleId="PedmtkomenteChar">
    <w:name w:val="Předmět komentáře Char"/>
    <w:basedOn w:val="TextkomenteChar"/>
    <w:link w:val="Pedmtkomente"/>
    <w:uiPriority w:val="99"/>
    <w:semiHidden/>
    <w:locked/>
    <w:rsid w:val="006D5685"/>
    <w:rPr>
      <w:rFonts w:eastAsia="Times New Roman" w:cs="Times New Roman"/>
      <w:b/>
      <w:bCs/>
      <w:sz w:val="20"/>
      <w:szCs w:val="20"/>
      <w:lang w:val="x-none" w:eastAsia="en-US"/>
    </w:rPr>
  </w:style>
  <w:style w:type="paragraph" w:styleId="Revize">
    <w:name w:val="Revision"/>
    <w:hidden/>
    <w:uiPriority w:val="99"/>
    <w:semiHidden/>
    <w:rsid w:val="00481CEF"/>
    <w:pPr>
      <w:spacing w:after="0" w:line="240" w:lineRule="auto"/>
    </w:pPr>
  </w:style>
  <w:style w:type="paragraph" w:styleId="Zhlav">
    <w:name w:val="header"/>
    <w:basedOn w:val="Normln"/>
    <w:link w:val="ZhlavChar"/>
    <w:uiPriority w:val="99"/>
    <w:unhideWhenUsed/>
    <w:rsid w:val="000E36F6"/>
    <w:pPr>
      <w:tabs>
        <w:tab w:val="center" w:pos="4536"/>
        <w:tab w:val="right" w:pos="9072"/>
      </w:tabs>
    </w:pPr>
  </w:style>
  <w:style w:type="character" w:customStyle="1" w:styleId="ZhlavChar">
    <w:name w:val="Záhlaví Char"/>
    <w:basedOn w:val="Standardnpsmoodstavce"/>
    <w:link w:val="Zhlav"/>
    <w:uiPriority w:val="99"/>
    <w:locked/>
    <w:rsid w:val="000E36F6"/>
    <w:rPr>
      <w:rFonts w:cs="Times New Roman"/>
    </w:rPr>
  </w:style>
  <w:style w:type="paragraph" w:styleId="Zpat">
    <w:name w:val="footer"/>
    <w:basedOn w:val="Normln"/>
    <w:link w:val="ZpatChar"/>
    <w:uiPriority w:val="99"/>
    <w:unhideWhenUsed/>
    <w:rsid w:val="000E36F6"/>
    <w:pPr>
      <w:tabs>
        <w:tab w:val="center" w:pos="4536"/>
        <w:tab w:val="right" w:pos="9072"/>
      </w:tabs>
    </w:pPr>
  </w:style>
  <w:style w:type="character" w:customStyle="1" w:styleId="ZpatChar">
    <w:name w:val="Zápatí Char"/>
    <w:basedOn w:val="Standardnpsmoodstavce"/>
    <w:link w:val="Zpat"/>
    <w:uiPriority w:val="99"/>
    <w:locked/>
    <w:rsid w:val="000E36F6"/>
    <w:rPr>
      <w:rFonts w:cs="Times New Roman"/>
    </w:rPr>
  </w:style>
  <w:style w:type="paragraph" w:customStyle="1" w:styleId="l21">
    <w:name w:val="l21"/>
    <w:basedOn w:val="Normln"/>
    <w:rsid w:val="00515751"/>
    <w:pPr>
      <w:suppressAutoHyphens/>
      <w:autoSpaceDN w:val="0"/>
      <w:spacing w:before="144" w:after="144" w:line="240" w:lineRule="auto"/>
      <w:jc w:val="both"/>
      <w:textAlignment w:val="baseline"/>
    </w:pPr>
    <w:rPr>
      <w:rFonts w:ascii="Times New Roman" w:eastAsia="Times New Roman" w:hAnsi="Times New Roman"/>
      <w:sz w:val="24"/>
      <w:szCs w:val="24"/>
    </w:rPr>
  </w:style>
  <w:style w:type="character" w:customStyle="1" w:styleId="OdstavecseseznamemChar">
    <w:name w:val="Odstavec se seznamem Char"/>
    <w:aliases w:val="Odstavec_muj Char,Conclusion de partie Char,Nad Char,List Paragraph (Czech Tourism) Char,List Paragraph Char,A-Odrážky1 Char,_Odstavec se seznamem Char,Odstavec_muj1 Char,Odstavec_muj2 Char,Odstavec_muj3 Char,Nad1 Char"/>
    <w:basedOn w:val="Standardnpsmoodstavce"/>
    <w:link w:val="Odstavecseseznamem"/>
    <w:uiPriority w:val="34"/>
    <w:qFormat/>
    <w:rsid w:val="00BD4B1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unhideWhenUsed/>
    <w:qFormat/>
    <w:rsid w:val="00F33CEF"/>
    <w:pPr>
      <w:keepNext/>
      <w:keepLines/>
      <w:spacing w:before="200" w:after="0" w:line="276" w:lineRule="auto"/>
      <w:outlineLvl w:val="2"/>
    </w:pPr>
    <w:rPr>
      <w:rFonts w:ascii="Cambria" w:hAnsi="Cambria"/>
      <w:b/>
      <w:bCs/>
      <w:color w:val="4F81BD"/>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locked/>
    <w:rsid w:val="00F33CEF"/>
    <w:rPr>
      <w:rFonts w:ascii="Cambria" w:hAnsi="Cambria" w:cs="Times New Roman"/>
      <w:b/>
      <w:bCs/>
      <w:color w:val="4F81BD"/>
      <w:lang w:val="x-none" w:eastAsia="en-US"/>
    </w:rPr>
  </w:style>
  <w:style w:type="paragraph" w:styleId="Odstavecseseznamem">
    <w:name w:val="List Paragraph"/>
    <w:aliases w:val="Odstavec_muj,Conclusion de partie,Nad,List Paragraph (Czech Tourism),List Paragraph,A-Odrážky1,_Odstavec se seznamem,Odstavec_muj1,Odstavec_muj2,Odstavec_muj3,Nad1,List Paragraph1,Odstavec_muj4,Nad2,List Paragraph2,Odstavec_muj5"/>
    <w:basedOn w:val="Normln"/>
    <w:link w:val="OdstavecseseznamemChar"/>
    <w:uiPriority w:val="34"/>
    <w:qFormat/>
    <w:rsid w:val="00953289"/>
    <w:pPr>
      <w:spacing w:after="200" w:line="276" w:lineRule="auto"/>
      <w:ind w:left="720"/>
      <w:contextualSpacing/>
    </w:pPr>
    <w:rPr>
      <w:lang w:eastAsia="en-US"/>
    </w:rPr>
  </w:style>
  <w:style w:type="character" w:styleId="Hypertextovodkaz">
    <w:name w:val="Hyperlink"/>
    <w:basedOn w:val="Standardnpsmoodstavce"/>
    <w:uiPriority w:val="99"/>
    <w:unhideWhenUsed/>
    <w:rsid w:val="00903A80"/>
    <w:rPr>
      <w:rFonts w:cs="Times New Roman"/>
      <w:color w:val="0000FF"/>
      <w:u w:val="single"/>
    </w:rPr>
  </w:style>
  <w:style w:type="character" w:styleId="PromnnHTML">
    <w:name w:val="HTML Variable"/>
    <w:basedOn w:val="Standardnpsmoodstavce"/>
    <w:unhideWhenUsed/>
    <w:rsid w:val="00903A80"/>
    <w:rPr>
      <w:rFonts w:cs="Times New Roman"/>
      <w:i/>
    </w:rPr>
  </w:style>
  <w:style w:type="paragraph" w:customStyle="1" w:styleId="l4">
    <w:name w:val="l4"/>
    <w:basedOn w:val="Normln"/>
    <w:rsid w:val="00903A80"/>
    <w:pPr>
      <w:spacing w:before="100" w:beforeAutospacing="1" w:after="100" w:afterAutospacing="1" w:line="240" w:lineRule="auto"/>
    </w:pPr>
    <w:rPr>
      <w:rFonts w:ascii="Times New Roman" w:hAnsi="Times New Roman"/>
      <w:sz w:val="24"/>
      <w:szCs w:val="24"/>
    </w:rPr>
  </w:style>
  <w:style w:type="paragraph" w:customStyle="1" w:styleId="l5">
    <w:name w:val="l5"/>
    <w:basedOn w:val="Normln"/>
    <w:rsid w:val="00903A80"/>
    <w:pPr>
      <w:spacing w:before="100" w:beforeAutospacing="1" w:after="100" w:afterAutospacing="1" w:line="240" w:lineRule="auto"/>
    </w:pPr>
    <w:rPr>
      <w:rFonts w:ascii="Times New Roman" w:hAnsi="Times New Roman"/>
      <w:sz w:val="24"/>
      <w:szCs w:val="24"/>
    </w:rPr>
  </w:style>
  <w:style w:type="character" w:styleId="Odkaznakoment">
    <w:name w:val="annotation reference"/>
    <w:basedOn w:val="Standardnpsmoodstavce"/>
    <w:uiPriority w:val="99"/>
    <w:unhideWhenUsed/>
    <w:rsid w:val="00940711"/>
    <w:rPr>
      <w:rFonts w:cs="Times New Roman"/>
      <w:sz w:val="16"/>
    </w:rPr>
  </w:style>
  <w:style w:type="paragraph" w:styleId="Textkomente">
    <w:name w:val="annotation text"/>
    <w:basedOn w:val="Normln"/>
    <w:link w:val="TextkomenteChar"/>
    <w:uiPriority w:val="99"/>
    <w:unhideWhenUsed/>
    <w:rsid w:val="00940711"/>
    <w:pPr>
      <w:spacing w:after="200" w:line="240" w:lineRule="auto"/>
    </w:pPr>
    <w:rPr>
      <w:sz w:val="20"/>
      <w:szCs w:val="20"/>
      <w:lang w:eastAsia="en-US"/>
    </w:rPr>
  </w:style>
  <w:style w:type="character" w:customStyle="1" w:styleId="TextkomenteChar">
    <w:name w:val="Text komentáře Char"/>
    <w:basedOn w:val="Standardnpsmoodstavce"/>
    <w:link w:val="Textkomente"/>
    <w:uiPriority w:val="99"/>
    <w:locked/>
    <w:rsid w:val="00940711"/>
    <w:rPr>
      <w:rFonts w:eastAsia="Times New Roman" w:cs="Times New Roman"/>
      <w:sz w:val="20"/>
      <w:szCs w:val="20"/>
      <w:lang w:val="x-none" w:eastAsia="en-US"/>
    </w:rPr>
  </w:style>
  <w:style w:type="paragraph" w:styleId="Textbubliny">
    <w:name w:val="Balloon Text"/>
    <w:basedOn w:val="Normln"/>
    <w:link w:val="TextbublinyChar"/>
    <w:uiPriority w:val="99"/>
    <w:semiHidden/>
    <w:unhideWhenUsed/>
    <w:rsid w:val="009407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940711"/>
    <w:rPr>
      <w:rFonts w:ascii="Segoe UI" w:hAnsi="Segoe UI" w:cs="Segoe UI"/>
      <w:sz w:val="18"/>
      <w:szCs w:val="18"/>
    </w:rPr>
  </w:style>
  <w:style w:type="paragraph" w:customStyle="1" w:styleId="l3">
    <w:name w:val="l3"/>
    <w:basedOn w:val="Normln"/>
    <w:rsid w:val="00553B4E"/>
    <w:pPr>
      <w:spacing w:before="100" w:beforeAutospacing="1" w:after="100" w:afterAutospacing="1" w:line="240" w:lineRule="auto"/>
    </w:pPr>
    <w:rPr>
      <w:rFonts w:ascii="Times New Roman" w:hAnsi="Times New Roman"/>
      <w:sz w:val="24"/>
      <w:szCs w:val="24"/>
    </w:rPr>
  </w:style>
  <w:style w:type="paragraph" w:customStyle="1" w:styleId="l51">
    <w:name w:val="l51"/>
    <w:basedOn w:val="Normln"/>
    <w:rsid w:val="00F12699"/>
    <w:pPr>
      <w:spacing w:before="144" w:after="144" w:line="240" w:lineRule="auto"/>
      <w:jc w:val="both"/>
    </w:pPr>
    <w:rPr>
      <w:rFonts w:ascii="Times New Roman" w:hAnsi="Times New Roman"/>
      <w:sz w:val="24"/>
      <w:szCs w:val="24"/>
    </w:rPr>
  </w:style>
  <w:style w:type="paragraph" w:customStyle="1" w:styleId="l6">
    <w:name w:val="l6"/>
    <w:basedOn w:val="Normln"/>
    <w:rsid w:val="00BE6C95"/>
    <w:pPr>
      <w:spacing w:before="100" w:beforeAutospacing="1" w:after="100" w:afterAutospacing="1" w:line="240" w:lineRule="auto"/>
    </w:pPr>
    <w:rPr>
      <w:rFonts w:ascii="Times New Roman" w:hAnsi="Times New Roman"/>
      <w:sz w:val="24"/>
      <w:szCs w:val="24"/>
    </w:rPr>
  </w:style>
  <w:style w:type="character" w:styleId="Siln">
    <w:name w:val="Strong"/>
    <w:basedOn w:val="Standardnpsmoodstavce"/>
    <w:uiPriority w:val="22"/>
    <w:qFormat/>
    <w:rsid w:val="00D473FF"/>
    <w:rPr>
      <w:rFonts w:cs="Times New Roman"/>
      <w:b/>
    </w:rPr>
  </w:style>
  <w:style w:type="paragraph" w:customStyle="1" w:styleId="l2">
    <w:name w:val="l2"/>
    <w:basedOn w:val="Normln"/>
    <w:rsid w:val="00F33CEF"/>
    <w:pPr>
      <w:spacing w:before="100" w:beforeAutospacing="1" w:after="100" w:afterAutospacing="1" w:line="240" w:lineRule="auto"/>
    </w:pPr>
    <w:rPr>
      <w:rFonts w:ascii="Times New Roman" w:hAnsi="Times New Roman"/>
      <w:sz w:val="24"/>
      <w:szCs w:val="24"/>
    </w:rPr>
  </w:style>
  <w:style w:type="paragraph" w:customStyle="1" w:styleId="Textodstavce">
    <w:name w:val="Text odstavce"/>
    <w:basedOn w:val="Normln"/>
    <w:link w:val="TextodstavceChar"/>
    <w:rsid w:val="00BE467E"/>
    <w:pPr>
      <w:numPr>
        <w:numId w:val="6"/>
      </w:numPr>
      <w:tabs>
        <w:tab w:val="left" w:pos="851"/>
      </w:tabs>
      <w:spacing w:before="120" w:after="120" w:line="240" w:lineRule="auto"/>
      <w:jc w:val="both"/>
      <w:outlineLvl w:val="6"/>
    </w:pPr>
    <w:rPr>
      <w:rFonts w:ascii="Times New Roman" w:hAnsi="Times New Roman"/>
      <w:sz w:val="24"/>
      <w:szCs w:val="20"/>
    </w:rPr>
  </w:style>
  <w:style w:type="paragraph" w:customStyle="1" w:styleId="Textbodu">
    <w:name w:val="Text bodu"/>
    <w:basedOn w:val="Normln"/>
    <w:link w:val="TextboduChar"/>
    <w:rsid w:val="00BE467E"/>
    <w:pPr>
      <w:numPr>
        <w:ilvl w:val="2"/>
        <w:numId w:val="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BE467E"/>
    <w:pPr>
      <w:numPr>
        <w:ilvl w:val="1"/>
        <w:numId w:val="6"/>
      </w:numPr>
      <w:spacing w:after="0" w:line="240" w:lineRule="auto"/>
      <w:jc w:val="both"/>
      <w:outlineLvl w:val="7"/>
    </w:pPr>
    <w:rPr>
      <w:rFonts w:ascii="Times New Roman" w:hAnsi="Times New Roman"/>
      <w:sz w:val="24"/>
      <w:szCs w:val="20"/>
    </w:rPr>
  </w:style>
  <w:style w:type="paragraph" w:customStyle="1" w:styleId="Textparagrafu">
    <w:name w:val="Text paragrafu"/>
    <w:basedOn w:val="Normln"/>
    <w:rsid w:val="00BE467E"/>
    <w:pPr>
      <w:spacing w:before="240" w:after="200" w:line="276" w:lineRule="auto"/>
      <w:ind w:firstLine="425"/>
      <w:outlineLvl w:val="5"/>
    </w:pPr>
    <w:rPr>
      <w:lang w:eastAsia="en-US"/>
    </w:rPr>
  </w:style>
  <w:style w:type="character" w:customStyle="1" w:styleId="TextodstavceChar">
    <w:name w:val="Text odstavce Char"/>
    <w:link w:val="Textodstavce"/>
    <w:locked/>
    <w:rsid w:val="00331DA0"/>
    <w:rPr>
      <w:rFonts w:ascii="Times New Roman" w:hAnsi="Times New Roman"/>
      <w:sz w:val="24"/>
      <w:szCs w:val="20"/>
    </w:rPr>
  </w:style>
  <w:style w:type="paragraph" w:customStyle="1" w:styleId="Parcislo">
    <w:name w:val="Par_cislo"/>
    <w:basedOn w:val="Normln"/>
    <w:next w:val="Normln"/>
    <w:rsid w:val="00A03FE1"/>
    <w:pPr>
      <w:keepNext/>
      <w:numPr>
        <w:numId w:val="7"/>
      </w:numPr>
      <w:spacing w:before="200" w:after="120" w:line="240" w:lineRule="auto"/>
      <w:ind w:left="357"/>
      <w:jc w:val="center"/>
    </w:pPr>
    <w:rPr>
      <w:noProof/>
      <w:sz w:val="24"/>
    </w:rPr>
  </w:style>
  <w:style w:type="paragraph" w:customStyle="1" w:styleId="Parodst">
    <w:name w:val="Par_odst"/>
    <w:basedOn w:val="Normln"/>
    <w:link w:val="ParodstChar"/>
    <w:rsid w:val="00A03FE1"/>
    <w:pPr>
      <w:numPr>
        <w:ilvl w:val="1"/>
        <w:numId w:val="7"/>
      </w:numPr>
      <w:tabs>
        <w:tab w:val="left" w:pos="1418"/>
      </w:tabs>
      <w:spacing w:before="120" w:after="120" w:line="240" w:lineRule="auto"/>
      <w:ind w:firstLine="851"/>
      <w:jc w:val="both"/>
    </w:pPr>
    <w:rPr>
      <w:noProof/>
      <w:sz w:val="24"/>
    </w:rPr>
  </w:style>
  <w:style w:type="paragraph" w:customStyle="1" w:styleId="Parodstpism">
    <w:name w:val="Par_odst_pism"/>
    <w:basedOn w:val="Normln"/>
    <w:rsid w:val="00A03FE1"/>
    <w:pPr>
      <w:numPr>
        <w:ilvl w:val="2"/>
        <w:numId w:val="7"/>
      </w:numPr>
      <w:spacing w:before="120" w:after="120" w:line="240" w:lineRule="auto"/>
      <w:ind w:left="709" w:hanging="357"/>
      <w:jc w:val="both"/>
    </w:pPr>
    <w:rPr>
      <w:noProof/>
      <w:sz w:val="24"/>
    </w:rPr>
  </w:style>
  <w:style w:type="paragraph" w:customStyle="1" w:styleId="Parodstpismcislo">
    <w:name w:val="Par_odst_pism_cislo"/>
    <w:basedOn w:val="Normln"/>
    <w:rsid w:val="00A03FE1"/>
    <w:pPr>
      <w:numPr>
        <w:ilvl w:val="3"/>
        <w:numId w:val="7"/>
      </w:numPr>
      <w:spacing w:before="120" w:after="0" w:line="264" w:lineRule="auto"/>
      <w:ind w:left="1434" w:hanging="357"/>
      <w:contextualSpacing/>
      <w:jc w:val="both"/>
    </w:pPr>
    <w:rPr>
      <w:sz w:val="24"/>
    </w:rPr>
  </w:style>
  <w:style w:type="character" w:customStyle="1" w:styleId="ParodstChar">
    <w:name w:val="Par_odst Char"/>
    <w:link w:val="Parodst"/>
    <w:locked/>
    <w:rsid w:val="00A03FE1"/>
    <w:rPr>
      <w:noProof/>
      <w:sz w:val="24"/>
    </w:rPr>
  </w:style>
  <w:style w:type="character" w:customStyle="1" w:styleId="TextboduChar">
    <w:name w:val="Text bodu Char"/>
    <w:link w:val="Textbodu"/>
    <w:locked/>
    <w:rsid w:val="00A03FE1"/>
    <w:rPr>
      <w:rFonts w:ascii="Times New Roman" w:hAnsi="Times New Roman"/>
      <w:sz w:val="24"/>
      <w:szCs w:val="20"/>
    </w:rPr>
  </w:style>
  <w:style w:type="paragraph" w:styleId="Textpoznpodarou">
    <w:name w:val="footnote text"/>
    <w:basedOn w:val="Normln"/>
    <w:link w:val="TextpoznpodarouChar"/>
    <w:unhideWhenUsed/>
    <w:rsid w:val="005369DF"/>
    <w:rPr>
      <w:sz w:val="20"/>
      <w:szCs w:val="20"/>
    </w:rPr>
  </w:style>
  <w:style w:type="character" w:customStyle="1" w:styleId="TextpoznpodarouChar">
    <w:name w:val="Text pozn. pod čarou Char"/>
    <w:basedOn w:val="Standardnpsmoodstavce"/>
    <w:link w:val="Textpoznpodarou"/>
    <w:semiHidden/>
    <w:locked/>
    <w:rsid w:val="005369DF"/>
    <w:rPr>
      <w:rFonts w:cs="Times New Roman"/>
      <w:sz w:val="20"/>
      <w:szCs w:val="20"/>
    </w:rPr>
  </w:style>
  <w:style w:type="character" w:styleId="Znakapoznpodarou">
    <w:name w:val="footnote reference"/>
    <w:basedOn w:val="Standardnpsmoodstavce"/>
    <w:unhideWhenUsed/>
    <w:rsid w:val="005369DF"/>
    <w:rPr>
      <w:rFonts w:cs="Times New Roman"/>
      <w:vertAlign w:val="superscript"/>
    </w:rPr>
  </w:style>
  <w:style w:type="paragraph" w:styleId="Pedmtkomente">
    <w:name w:val="annotation subject"/>
    <w:basedOn w:val="Textkomente"/>
    <w:next w:val="Textkomente"/>
    <w:link w:val="PedmtkomenteChar"/>
    <w:uiPriority w:val="99"/>
    <w:semiHidden/>
    <w:unhideWhenUsed/>
    <w:rsid w:val="006D5685"/>
    <w:pPr>
      <w:spacing w:after="160" w:line="259" w:lineRule="auto"/>
    </w:pPr>
    <w:rPr>
      <w:b/>
      <w:bCs/>
      <w:lang w:eastAsia="cs-CZ"/>
    </w:rPr>
  </w:style>
  <w:style w:type="character" w:customStyle="1" w:styleId="PedmtkomenteChar">
    <w:name w:val="Předmět komentáře Char"/>
    <w:basedOn w:val="TextkomenteChar"/>
    <w:link w:val="Pedmtkomente"/>
    <w:uiPriority w:val="99"/>
    <w:semiHidden/>
    <w:locked/>
    <w:rsid w:val="006D5685"/>
    <w:rPr>
      <w:rFonts w:eastAsia="Times New Roman" w:cs="Times New Roman"/>
      <w:b/>
      <w:bCs/>
      <w:sz w:val="20"/>
      <w:szCs w:val="20"/>
      <w:lang w:val="x-none" w:eastAsia="en-US"/>
    </w:rPr>
  </w:style>
  <w:style w:type="paragraph" w:styleId="Revize">
    <w:name w:val="Revision"/>
    <w:hidden/>
    <w:uiPriority w:val="99"/>
    <w:semiHidden/>
    <w:rsid w:val="00481CEF"/>
    <w:pPr>
      <w:spacing w:after="0" w:line="240" w:lineRule="auto"/>
    </w:pPr>
  </w:style>
  <w:style w:type="paragraph" w:styleId="Zhlav">
    <w:name w:val="header"/>
    <w:basedOn w:val="Normln"/>
    <w:link w:val="ZhlavChar"/>
    <w:uiPriority w:val="99"/>
    <w:unhideWhenUsed/>
    <w:rsid w:val="000E36F6"/>
    <w:pPr>
      <w:tabs>
        <w:tab w:val="center" w:pos="4536"/>
        <w:tab w:val="right" w:pos="9072"/>
      </w:tabs>
    </w:pPr>
  </w:style>
  <w:style w:type="character" w:customStyle="1" w:styleId="ZhlavChar">
    <w:name w:val="Záhlaví Char"/>
    <w:basedOn w:val="Standardnpsmoodstavce"/>
    <w:link w:val="Zhlav"/>
    <w:uiPriority w:val="99"/>
    <w:locked/>
    <w:rsid w:val="000E36F6"/>
    <w:rPr>
      <w:rFonts w:cs="Times New Roman"/>
    </w:rPr>
  </w:style>
  <w:style w:type="paragraph" w:styleId="Zpat">
    <w:name w:val="footer"/>
    <w:basedOn w:val="Normln"/>
    <w:link w:val="ZpatChar"/>
    <w:uiPriority w:val="99"/>
    <w:unhideWhenUsed/>
    <w:rsid w:val="000E36F6"/>
    <w:pPr>
      <w:tabs>
        <w:tab w:val="center" w:pos="4536"/>
        <w:tab w:val="right" w:pos="9072"/>
      </w:tabs>
    </w:pPr>
  </w:style>
  <w:style w:type="character" w:customStyle="1" w:styleId="ZpatChar">
    <w:name w:val="Zápatí Char"/>
    <w:basedOn w:val="Standardnpsmoodstavce"/>
    <w:link w:val="Zpat"/>
    <w:uiPriority w:val="99"/>
    <w:locked/>
    <w:rsid w:val="000E36F6"/>
    <w:rPr>
      <w:rFonts w:cs="Times New Roman"/>
    </w:rPr>
  </w:style>
  <w:style w:type="paragraph" w:customStyle="1" w:styleId="l21">
    <w:name w:val="l21"/>
    <w:basedOn w:val="Normln"/>
    <w:rsid w:val="00515751"/>
    <w:pPr>
      <w:suppressAutoHyphens/>
      <w:autoSpaceDN w:val="0"/>
      <w:spacing w:before="144" w:after="144" w:line="240" w:lineRule="auto"/>
      <w:jc w:val="both"/>
      <w:textAlignment w:val="baseline"/>
    </w:pPr>
    <w:rPr>
      <w:rFonts w:ascii="Times New Roman" w:eastAsia="Times New Roman" w:hAnsi="Times New Roman"/>
      <w:sz w:val="24"/>
      <w:szCs w:val="24"/>
    </w:rPr>
  </w:style>
  <w:style w:type="character" w:customStyle="1" w:styleId="OdstavecseseznamemChar">
    <w:name w:val="Odstavec se seznamem Char"/>
    <w:aliases w:val="Odstavec_muj Char,Conclusion de partie Char,Nad Char,List Paragraph (Czech Tourism) Char,List Paragraph Char,A-Odrážky1 Char,_Odstavec se seznamem Char,Odstavec_muj1 Char,Odstavec_muj2 Char,Odstavec_muj3 Char,Nad1 Char"/>
    <w:basedOn w:val="Standardnpsmoodstavce"/>
    <w:link w:val="Odstavecseseznamem"/>
    <w:uiPriority w:val="34"/>
    <w:qFormat/>
    <w:rsid w:val="00BD4B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855">
      <w:bodyDiv w:val="1"/>
      <w:marLeft w:val="0"/>
      <w:marRight w:val="0"/>
      <w:marTop w:val="0"/>
      <w:marBottom w:val="0"/>
      <w:divBdr>
        <w:top w:val="none" w:sz="0" w:space="0" w:color="auto"/>
        <w:left w:val="none" w:sz="0" w:space="0" w:color="auto"/>
        <w:bottom w:val="none" w:sz="0" w:space="0" w:color="auto"/>
        <w:right w:val="none" w:sz="0" w:space="0" w:color="auto"/>
      </w:divBdr>
    </w:div>
    <w:div w:id="573860413">
      <w:marLeft w:val="0"/>
      <w:marRight w:val="0"/>
      <w:marTop w:val="0"/>
      <w:marBottom w:val="0"/>
      <w:divBdr>
        <w:top w:val="none" w:sz="0" w:space="0" w:color="auto"/>
        <w:left w:val="none" w:sz="0" w:space="0" w:color="auto"/>
        <w:bottom w:val="none" w:sz="0" w:space="0" w:color="auto"/>
        <w:right w:val="none" w:sz="0" w:space="0" w:color="auto"/>
      </w:divBdr>
    </w:div>
    <w:div w:id="573860414">
      <w:marLeft w:val="0"/>
      <w:marRight w:val="0"/>
      <w:marTop w:val="0"/>
      <w:marBottom w:val="0"/>
      <w:divBdr>
        <w:top w:val="none" w:sz="0" w:space="0" w:color="auto"/>
        <w:left w:val="none" w:sz="0" w:space="0" w:color="auto"/>
        <w:bottom w:val="none" w:sz="0" w:space="0" w:color="auto"/>
        <w:right w:val="none" w:sz="0" w:space="0" w:color="auto"/>
      </w:divBdr>
    </w:div>
    <w:div w:id="573860415">
      <w:marLeft w:val="0"/>
      <w:marRight w:val="0"/>
      <w:marTop w:val="0"/>
      <w:marBottom w:val="0"/>
      <w:divBdr>
        <w:top w:val="none" w:sz="0" w:space="0" w:color="auto"/>
        <w:left w:val="none" w:sz="0" w:space="0" w:color="auto"/>
        <w:bottom w:val="none" w:sz="0" w:space="0" w:color="auto"/>
        <w:right w:val="none" w:sz="0" w:space="0" w:color="auto"/>
      </w:divBdr>
    </w:div>
    <w:div w:id="573860416">
      <w:marLeft w:val="0"/>
      <w:marRight w:val="0"/>
      <w:marTop w:val="0"/>
      <w:marBottom w:val="0"/>
      <w:divBdr>
        <w:top w:val="none" w:sz="0" w:space="0" w:color="auto"/>
        <w:left w:val="none" w:sz="0" w:space="0" w:color="auto"/>
        <w:bottom w:val="none" w:sz="0" w:space="0" w:color="auto"/>
        <w:right w:val="none" w:sz="0" w:space="0" w:color="auto"/>
      </w:divBdr>
    </w:div>
    <w:div w:id="573860417">
      <w:marLeft w:val="0"/>
      <w:marRight w:val="0"/>
      <w:marTop w:val="0"/>
      <w:marBottom w:val="0"/>
      <w:divBdr>
        <w:top w:val="none" w:sz="0" w:space="0" w:color="auto"/>
        <w:left w:val="none" w:sz="0" w:space="0" w:color="auto"/>
        <w:bottom w:val="none" w:sz="0" w:space="0" w:color="auto"/>
        <w:right w:val="none" w:sz="0" w:space="0" w:color="auto"/>
      </w:divBdr>
    </w:div>
    <w:div w:id="573860418">
      <w:marLeft w:val="0"/>
      <w:marRight w:val="0"/>
      <w:marTop w:val="0"/>
      <w:marBottom w:val="0"/>
      <w:divBdr>
        <w:top w:val="none" w:sz="0" w:space="0" w:color="auto"/>
        <w:left w:val="none" w:sz="0" w:space="0" w:color="auto"/>
        <w:bottom w:val="none" w:sz="0" w:space="0" w:color="auto"/>
        <w:right w:val="none" w:sz="0" w:space="0" w:color="auto"/>
      </w:divBdr>
    </w:div>
    <w:div w:id="573860419">
      <w:marLeft w:val="0"/>
      <w:marRight w:val="0"/>
      <w:marTop w:val="0"/>
      <w:marBottom w:val="0"/>
      <w:divBdr>
        <w:top w:val="none" w:sz="0" w:space="0" w:color="auto"/>
        <w:left w:val="none" w:sz="0" w:space="0" w:color="auto"/>
        <w:bottom w:val="none" w:sz="0" w:space="0" w:color="auto"/>
        <w:right w:val="none" w:sz="0" w:space="0" w:color="auto"/>
      </w:divBdr>
    </w:div>
    <w:div w:id="573860420">
      <w:marLeft w:val="0"/>
      <w:marRight w:val="0"/>
      <w:marTop w:val="0"/>
      <w:marBottom w:val="0"/>
      <w:divBdr>
        <w:top w:val="none" w:sz="0" w:space="0" w:color="auto"/>
        <w:left w:val="none" w:sz="0" w:space="0" w:color="auto"/>
        <w:bottom w:val="none" w:sz="0" w:space="0" w:color="auto"/>
        <w:right w:val="none" w:sz="0" w:space="0" w:color="auto"/>
      </w:divBdr>
    </w:div>
    <w:div w:id="573860421">
      <w:marLeft w:val="0"/>
      <w:marRight w:val="0"/>
      <w:marTop w:val="0"/>
      <w:marBottom w:val="0"/>
      <w:divBdr>
        <w:top w:val="none" w:sz="0" w:space="0" w:color="auto"/>
        <w:left w:val="none" w:sz="0" w:space="0" w:color="auto"/>
        <w:bottom w:val="none" w:sz="0" w:space="0" w:color="auto"/>
        <w:right w:val="none" w:sz="0" w:space="0" w:color="auto"/>
      </w:divBdr>
    </w:div>
    <w:div w:id="573860422">
      <w:marLeft w:val="0"/>
      <w:marRight w:val="0"/>
      <w:marTop w:val="0"/>
      <w:marBottom w:val="0"/>
      <w:divBdr>
        <w:top w:val="none" w:sz="0" w:space="0" w:color="auto"/>
        <w:left w:val="none" w:sz="0" w:space="0" w:color="auto"/>
        <w:bottom w:val="none" w:sz="0" w:space="0" w:color="auto"/>
        <w:right w:val="none" w:sz="0" w:space="0" w:color="auto"/>
      </w:divBdr>
    </w:div>
    <w:div w:id="573860423">
      <w:marLeft w:val="0"/>
      <w:marRight w:val="0"/>
      <w:marTop w:val="0"/>
      <w:marBottom w:val="0"/>
      <w:divBdr>
        <w:top w:val="none" w:sz="0" w:space="0" w:color="auto"/>
        <w:left w:val="none" w:sz="0" w:space="0" w:color="auto"/>
        <w:bottom w:val="none" w:sz="0" w:space="0" w:color="auto"/>
        <w:right w:val="none" w:sz="0" w:space="0" w:color="auto"/>
      </w:divBdr>
    </w:div>
    <w:div w:id="11702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72/2011%20Sb.%252331'&amp;ucin-k-dni='30.%209.2020'" TargetMode="External"/><Relationship Id="rId299" Type="http://schemas.openxmlformats.org/officeDocument/2006/relationships/hyperlink" Target="aspi://module='ASPI'&amp;link='372/2011%20Sb.%252388'&amp;ucin-k-dni='30.%209.2020'" TargetMode="External"/><Relationship Id="rId21" Type="http://schemas.openxmlformats.org/officeDocument/2006/relationships/hyperlink" Target="https://zakonyprolidi.cz/cs/2011-372" TargetMode="External"/><Relationship Id="rId63" Type="http://schemas.openxmlformats.org/officeDocument/2006/relationships/hyperlink" Target="https://zakonyprolidi.cz/cs/2011-372" TargetMode="External"/><Relationship Id="rId159" Type="http://schemas.openxmlformats.org/officeDocument/2006/relationships/hyperlink" Target="aspi://module='ASPI'&amp;link='258/2000%20Sb.%2523'&amp;ucin-k-dni='30.%209.2020'" TargetMode="External"/><Relationship Id="rId324" Type="http://schemas.openxmlformats.org/officeDocument/2006/relationships/hyperlink" Target="aspi://module='ASPI'&amp;link='372/2011%20Sb.%25235'&amp;ucin-k-dni='30.12.9999'" TargetMode="External"/><Relationship Id="rId366" Type="http://schemas.openxmlformats.org/officeDocument/2006/relationships/hyperlink" Target="aspi://module='ASPI'&amp;link='372/2011%20Sb.%252370'&amp;ucin-k-dni='30.%209.2020'" TargetMode="External"/><Relationship Id="rId531" Type="http://schemas.openxmlformats.org/officeDocument/2006/relationships/hyperlink" Target="aspi://module='ASPI'&amp;link='123/2000%20Sb.%2523'&amp;ucin-k-dni='30.%209.2020'" TargetMode="External"/><Relationship Id="rId573" Type="http://schemas.openxmlformats.org/officeDocument/2006/relationships/hyperlink" Target="aspi://module='ASPI'&amp;link='111/1998%20Sb.%2523'&amp;ucin-k-dni='30.%209.2020'" TargetMode="External"/><Relationship Id="rId170" Type="http://schemas.openxmlformats.org/officeDocument/2006/relationships/hyperlink" Target="aspi://module='ASPI'&amp;link='372/2011%20Sb.%252345'&amp;ucin-k-dni='30.%209.2020'" TargetMode="External"/><Relationship Id="rId226" Type="http://schemas.openxmlformats.org/officeDocument/2006/relationships/hyperlink" Target="aspi://module='ASPI'&amp;link='258/2000%20Sb.%2523'&amp;ucin-k-dni='30.%209.2020'" TargetMode="External"/><Relationship Id="rId433" Type="http://schemas.openxmlformats.org/officeDocument/2006/relationships/hyperlink" Target="aspi://module='ASPI'&amp;link='372/2011%20Sb.%252375'&amp;ucin-k-dni='30.12.9999'" TargetMode="External"/><Relationship Id="rId268" Type="http://schemas.openxmlformats.org/officeDocument/2006/relationships/hyperlink" Target="https://zakonyprolidi.cz/cs/2011-372" TargetMode="External"/><Relationship Id="rId475" Type="http://schemas.openxmlformats.org/officeDocument/2006/relationships/hyperlink" Target="aspi://module='ASPI'&amp;link='427/1992%20Sb.%2523'&amp;ucin-k-dni='30.%209.2020'" TargetMode="External"/><Relationship Id="rId32" Type="http://schemas.openxmlformats.org/officeDocument/2006/relationships/hyperlink" Target="aspi://module='ASPI'&amp;link='372/2011%20Sb.%252316'&amp;ucin-k-dni='30.%209.2020'" TargetMode="External"/><Relationship Id="rId74" Type="http://schemas.openxmlformats.org/officeDocument/2006/relationships/hyperlink" Target="aspi://module='ASPI'&amp;link='372/2011%20Sb.%252327'&amp;ucin-k-dni='30.%209.2020'" TargetMode="External"/><Relationship Id="rId128" Type="http://schemas.openxmlformats.org/officeDocument/2006/relationships/hyperlink" Target="https://zakonyprolidi.cz/cs/2011-372" TargetMode="External"/><Relationship Id="rId335" Type="http://schemas.openxmlformats.org/officeDocument/2006/relationships/hyperlink" Target="aspi://module='ASPI'&amp;link='372/2011%20Sb.%252320'&amp;ucin-k-dni='30.%209.2020'" TargetMode="External"/><Relationship Id="rId377" Type="http://schemas.openxmlformats.org/officeDocument/2006/relationships/hyperlink" Target="aspi://module='ASPI'&amp;link='372/2011%20Sb.%2523104'&amp;ucin-k-dni='30.%209.2020'" TargetMode="External"/><Relationship Id="rId500" Type="http://schemas.openxmlformats.org/officeDocument/2006/relationships/hyperlink" Target="aspi://module='ASPI'&amp;link='51/1995%20Sb.%2523'&amp;ucin-k-dni='30.%209.2020'" TargetMode="External"/><Relationship Id="rId542" Type="http://schemas.openxmlformats.org/officeDocument/2006/relationships/hyperlink" Target="aspi://module='ASPI'&amp;link='285/2002%20Sb.%2523'&amp;ucin-k-dni='30.%209.2020'" TargetMode="External"/><Relationship Id="rId584" Type="http://schemas.openxmlformats.org/officeDocument/2006/relationships/hyperlink" Target="aspi://module='ASPI'&amp;link='65/2017%20Sb.%2523'&amp;ucin-k-dni='30.%209.2020'" TargetMode="External"/><Relationship Id="rId5" Type="http://schemas.openxmlformats.org/officeDocument/2006/relationships/settings" Target="settings.xml"/><Relationship Id="rId181" Type="http://schemas.openxmlformats.org/officeDocument/2006/relationships/hyperlink" Target="aspi://module='ASPI'&amp;link='372/2011%20Sb.%252359'&amp;ucin-k-dni='30.%209.2020'" TargetMode="External"/><Relationship Id="rId237" Type="http://schemas.openxmlformats.org/officeDocument/2006/relationships/hyperlink" Target="https://zakonyprolidi.cz/cs/2011-372" TargetMode="External"/><Relationship Id="rId402" Type="http://schemas.openxmlformats.org/officeDocument/2006/relationships/hyperlink" Target="aspi://module='ASPI'&amp;link='372/2011%20Sb.%252364'&amp;ucin-k-dni='30.%209.2020'" TargetMode="External"/><Relationship Id="rId279" Type="http://schemas.openxmlformats.org/officeDocument/2006/relationships/hyperlink" Target="https://zakonyprolidi.cz/cs/2011-372" TargetMode="External"/><Relationship Id="rId444" Type="http://schemas.openxmlformats.org/officeDocument/2006/relationships/hyperlink" Target="aspi://module='ASPI'&amp;link='372/2011%20Sb.%252374'&amp;ucin-k-dni='30.12.9999'" TargetMode="External"/><Relationship Id="rId486" Type="http://schemas.openxmlformats.org/officeDocument/2006/relationships/hyperlink" Target="aspi://module='ASPI'&amp;link='552/2004%20Sb.%2523'&amp;ucin-k-dni='30.%209.2020'" TargetMode="External"/><Relationship Id="rId43" Type="http://schemas.openxmlformats.org/officeDocument/2006/relationships/hyperlink" Target="aspi://module='ASPI'&amp;link='372/2011%20Sb.%252324'&amp;ucin-k-dni='30.%209.2020'" TargetMode="External"/><Relationship Id="rId139" Type="http://schemas.openxmlformats.org/officeDocument/2006/relationships/hyperlink" Target="aspi://module='ASPI'&amp;link='372/2011%20Sb.%252393'&amp;ucin-k-dni='30.%209.2020'" TargetMode="External"/><Relationship Id="rId290" Type="http://schemas.openxmlformats.org/officeDocument/2006/relationships/hyperlink" Target="aspi://module='ASPI'&amp;link='378/2007%20Sb.%2523'&amp;ucin-k-dni='30.%209.2020'" TargetMode="External"/><Relationship Id="rId304" Type="http://schemas.openxmlformats.org/officeDocument/2006/relationships/hyperlink" Target="aspi://module='ASPI'&amp;link='372/2011%20Sb.%252388'&amp;ucin-k-dni='30.%209.2020'" TargetMode="External"/><Relationship Id="rId346" Type="http://schemas.openxmlformats.org/officeDocument/2006/relationships/hyperlink" Target="aspi://module='ASPI'&amp;link='372/2011%20Sb.%252358'&amp;ucin-k-dni='30.%209.2020'" TargetMode="External"/><Relationship Id="rId388" Type="http://schemas.openxmlformats.org/officeDocument/2006/relationships/hyperlink" Target="aspi://module='ASPI'&amp;link='372/2011%20Sb.%252328'&amp;ucin-k-dni='30.%209.2020'" TargetMode="External"/><Relationship Id="rId511" Type="http://schemas.openxmlformats.org/officeDocument/2006/relationships/hyperlink" Target="https://zakonyprolidi.cz/cs/2011-372" TargetMode="External"/><Relationship Id="rId553" Type="http://schemas.openxmlformats.org/officeDocument/2006/relationships/hyperlink" Target="aspi://module='ASPI'&amp;link='300/2008%20Sb.%2523'&amp;ucin-k-dni='30.%209.2020'" TargetMode="External"/><Relationship Id="rId85" Type="http://schemas.openxmlformats.org/officeDocument/2006/relationships/hyperlink" Target="aspi://module='ASPI'&amp;link='372/2011%20Sb.%252316'&amp;ucin-k-dni='30.%209.2020'" TargetMode="External"/><Relationship Id="rId150" Type="http://schemas.openxmlformats.org/officeDocument/2006/relationships/hyperlink" Target="https://zakonyprolidi.cz/cs/2011-372" TargetMode="External"/><Relationship Id="rId192" Type="http://schemas.openxmlformats.org/officeDocument/2006/relationships/hyperlink" Target="aspi://module='ASPI'&amp;link='372/2011%20Sb.%252359'&amp;ucin-k-dni='30.%209.2020'" TargetMode="External"/><Relationship Id="rId206" Type="http://schemas.openxmlformats.org/officeDocument/2006/relationships/hyperlink" Target="https://zakonyprolidi.cz/cs/2011-372" TargetMode="External"/><Relationship Id="rId413" Type="http://schemas.openxmlformats.org/officeDocument/2006/relationships/hyperlink" Target="aspi://module='ASPI'&amp;link='372/2011%20Sb.%252393'&amp;ucin-k-dni='30.%209.2020'" TargetMode="External"/><Relationship Id="rId595" Type="http://schemas.openxmlformats.org/officeDocument/2006/relationships/hyperlink" Target="aspi://module='EU'&amp;link='32014R0910%2523%25C8l.12'&amp;ucin-k-dni='30.%209.2020'" TargetMode="External"/><Relationship Id="rId248" Type="http://schemas.openxmlformats.org/officeDocument/2006/relationships/hyperlink" Target="aspi://module='ASPI'&amp;link='48/1997%20Sb.%2523'&amp;ucin-k-dni='30.%209.2020'" TargetMode="External"/><Relationship Id="rId455" Type="http://schemas.openxmlformats.org/officeDocument/2006/relationships/hyperlink" Target="aspi://module='ASPI'&amp;link='372/2011%20Sb.%252374'&amp;ucin-k-dni='30.12.9999'" TargetMode="External"/><Relationship Id="rId497" Type="http://schemas.openxmlformats.org/officeDocument/2006/relationships/hyperlink" Target="aspi://module='ASPI'&amp;link='232/2008%20Sb.%2523'&amp;ucin-k-dni='30.%209.2020'" TargetMode="External"/><Relationship Id="rId12" Type="http://schemas.openxmlformats.org/officeDocument/2006/relationships/hyperlink" Target="aspi://module='ASPI'&amp;link='372/2011%20Sb.%25234'&amp;ucin-k-dni='30.%209.2020'" TargetMode="External"/><Relationship Id="rId108" Type="http://schemas.openxmlformats.org/officeDocument/2006/relationships/hyperlink" Target="aspi://module='ASPI'&amp;link='372/2011%20Sb.%252316'&amp;ucin-k-dni='30.%209.2020'" TargetMode="External"/><Relationship Id="rId315" Type="http://schemas.openxmlformats.org/officeDocument/2006/relationships/hyperlink" Target="aspi://module='ASPI'&amp;link='372/2011%20Sb.%252388'&amp;ucin-k-dni='30.%209.2020'" TargetMode="External"/><Relationship Id="rId357" Type="http://schemas.openxmlformats.org/officeDocument/2006/relationships/hyperlink" Target="aspi://module='ASPI'&amp;link='372/2011%20Sb.%252319'&amp;ucin-k-dni='30.%209.2020'" TargetMode="External"/><Relationship Id="rId522" Type="http://schemas.openxmlformats.org/officeDocument/2006/relationships/hyperlink" Target="aspi://module='ASPI'&amp;link='285/2002%20Sb.%2523'&amp;ucin-k-dni='30.%209.2020'" TargetMode="External"/><Relationship Id="rId54" Type="http://schemas.openxmlformats.org/officeDocument/2006/relationships/hyperlink" Target="https://zakonyprolidi.cz/cs/2011-372" TargetMode="External"/><Relationship Id="rId96" Type="http://schemas.openxmlformats.org/officeDocument/2006/relationships/hyperlink" Target="aspi://module='ASPI'&amp;link='48/1997%20Sb.%2523'&amp;ucin-k-dni='30.%209.2020'" TargetMode="External"/><Relationship Id="rId161" Type="http://schemas.openxmlformats.org/officeDocument/2006/relationships/hyperlink" Target="aspi://module='ASPI'&amp;link='372/2011%20Sb.%252364'&amp;ucin-k-dni='30.%209.2020'" TargetMode="External"/><Relationship Id="rId217" Type="http://schemas.openxmlformats.org/officeDocument/2006/relationships/hyperlink" Target="aspi://module='ASPI'&amp;link='89/1995%20Sb.%2523'&amp;ucin-k-dni='30.%209.2020'" TargetMode="External"/><Relationship Id="rId399" Type="http://schemas.openxmlformats.org/officeDocument/2006/relationships/hyperlink" Target="aspi://module='ASPI'&amp;link='372/2011%20Sb.%252348'&amp;ucin-k-dni='30.%209.2020'" TargetMode="External"/><Relationship Id="rId564" Type="http://schemas.openxmlformats.org/officeDocument/2006/relationships/hyperlink" Target="aspi://module='ASPI'&amp;link='301/2000%20Sb.%2523'&amp;ucin-k-dni='30.%209.2020'" TargetMode="External"/><Relationship Id="rId259" Type="http://schemas.openxmlformats.org/officeDocument/2006/relationships/hyperlink" Target="https://zakonyprolidi.cz/cs/2011-372" TargetMode="External"/><Relationship Id="rId424" Type="http://schemas.openxmlformats.org/officeDocument/2006/relationships/hyperlink" Target="aspi://module='ASPI'&amp;link='372/2011%20Sb.%25235'&amp;ucin-k-dni='30.12.9999'" TargetMode="External"/><Relationship Id="rId466" Type="http://schemas.openxmlformats.org/officeDocument/2006/relationships/hyperlink" Target="aspi://module='ASPI'&amp;link='20/1966%20Sb.%2523'&amp;ucin-k-dni='30.%209.2020'" TargetMode="External"/><Relationship Id="rId23" Type="http://schemas.openxmlformats.org/officeDocument/2006/relationships/hyperlink" Target="aspi://module='ASPI'&amp;link='500/2004%20Sb.%2523'&amp;ucin-k-dni='30.%209.2020'" TargetMode="External"/><Relationship Id="rId119" Type="http://schemas.openxmlformats.org/officeDocument/2006/relationships/hyperlink" Target="aspi://module='ASPI'&amp;link='372/2011%20Sb.%252332'&amp;ucin-k-dni='30.%209.2020'" TargetMode="External"/><Relationship Id="rId270" Type="http://schemas.openxmlformats.org/officeDocument/2006/relationships/hyperlink" Target="https://zakonyprolidi.cz/cs/2011-372" TargetMode="External"/><Relationship Id="rId326" Type="http://schemas.openxmlformats.org/officeDocument/2006/relationships/hyperlink" Target="aspi://module='ASPI'&amp;link='372/2011%20Sb.%252398'&amp;ucin-k-dni='30.%209.2020'" TargetMode="External"/><Relationship Id="rId533" Type="http://schemas.openxmlformats.org/officeDocument/2006/relationships/hyperlink" Target="aspi://module='ASPI'&amp;link='18/2004%20Sb.%2523'&amp;ucin-k-dni='30.%209.2020'" TargetMode="External"/><Relationship Id="rId65" Type="http://schemas.openxmlformats.org/officeDocument/2006/relationships/hyperlink" Target="https://zakonyprolidi.cz/cs/2011-372" TargetMode="External"/><Relationship Id="rId130" Type="http://schemas.openxmlformats.org/officeDocument/2006/relationships/hyperlink" Target="https://zakonyprolidi.cz/cs/2011-372" TargetMode="External"/><Relationship Id="rId368" Type="http://schemas.openxmlformats.org/officeDocument/2006/relationships/hyperlink" Target="aspi://module='ASPI'&amp;link='372/2011%20Sb.%252370'&amp;ucin-k-dni='30.%209.2020'" TargetMode="External"/><Relationship Id="rId575" Type="http://schemas.openxmlformats.org/officeDocument/2006/relationships/hyperlink" Target="aspi://module='ASPI'&amp;link='435/2004%20Sb.%2523'&amp;ucin-k-dni='30.%209.2020'" TargetMode="External"/><Relationship Id="rId172" Type="http://schemas.openxmlformats.org/officeDocument/2006/relationships/hyperlink" Target="aspi://module='ASPI'&amp;link='372/2011%20Sb.%252363'&amp;ucin-k-dni='30.%209.2020'" TargetMode="External"/><Relationship Id="rId228" Type="http://schemas.openxmlformats.org/officeDocument/2006/relationships/hyperlink" Target="https://zakonyprolidi.cz/cs/2011-372" TargetMode="External"/><Relationship Id="rId435" Type="http://schemas.openxmlformats.org/officeDocument/2006/relationships/hyperlink" Target="aspi://module='ASPI'&amp;link='372/2011%20Sb.%252378'&amp;ucin-k-dni='30.12.9999'" TargetMode="External"/><Relationship Id="rId477" Type="http://schemas.openxmlformats.org/officeDocument/2006/relationships/hyperlink" Target="aspi://module='ASPI'&amp;link='434/1992%20Sb.%2523'&amp;ucin-k-dni='30.%209.2020'" TargetMode="External"/><Relationship Id="rId600" Type="http://schemas.openxmlformats.org/officeDocument/2006/relationships/fontTable" Target="fontTable.xml"/><Relationship Id="rId281" Type="http://schemas.openxmlformats.org/officeDocument/2006/relationships/hyperlink" Target="https://zakonyprolidi.cz/cs/1997-48" TargetMode="External"/><Relationship Id="rId337" Type="http://schemas.openxmlformats.org/officeDocument/2006/relationships/hyperlink" Target="aspi://module='ASPI'&amp;link='372/2011%20Sb.%252384'&amp;ucin-k-dni='30.12.9999'" TargetMode="External"/><Relationship Id="rId502" Type="http://schemas.openxmlformats.org/officeDocument/2006/relationships/hyperlink" Target="aspi://module='ASPI'&amp;link='434/1992%20Sb.%2523'&amp;ucin-k-dni='30.%209.2020'" TargetMode="External"/><Relationship Id="rId34" Type="http://schemas.openxmlformats.org/officeDocument/2006/relationships/hyperlink" Target="aspi://module='ASPI'&amp;link='258/2000%20Sb.%2523'&amp;ucin-k-dni='30.%209.2020'" TargetMode="External"/><Relationship Id="rId76" Type="http://schemas.openxmlformats.org/officeDocument/2006/relationships/hyperlink" Target="https://zakonyprolidi.cz/cs/2011-372" TargetMode="External"/><Relationship Id="rId141" Type="http://schemas.openxmlformats.org/officeDocument/2006/relationships/hyperlink" Target="aspi://module='ASPI'&amp;link='582/1991%20Sb.%2523'&amp;ucin-k-dni='30.%209.2020'" TargetMode="External"/><Relationship Id="rId379" Type="http://schemas.openxmlformats.org/officeDocument/2006/relationships/hyperlink" Target="aspi://module='ASPI'&amp;link='372/2011%20Sb.%252311'&amp;ucin-k-dni='30.%209.2020'" TargetMode="External"/><Relationship Id="rId544" Type="http://schemas.openxmlformats.org/officeDocument/2006/relationships/hyperlink" Target="aspi://module='ASPI'&amp;link='94/1963%20Sb.%2523'&amp;ucin-k-dni='30.%209.2020'" TargetMode="External"/><Relationship Id="rId586" Type="http://schemas.openxmlformats.org/officeDocument/2006/relationships/hyperlink" Target="aspi://module='ASPI'&amp;link='415/2016%20Sb.%2523'&amp;ucin-k-dni='30.%209.2020'" TargetMode="External"/><Relationship Id="rId7" Type="http://schemas.openxmlformats.org/officeDocument/2006/relationships/footnotes" Target="footnotes.xml"/><Relationship Id="rId183" Type="http://schemas.openxmlformats.org/officeDocument/2006/relationships/hyperlink" Target="aspi://module='ASPI'&amp;link='372/2011%20Sb.%252359'&amp;ucin-k-dni='30.%209.2020'" TargetMode="External"/><Relationship Id="rId239" Type="http://schemas.openxmlformats.org/officeDocument/2006/relationships/hyperlink" Target="https://zakonyprolidi.cz/cs/2011-372" TargetMode="External"/><Relationship Id="rId390" Type="http://schemas.openxmlformats.org/officeDocument/2006/relationships/hyperlink" Target="aspi://module='ASPI'&amp;link='372/2011%20Sb.%252328'&amp;ucin-k-dni='30.%209.2020'" TargetMode="External"/><Relationship Id="rId404" Type="http://schemas.openxmlformats.org/officeDocument/2006/relationships/hyperlink" Target="aspi://module='ASPI'&amp;link='372/2011%20Sb.%252365'&amp;ucin-k-dni='30.%209.2020'" TargetMode="External"/><Relationship Id="rId446" Type="http://schemas.openxmlformats.org/officeDocument/2006/relationships/hyperlink" Target="aspi://module='ASPI'&amp;link='372/2011%20Sb.%252392'&amp;ucin-k-dni='30.12.9999'" TargetMode="External"/><Relationship Id="rId250" Type="http://schemas.openxmlformats.org/officeDocument/2006/relationships/hyperlink" Target="https://zakonyprolidi.cz/cs/2011-372" TargetMode="External"/><Relationship Id="rId292" Type="http://schemas.openxmlformats.org/officeDocument/2006/relationships/hyperlink" Target="aspi://module='ASPI'&amp;link='256/2001%20Sb.%2523'&amp;ucin-k-dni='30.%209.2020'" TargetMode="External"/><Relationship Id="rId306" Type="http://schemas.openxmlformats.org/officeDocument/2006/relationships/hyperlink" Target="aspi://module='ASPI'&amp;link='372/2011%20Sb.%252388'&amp;ucin-k-dni='30.%209.2020'" TargetMode="External"/><Relationship Id="rId488" Type="http://schemas.openxmlformats.org/officeDocument/2006/relationships/hyperlink" Target="aspi://module='ASPI'&amp;link='394/1991%20Sb.%2523'&amp;ucin-k-dni='30.%209.2020'" TargetMode="External"/><Relationship Id="rId45" Type="http://schemas.openxmlformats.org/officeDocument/2006/relationships/hyperlink" Target="aspi://module='ASPI'&amp;link='372/2011%20Sb.%252324'&amp;ucin-k-dni='30.%209.2020'" TargetMode="External"/><Relationship Id="rId87" Type="http://schemas.openxmlformats.org/officeDocument/2006/relationships/hyperlink" Target="aspi://module='ASPI'&amp;link='48/1997%20Sb.%2523'&amp;ucin-k-dni='30.%209.2020'" TargetMode="External"/><Relationship Id="rId110" Type="http://schemas.openxmlformats.org/officeDocument/2006/relationships/hyperlink" Target="aspi://module='ASPI'&amp;link='372/2011%20Sb.%252318'&amp;ucin-k-dni='30.%209.2020'" TargetMode="External"/><Relationship Id="rId348" Type="http://schemas.openxmlformats.org/officeDocument/2006/relationships/hyperlink" Target="aspi://module='ASPI'&amp;link='372/2011%20Sb.%252357'&amp;ucin-k-dni='30.%209.2020'" TargetMode="External"/><Relationship Id="rId513" Type="http://schemas.openxmlformats.org/officeDocument/2006/relationships/hyperlink" Target="aspi://module='ASPI'&amp;link='95/2004%20Sb.%2523'&amp;ucin-k-dni='30.%209.2020'" TargetMode="External"/><Relationship Id="rId555" Type="http://schemas.openxmlformats.org/officeDocument/2006/relationships/hyperlink" Target="aspi://module='ASPI'&amp;link='349/1999%20Sb.%2523'&amp;ucin-k-dni='30.%209.2020'" TargetMode="External"/><Relationship Id="rId597" Type="http://schemas.openxmlformats.org/officeDocument/2006/relationships/hyperlink" Target="aspi://module='ASPI'&amp;link='48/1997%20Sb.%2523'&amp;ucin-k-dni='30.%209.2020'" TargetMode="External"/><Relationship Id="rId152" Type="http://schemas.openxmlformats.org/officeDocument/2006/relationships/hyperlink" Target="https://zakonyprolidi.cz/cs/2011-372" TargetMode="External"/><Relationship Id="rId194" Type="http://schemas.openxmlformats.org/officeDocument/2006/relationships/hyperlink" Target="aspi://module='ASPI'&amp;link='372/2011%20Sb.%252333'&amp;ucin-k-dni='30.%209.2020'" TargetMode="External"/><Relationship Id="rId208" Type="http://schemas.openxmlformats.org/officeDocument/2006/relationships/hyperlink" Target="https://zakonyprolidi.cz/cs/2011-372" TargetMode="External"/><Relationship Id="rId415" Type="http://schemas.openxmlformats.org/officeDocument/2006/relationships/hyperlink" Target="aspi://module='ASPI'&amp;link='372/2011%20Sb.%2523114'&amp;ucin-k-dni='30.%209.2020'" TargetMode="External"/><Relationship Id="rId457" Type="http://schemas.openxmlformats.org/officeDocument/2006/relationships/hyperlink" Target="aspi://module='ASPI'&amp;link='20/1966%20Sb.%2523'&amp;ucin-k-dni='30.%209.2020'" TargetMode="External"/><Relationship Id="rId261" Type="http://schemas.openxmlformats.org/officeDocument/2006/relationships/hyperlink" Target="https://zakonyprolidi.cz/cs/2011-372" TargetMode="External"/><Relationship Id="rId499" Type="http://schemas.openxmlformats.org/officeDocument/2006/relationships/hyperlink" Target="aspi://module='ASPI'&amp;link='221/2010%20Sb.%2523'&amp;ucin-k-dni='30.%209.2020'" TargetMode="External"/><Relationship Id="rId14" Type="http://schemas.openxmlformats.org/officeDocument/2006/relationships/hyperlink" Target="https://zakonyprolidi.cz/cs/2011-372" TargetMode="External"/><Relationship Id="rId56" Type="http://schemas.openxmlformats.org/officeDocument/2006/relationships/hyperlink" Target="https://zakonyprolidi.cz/cs/2011-372" TargetMode="External"/><Relationship Id="rId317" Type="http://schemas.openxmlformats.org/officeDocument/2006/relationships/hyperlink" Target="aspi://module='ASPI'&amp;link='372/2011%20Sb.%252388'&amp;ucin-k-dni='30.%209.2020'" TargetMode="External"/><Relationship Id="rId359" Type="http://schemas.openxmlformats.org/officeDocument/2006/relationships/hyperlink" Target="aspi://module='ASPI'&amp;link='372/2011%20Sb.%252320'&amp;ucin-k-dni='30.%209.2020'" TargetMode="External"/><Relationship Id="rId524" Type="http://schemas.openxmlformats.org/officeDocument/2006/relationships/hyperlink" Target="aspi://module='ASPI'&amp;link='108/2006%20Sb.%252348-51'&amp;ucin-k-dni='30.%209.2020'" TargetMode="External"/><Relationship Id="rId566" Type="http://schemas.openxmlformats.org/officeDocument/2006/relationships/hyperlink" Target="aspi://module='ASPI'&amp;link='429/2003%20Sb.%2523'&amp;ucin-k-dni='30.%209.2020'" TargetMode="External"/><Relationship Id="rId98" Type="http://schemas.openxmlformats.org/officeDocument/2006/relationships/hyperlink" Target="aspi://module='ASPI'&amp;link='372/2011%20Sb.%252316'&amp;ucin-k-dni='30.%209.2020'" TargetMode="External"/><Relationship Id="rId121" Type="http://schemas.openxmlformats.org/officeDocument/2006/relationships/hyperlink" Target="https://zakonyprolidi.cz/cs/2011-372" TargetMode="External"/><Relationship Id="rId163" Type="http://schemas.openxmlformats.org/officeDocument/2006/relationships/hyperlink" Target="aspi://module='ASPI'&amp;link='373/2011%20Sb.%2523'&amp;ucin-k-dni='30.%209.2020'" TargetMode="External"/><Relationship Id="rId219" Type="http://schemas.openxmlformats.org/officeDocument/2006/relationships/hyperlink" Target="aspi://module='ASPI'&amp;link='372/2011%20Sb.%252376'&amp;ucin-k-dni='30.%209.2020'" TargetMode="External"/><Relationship Id="rId370" Type="http://schemas.openxmlformats.org/officeDocument/2006/relationships/hyperlink" Target="aspi://module='ASPI'&amp;link='372/2011%20Sb.%252370'&amp;ucin-k-dni='30.%209.2020'" TargetMode="External"/><Relationship Id="rId426" Type="http://schemas.openxmlformats.org/officeDocument/2006/relationships/hyperlink" Target="aspi://module='ASPI'&amp;link='372/2011%20Sb.%252344'&amp;ucin-k-dni='30.12.9999'" TargetMode="External"/><Relationship Id="rId230" Type="http://schemas.openxmlformats.org/officeDocument/2006/relationships/hyperlink" Target="https://zakonyprolidi.cz/cs/2011-372" TargetMode="External"/><Relationship Id="rId468" Type="http://schemas.openxmlformats.org/officeDocument/2006/relationships/hyperlink" Target="aspi://module='ASPI'&amp;link='20/1966%20Sb.%2523'&amp;ucin-k-dni='30.%209.2020'" TargetMode="External"/><Relationship Id="rId25" Type="http://schemas.openxmlformats.org/officeDocument/2006/relationships/hyperlink" Target="aspi://module='ASPI'&amp;link='372/2011%20Sb.%252311a'&amp;ucin-k-dni='30.%209.2020'" TargetMode="External"/><Relationship Id="rId67" Type="http://schemas.openxmlformats.org/officeDocument/2006/relationships/hyperlink" Target="https://zakonyprolidi.cz/cs/2011-372" TargetMode="External"/><Relationship Id="rId272" Type="http://schemas.openxmlformats.org/officeDocument/2006/relationships/hyperlink" Target="https://zakonyprolidi.cz/cs/2011-372" TargetMode="External"/><Relationship Id="rId328" Type="http://schemas.openxmlformats.org/officeDocument/2006/relationships/hyperlink" Target="aspi://module='ASPI'&amp;link='500/2004%20Sb.%2523'&amp;ucin-k-dni='30.%209.2020'" TargetMode="External"/><Relationship Id="rId535" Type="http://schemas.openxmlformats.org/officeDocument/2006/relationships/hyperlink" Target="aspi://module='ASPI'&amp;link='18/1997%20Sb.%2523'&amp;ucin-k-dni='30.%209.2020'" TargetMode="External"/><Relationship Id="rId577" Type="http://schemas.openxmlformats.org/officeDocument/2006/relationships/hyperlink" Target="aspi://module='ASPI'&amp;link='143/2008%20Sb.%2523P%25F8%25EDl.1'&amp;ucin-k-dni='30.%209.2020'" TargetMode="External"/><Relationship Id="rId132" Type="http://schemas.openxmlformats.org/officeDocument/2006/relationships/hyperlink" Target="https://zakonyprolidi.cz/cs/2000-258" TargetMode="External"/><Relationship Id="rId174" Type="http://schemas.openxmlformats.org/officeDocument/2006/relationships/hyperlink" Target="aspi://module='ASPI'&amp;link='372/2011%20Sb.%252327'&amp;ucin-k-dni='30.%209.2020'" TargetMode="External"/><Relationship Id="rId381" Type="http://schemas.openxmlformats.org/officeDocument/2006/relationships/hyperlink" Target="aspi://module='ASPI'&amp;link='372/2011%20Sb.%252312'&amp;ucin-k-dni='30.%209.2020'" TargetMode="External"/><Relationship Id="rId241" Type="http://schemas.openxmlformats.org/officeDocument/2006/relationships/hyperlink" Target="https://zakonyprolidi.cz/cs/2011-372" TargetMode="External"/><Relationship Id="rId437" Type="http://schemas.openxmlformats.org/officeDocument/2006/relationships/hyperlink" Target="aspi://module='ASPI'&amp;link='372/2011%20Sb.%252398'&amp;ucin-k-dni='30.12.9999'" TargetMode="External"/><Relationship Id="rId479" Type="http://schemas.openxmlformats.org/officeDocument/2006/relationships/hyperlink" Target="aspi://module='ASPI'&amp;link='247/1993%20Sb.%2523'&amp;ucin-k-dni='30.%209.2020'" TargetMode="External"/><Relationship Id="rId36" Type="http://schemas.openxmlformats.org/officeDocument/2006/relationships/hyperlink" Target="https://zakonyprolidi.cz/cs/2011-372" TargetMode="External"/><Relationship Id="rId283" Type="http://schemas.openxmlformats.org/officeDocument/2006/relationships/hyperlink" Target="https://zakonyprolidi.cz/cs/2011-372" TargetMode="External"/><Relationship Id="rId339" Type="http://schemas.openxmlformats.org/officeDocument/2006/relationships/hyperlink" Target="aspi://module='ASPI'&amp;link='372/2011%20Sb.%252320'&amp;ucin-k-dni='30.%209.2020'" TargetMode="External"/><Relationship Id="rId490" Type="http://schemas.openxmlformats.org/officeDocument/2006/relationships/hyperlink" Target="aspi://module='ASPI'&amp;link='479/2006%20Sb.%2523'&amp;ucin-k-dni='30.%209.2020'" TargetMode="External"/><Relationship Id="rId504" Type="http://schemas.openxmlformats.org/officeDocument/2006/relationships/hyperlink" Target="aspi://module='ASPI'&amp;link='221/2010%20Sb.%2523'&amp;ucin-k-dni='30.%209.2020'" TargetMode="External"/><Relationship Id="rId546" Type="http://schemas.openxmlformats.org/officeDocument/2006/relationships/hyperlink" Target="aspi://module='ASPI'&amp;link='117/1995%20Sb.%252328'&amp;ucin-k-dni='30.%209.2020'" TargetMode="External"/><Relationship Id="rId78" Type="http://schemas.openxmlformats.org/officeDocument/2006/relationships/hyperlink" Target="aspi://module='ASPI'&amp;link='500/2004%20Sb.%2523'&amp;ucin-k-dni='30.%209.2020'" TargetMode="External"/><Relationship Id="rId101" Type="http://schemas.openxmlformats.org/officeDocument/2006/relationships/hyperlink" Target="aspi://module='ASPI'&amp;link='48/1997%20Sb.%2523'&amp;ucin-k-dni='30.%209.2020'" TargetMode="External"/><Relationship Id="rId143" Type="http://schemas.openxmlformats.org/officeDocument/2006/relationships/hyperlink" Target="aspi://module='ASPI'&amp;link='582/1991%20Sb.%2523'&amp;ucin-k-dni='30.%209.2020'" TargetMode="External"/><Relationship Id="rId185" Type="http://schemas.openxmlformats.org/officeDocument/2006/relationships/hyperlink" Target="aspi://module='ASPI'&amp;link='372/2011%20Sb.%252359'&amp;ucin-k-dni='30.%209.2020'" TargetMode="External"/><Relationship Id="rId350" Type="http://schemas.openxmlformats.org/officeDocument/2006/relationships/hyperlink" Target="aspi://module='ASPI'&amp;link='372/2011%20Sb.%252360'&amp;ucin-k-dni='30.%209.2020'" TargetMode="External"/><Relationship Id="rId406" Type="http://schemas.openxmlformats.org/officeDocument/2006/relationships/hyperlink" Target="aspi://module='ASPI'&amp;link='372/2011%20Sb.%252366'&amp;ucin-k-dni='30.%209.2020'" TargetMode="External"/><Relationship Id="rId588" Type="http://schemas.openxmlformats.org/officeDocument/2006/relationships/hyperlink" Target="aspi://module='EU'&amp;link='32014R0536%2523'&amp;ucin-k-dni='30.%209.2020'" TargetMode="External"/><Relationship Id="rId9" Type="http://schemas.openxmlformats.org/officeDocument/2006/relationships/hyperlink" Target="aspi://module='ASPI'&amp;link='373/2011%20Sb.%2523'&amp;ucin-k-dni='30.%209.2020'" TargetMode="External"/><Relationship Id="rId210" Type="http://schemas.openxmlformats.org/officeDocument/2006/relationships/hyperlink" Target="https://zakonyprolidi.cz/cs/2011-372" TargetMode="External"/><Relationship Id="rId392" Type="http://schemas.openxmlformats.org/officeDocument/2006/relationships/hyperlink" Target="aspi://module='ASPI'&amp;link='372/2011%20Sb.%252328'&amp;ucin-k-dni='30.%209.2020'" TargetMode="External"/><Relationship Id="rId448" Type="http://schemas.openxmlformats.org/officeDocument/2006/relationships/hyperlink" Target="aspi://module='ASPI'&amp;link='374/2011%20Sb.%2523'&amp;ucin-k-dni='30.12.9999'" TargetMode="External"/><Relationship Id="rId252" Type="http://schemas.openxmlformats.org/officeDocument/2006/relationships/hyperlink" Target="https://zakonyprolidi.cz/cs/2011-372" TargetMode="External"/><Relationship Id="rId294" Type="http://schemas.openxmlformats.org/officeDocument/2006/relationships/hyperlink" Target="aspi://module='ASPI'&amp;link='372/2011%20Sb.%252384'&amp;ucin-k-dni='30.%209.2020'" TargetMode="External"/><Relationship Id="rId308" Type="http://schemas.openxmlformats.org/officeDocument/2006/relationships/hyperlink" Target="aspi://module='ASPI'&amp;link='372/2011%20Sb.%252388'&amp;ucin-k-dni='30.%209.2020'" TargetMode="External"/><Relationship Id="rId515" Type="http://schemas.openxmlformats.org/officeDocument/2006/relationships/hyperlink" Target="aspi://module='EU'&amp;link='32011L0024%2523'&amp;ucin-k-dni='30.%209.2020'" TargetMode="External"/><Relationship Id="rId47" Type="http://schemas.openxmlformats.org/officeDocument/2006/relationships/hyperlink" Target="https://zakonyprolidi.cz/cs/2011-372" TargetMode="External"/><Relationship Id="rId89" Type="http://schemas.openxmlformats.org/officeDocument/2006/relationships/hyperlink" Target="aspi://module='ASPI'&amp;link='372/2011%20Sb.%252319'&amp;ucin-k-dni='30.%209.2020'" TargetMode="External"/><Relationship Id="rId112" Type="http://schemas.openxmlformats.org/officeDocument/2006/relationships/hyperlink" Target="aspi://module='ASPI'&amp;link='372/2011%20Sb.%252347'&amp;ucin-k-dni='30.%209.2020'" TargetMode="External"/><Relationship Id="rId154" Type="http://schemas.openxmlformats.org/officeDocument/2006/relationships/hyperlink" Target="https://zakonyprolidi.cz/cs/2011-372" TargetMode="External"/><Relationship Id="rId361" Type="http://schemas.openxmlformats.org/officeDocument/2006/relationships/hyperlink" Target="aspi://module='ASPI'&amp;link='372/2011%20Sb.%252358'&amp;ucin-k-dni='30.%209.2020'" TargetMode="External"/><Relationship Id="rId557" Type="http://schemas.openxmlformats.org/officeDocument/2006/relationships/hyperlink" Target="aspi://module='ASPI'&amp;link='78/2006%20Sb.m.s.%2523'&amp;ucin-k-dni='30.%209.2020'" TargetMode="External"/><Relationship Id="rId599" Type="http://schemas.openxmlformats.org/officeDocument/2006/relationships/footer" Target="footer1.xml"/><Relationship Id="rId196" Type="http://schemas.openxmlformats.org/officeDocument/2006/relationships/hyperlink" Target="aspi://module='ASPI'&amp;link='373/2011%20Sb.%2523'&amp;ucin-k-dni='30.%209.2020'" TargetMode="External"/><Relationship Id="rId417" Type="http://schemas.openxmlformats.org/officeDocument/2006/relationships/hyperlink" Target="aspi://module='ASPI'&amp;link='372/2011%20Sb.%2523117'&amp;ucin-k-dni='30.%209.2020'" TargetMode="External"/><Relationship Id="rId459" Type="http://schemas.openxmlformats.org/officeDocument/2006/relationships/hyperlink" Target="aspi://module='ASPI'&amp;link='20/1966%20Sb.%2523'&amp;ucin-k-dni='30.%209.2020'" TargetMode="External"/><Relationship Id="rId16" Type="http://schemas.openxmlformats.org/officeDocument/2006/relationships/hyperlink" Target="https://zakonyprolidi.cz/cs/2001-256" TargetMode="External"/><Relationship Id="rId221" Type="http://schemas.openxmlformats.org/officeDocument/2006/relationships/hyperlink" Target="aspi://module='ASPI'&amp;link='372/2011%20Sb.%252376'&amp;ucin-k-dni='30.%209.2020'" TargetMode="External"/><Relationship Id="rId263" Type="http://schemas.openxmlformats.org/officeDocument/2006/relationships/hyperlink" Target="https://zakonyprolidi.cz/cs/2011-372" TargetMode="External"/><Relationship Id="rId319" Type="http://schemas.openxmlformats.org/officeDocument/2006/relationships/hyperlink" Target="https://zakonyprolidi.cz/cs/2001-256" TargetMode="External"/><Relationship Id="rId470" Type="http://schemas.openxmlformats.org/officeDocument/2006/relationships/hyperlink" Target="aspi://module='ASPI'&amp;link='242/1991%20Sb.%2523'&amp;ucin-k-dni='30.%209.2020'" TargetMode="External"/><Relationship Id="rId526" Type="http://schemas.openxmlformats.org/officeDocument/2006/relationships/hyperlink" Target="aspi://module='ASPI'&amp;link='325/1999%20Sb.%25232'&amp;ucin-k-dni='30.%209.2020'" TargetMode="External"/><Relationship Id="rId58" Type="http://schemas.openxmlformats.org/officeDocument/2006/relationships/hyperlink" Target="https://zakonyprolidi.cz/cs/2011-372" TargetMode="External"/><Relationship Id="rId123" Type="http://schemas.openxmlformats.org/officeDocument/2006/relationships/hyperlink" Target="aspi://module='ASPI'&amp;link='372/2011%20Sb.%252328'&amp;ucin-k-dni='30.%209.2020'" TargetMode="External"/><Relationship Id="rId330" Type="http://schemas.openxmlformats.org/officeDocument/2006/relationships/hyperlink" Target="aspi://module='ASPI'&amp;link='372/2011%20Sb.%2523101'&amp;ucin-k-dni='30.%209.2020'" TargetMode="External"/><Relationship Id="rId568" Type="http://schemas.openxmlformats.org/officeDocument/2006/relationships/hyperlink" Target="aspi://module='ASPI'&amp;link='258/2000%20Sb.%2523'&amp;ucin-k-dni='30.%209.2020'" TargetMode="External"/><Relationship Id="rId90" Type="http://schemas.openxmlformats.org/officeDocument/2006/relationships/hyperlink" Target="aspi://module='ASPI'&amp;link='48/1997%20Sb.%2523'&amp;ucin-k-dni='30.%209.2020'" TargetMode="External"/><Relationship Id="rId165" Type="http://schemas.openxmlformats.org/officeDocument/2006/relationships/hyperlink" Target="https://zakonyprolidi.cz/cs/2011-372" TargetMode="External"/><Relationship Id="rId186" Type="http://schemas.openxmlformats.org/officeDocument/2006/relationships/hyperlink" Target="aspi://module='ASPI'&amp;link='372/2011%20Sb.%252357'&amp;ucin-k-dni='30.%209.2020'" TargetMode="External"/><Relationship Id="rId351" Type="http://schemas.openxmlformats.org/officeDocument/2006/relationships/hyperlink" Target="aspi://module='ASPI'&amp;link='372/2011%20Sb.%252370'&amp;ucin-k-dni='30.%209.2020'" TargetMode="External"/><Relationship Id="rId372" Type="http://schemas.openxmlformats.org/officeDocument/2006/relationships/hyperlink" Target="aspi://module='ASPI'&amp;link='372/2011%20Sb.%252398'&amp;ucin-k-dni='30.%209.2020'" TargetMode="External"/><Relationship Id="rId393" Type="http://schemas.openxmlformats.org/officeDocument/2006/relationships/hyperlink" Target="aspi://module='ASPI'&amp;link='372/2011%20Sb.%252328'&amp;ucin-k-dni='30.%209.2020'" TargetMode="External"/><Relationship Id="rId407" Type="http://schemas.openxmlformats.org/officeDocument/2006/relationships/hyperlink" Target="aspi://module='ASPI'&amp;link='372/2011%20Sb.%252381'&amp;ucin-k-dni='30.%209.2020'" TargetMode="External"/><Relationship Id="rId428" Type="http://schemas.openxmlformats.org/officeDocument/2006/relationships/hyperlink" Target="aspi://module='ASPI'&amp;link='372/2011%20Sb.%252369'&amp;ucin-k-dni='30.12.9999'" TargetMode="External"/><Relationship Id="rId449" Type="http://schemas.openxmlformats.org/officeDocument/2006/relationships/hyperlink" Target="aspi://module='ASPI'&amp;link='372/2011%20Sb.%252318'&amp;ucin-k-dni='30.12.9999'" TargetMode="External"/><Relationship Id="rId211" Type="http://schemas.openxmlformats.org/officeDocument/2006/relationships/hyperlink" Target="https://zakonyprolidi.cz/cs/2011-372" TargetMode="External"/><Relationship Id="rId232" Type="http://schemas.openxmlformats.org/officeDocument/2006/relationships/hyperlink" Target="https://zakonyprolidi.cz/cs/2011-372" TargetMode="External"/><Relationship Id="rId253" Type="http://schemas.openxmlformats.org/officeDocument/2006/relationships/hyperlink" Target="https://zakonyprolidi.cz/cs/2011-372" TargetMode="External"/><Relationship Id="rId274" Type="http://schemas.openxmlformats.org/officeDocument/2006/relationships/hyperlink" Target="https://zakonyprolidi.cz/cs/2011-372" TargetMode="External"/><Relationship Id="rId295" Type="http://schemas.openxmlformats.org/officeDocument/2006/relationships/hyperlink" Target="https://zakonyprolidi.cz/cs/2011-372" TargetMode="External"/><Relationship Id="rId309" Type="http://schemas.openxmlformats.org/officeDocument/2006/relationships/hyperlink" Target="aspi://module='ASPI'&amp;link='372/2011%20Sb.%252388'&amp;ucin-k-dni='30.%209.2020'" TargetMode="External"/><Relationship Id="rId460" Type="http://schemas.openxmlformats.org/officeDocument/2006/relationships/hyperlink" Target="aspi://module='ASPI'&amp;link='210/1990%20Sb.%2523'&amp;ucin-k-dni='30.%209.2020'" TargetMode="External"/><Relationship Id="rId481" Type="http://schemas.openxmlformats.org/officeDocument/2006/relationships/hyperlink" Target="aspi://module='ASPI'&amp;link='49/1993%20Sb.%2523'&amp;ucin-k-dni='30.%209.2020'" TargetMode="External"/><Relationship Id="rId516" Type="http://schemas.openxmlformats.org/officeDocument/2006/relationships/hyperlink" Target="aspi://module='ASPI'&amp;link='256/2001%20Sb.%2523'&amp;ucin-k-dni='30.%209.2020'" TargetMode="External"/><Relationship Id="rId27" Type="http://schemas.openxmlformats.org/officeDocument/2006/relationships/hyperlink" Target="aspi://module='ASPI'&amp;link='372/2011%20Sb.%252316'&amp;ucin-k-dni='30.%209.2020'" TargetMode="External"/><Relationship Id="rId48" Type="http://schemas.openxmlformats.org/officeDocument/2006/relationships/hyperlink" Target="https://zakonyprolidi.cz/cs/2011-372" TargetMode="External"/><Relationship Id="rId69" Type="http://schemas.openxmlformats.org/officeDocument/2006/relationships/hyperlink" Target="aspi://module='ASPI'&amp;link='374/2011%20Sb.%2523'&amp;ucin-k-dni='30.%209.2020'" TargetMode="External"/><Relationship Id="rId113" Type="http://schemas.openxmlformats.org/officeDocument/2006/relationships/hyperlink" Target="aspi://module='ASPI'&amp;link='372/2011%20Sb.%252335'&amp;ucin-k-dni='30.%209.2020'" TargetMode="External"/><Relationship Id="rId134" Type="http://schemas.openxmlformats.org/officeDocument/2006/relationships/hyperlink" Target="aspi://module='ASPI'&amp;link='372/2011%20Sb.%252335'&amp;ucin-k-dni='30.%209.2020'" TargetMode="External"/><Relationship Id="rId320" Type="http://schemas.openxmlformats.org/officeDocument/2006/relationships/hyperlink" Target="aspi://module='ASPI'&amp;link='372/2011%20Sb.%252393'&amp;ucin-k-dni='30.%209.2020'" TargetMode="External"/><Relationship Id="rId537" Type="http://schemas.openxmlformats.org/officeDocument/2006/relationships/hyperlink" Target="aspi://module='ASPI'&amp;link='111/2009%20Sb.%252324'&amp;ucin-k-dni='30.%209.2020'" TargetMode="External"/><Relationship Id="rId558" Type="http://schemas.openxmlformats.org/officeDocument/2006/relationships/hyperlink" Target="aspi://module='ASPI'&amp;link='101/2000%20Sb.%25234'&amp;ucin-k-dni='30.%209.2020'" TargetMode="External"/><Relationship Id="rId579" Type="http://schemas.openxmlformats.org/officeDocument/2006/relationships/hyperlink" Target="aspi://module='ASPI'&amp;link='94/1963%20Sb.%2523'&amp;ucin-k-dni='30.%209.2020'" TargetMode="External"/><Relationship Id="rId80" Type="http://schemas.openxmlformats.org/officeDocument/2006/relationships/hyperlink" Target="aspi://module='ASPI'&amp;link='372/2011%20Sb.%252351'&amp;ucin-k-dni='30.%209.2020'" TargetMode="External"/><Relationship Id="rId155" Type="http://schemas.openxmlformats.org/officeDocument/2006/relationships/hyperlink" Target="https://zakonyprolidi.cz/cs/2011-372" TargetMode="External"/><Relationship Id="rId176" Type="http://schemas.openxmlformats.org/officeDocument/2006/relationships/hyperlink" Target="aspi://module='ASPI'&amp;link='372/2011%20Sb.%252357'&amp;ucin-k-dni='30.%209.2020'" TargetMode="External"/><Relationship Id="rId197" Type="http://schemas.openxmlformats.org/officeDocument/2006/relationships/hyperlink" Target="aspi://module='ASPI'&amp;link='372/2011%20Sb.%252365'&amp;ucin-k-dni='30.%209.2020'" TargetMode="External"/><Relationship Id="rId341" Type="http://schemas.openxmlformats.org/officeDocument/2006/relationships/hyperlink" Target="aspi://module='ASPI'&amp;link='372/2011%20Sb.%252357'&amp;ucin-k-dni='30.%209.2020'" TargetMode="External"/><Relationship Id="rId362" Type="http://schemas.openxmlformats.org/officeDocument/2006/relationships/hyperlink" Target="aspi://module='ASPI'&amp;link='372/2011%20Sb.%252357'&amp;ucin-k-dni='30.%209.2020'" TargetMode="External"/><Relationship Id="rId383" Type="http://schemas.openxmlformats.org/officeDocument/2006/relationships/hyperlink" Target="aspi://module='ASPI'&amp;link='372/2011%20Sb.%252321'&amp;ucin-k-dni='30.%209.2020'" TargetMode="External"/><Relationship Id="rId418" Type="http://schemas.openxmlformats.org/officeDocument/2006/relationships/hyperlink" Target="aspi://module='ASPI'&amp;link='372/2011%20Sb.%2523115'&amp;ucin-k-dni='30.%209.2020'" TargetMode="External"/><Relationship Id="rId439" Type="http://schemas.openxmlformats.org/officeDocument/2006/relationships/hyperlink" Target="aspi://module='ASPI'&amp;link='372/2011%20Sb.%252311'&amp;ucin-k-dni='30.12.9999'" TargetMode="External"/><Relationship Id="rId590" Type="http://schemas.openxmlformats.org/officeDocument/2006/relationships/hyperlink" Target="aspi://module='EU'&amp;link='32017R0852%2523'&amp;ucin-k-dni='30.%209.2020'" TargetMode="External"/><Relationship Id="rId201" Type="http://schemas.openxmlformats.org/officeDocument/2006/relationships/hyperlink" Target="aspi://module='ASPI'&amp;link='372/2011%20Sb.%252365'&amp;ucin-k-dni='30.%209.2020'" TargetMode="External"/><Relationship Id="rId222" Type="http://schemas.openxmlformats.org/officeDocument/2006/relationships/hyperlink" Target="aspi://module='ASPI'&amp;link='187/2006%20Sb.%2523'&amp;ucin-k-dni='30.%209.2020'" TargetMode="External"/><Relationship Id="rId243" Type="http://schemas.openxmlformats.org/officeDocument/2006/relationships/hyperlink" Target="https://zakonyprolidi.cz/cs/2011-372" TargetMode="External"/><Relationship Id="rId264" Type="http://schemas.openxmlformats.org/officeDocument/2006/relationships/hyperlink" Target="https://zakonyprolidi.cz/cs/2011-372" TargetMode="External"/><Relationship Id="rId285" Type="http://schemas.openxmlformats.org/officeDocument/2006/relationships/hyperlink" Target="https://zakonyprolidi.cz/cs/2011-372" TargetMode="External"/><Relationship Id="rId450" Type="http://schemas.openxmlformats.org/officeDocument/2006/relationships/hyperlink" Target="aspi://module='ASPI'&amp;link='372/2011%20Sb.%252313'&amp;ucin-k-dni='30.12.9999'" TargetMode="External"/><Relationship Id="rId471" Type="http://schemas.openxmlformats.org/officeDocument/2006/relationships/hyperlink" Target="aspi://module='ASPI'&amp;link='11/1988%20Sb.%2523'&amp;ucin-k-dni='30.%209.2020'" TargetMode="External"/><Relationship Id="rId506" Type="http://schemas.openxmlformats.org/officeDocument/2006/relationships/hyperlink" Target="aspi://module='ASPI'&amp;link='49/1993%20Sb.%2523'&amp;ucin-k-dni='30.%209.2020'" TargetMode="External"/><Relationship Id="rId17" Type="http://schemas.openxmlformats.org/officeDocument/2006/relationships/hyperlink" Target="https://zakonyprolidi.cz/cs/2011-372" TargetMode="External"/><Relationship Id="rId38" Type="http://schemas.openxmlformats.org/officeDocument/2006/relationships/hyperlink" Target="https://zakonyprolidi.cz/cs/2011-372" TargetMode="External"/><Relationship Id="rId59" Type="http://schemas.openxmlformats.org/officeDocument/2006/relationships/hyperlink" Target="https://zakonyprolidi.cz/cs/2011-372" TargetMode="External"/><Relationship Id="rId103" Type="http://schemas.openxmlformats.org/officeDocument/2006/relationships/hyperlink" Target="aspi://module='ASPI'&amp;link='372/2011%20Sb.%252316'&amp;ucin-k-dni='30.%209.2020'" TargetMode="External"/><Relationship Id="rId124" Type="http://schemas.openxmlformats.org/officeDocument/2006/relationships/hyperlink" Target="aspi://module='ASPI'&amp;link='372/2011%20Sb.%252328'&amp;ucin-k-dni='30.%209.2020'" TargetMode="External"/><Relationship Id="rId310" Type="http://schemas.openxmlformats.org/officeDocument/2006/relationships/hyperlink" Target="aspi://module='ASPI'&amp;link='372/2011%20Sb.%252388'&amp;ucin-k-dni='30.%209.2020'" TargetMode="External"/><Relationship Id="rId492" Type="http://schemas.openxmlformats.org/officeDocument/2006/relationships/hyperlink" Target="aspi://module='ASPI'&amp;link='64/2007%20Sb.%2523'&amp;ucin-k-dni='30.%209.2020'" TargetMode="External"/><Relationship Id="rId527" Type="http://schemas.openxmlformats.org/officeDocument/2006/relationships/hyperlink" Target="aspi://module='ASPI'&amp;link='283/1991%20Sb.%2523'&amp;ucin-k-dni='30.%209.2020'" TargetMode="External"/><Relationship Id="rId548" Type="http://schemas.openxmlformats.org/officeDocument/2006/relationships/hyperlink" Target="aspi://module='ASPI'&amp;link='187/2006%20Sb.%2523'&amp;ucin-k-dni='30.%209.2020'" TargetMode="External"/><Relationship Id="rId569" Type="http://schemas.openxmlformats.org/officeDocument/2006/relationships/hyperlink" Target="aspi://module='ASPI'&amp;link='378/2007%20Sb.%2523'&amp;ucin-k-dni='30.%209.2020'" TargetMode="External"/><Relationship Id="rId70" Type="http://schemas.openxmlformats.org/officeDocument/2006/relationships/hyperlink" Target="https://zakonyprolidi.cz/cs/2011-372" TargetMode="External"/><Relationship Id="rId91" Type="http://schemas.openxmlformats.org/officeDocument/2006/relationships/hyperlink" Target="aspi://module='ASPI'&amp;link='372/2011%20Sb.%252316'&amp;ucin-k-dni='30.%209.2020'" TargetMode="External"/><Relationship Id="rId145" Type="http://schemas.openxmlformats.org/officeDocument/2006/relationships/hyperlink" Target="aspi://module='ASPI'&amp;link='372/2011%20Sb.%252347'&amp;ucin-k-dni='30.%209.2020'" TargetMode="External"/><Relationship Id="rId166" Type="http://schemas.openxmlformats.org/officeDocument/2006/relationships/hyperlink" Target="https://zakonyprolidi.cz/cs/2011-372" TargetMode="External"/><Relationship Id="rId187" Type="http://schemas.openxmlformats.org/officeDocument/2006/relationships/hyperlink" Target="aspi://module='ASPI'&amp;link='372/2011%20Sb.%252360'&amp;ucin-k-dni='30.%209.2020'" TargetMode="External"/><Relationship Id="rId331" Type="http://schemas.openxmlformats.org/officeDocument/2006/relationships/hyperlink" Target="aspi://module='ASPI'&amp;link='372/2011%20Sb.%2523104'&amp;ucin-k-dni='30.%209.2020'" TargetMode="External"/><Relationship Id="rId352" Type="http://schemas.openxmlformats.org/officeDocument/2006/relationships/hyperlink" Target="aspi://module='ASPI'&amp;link='372/2011%20Sb.%252381'&amp;ucin-k-dni='30.%209.2020'" TargetMode="External"/><Relationship Id="rId373" Type="http://schemas.openxmlformats.org/officeDocument/2006/relationships/hyperlink" Target="aspi://module='ASPI'&amp;link='372/2011%20Sb.%2523104'&amp;ucin-k-dni='30.%209.2020'" TargetMode="External"/><Relationship Id="rId394" Type="http://schemas.openxmlformats.org/officeDocument/2006/relationships/hyperlink" Target="aspi://module='ASPI'&amp;link='372/2011%20Sb.%252330'&amp;ucin-k-dni='30.%209.2020'" TargetMode="External"/><Relationship Id="rId408" Type="http://schemas.openxmlformats.org/officeDocument/2006/relationships/hyperlink" Target="aspi://module='ASPI'&amp;link='372/2011%20Sb.%252384'&amp;ucin-k-dni='30.%209.2020'" TargetMode="External"/><Relationship Id="rId429" Type="http://schemas.openxmlformats.org/officeDocument/2006/relationships/hyperlink" Target="aspi://module='ASPI'&amp;link='372/2011%20Sb.%252369b'&amp;ucin-k-dni='30.12.9999'" TargetMode="External"/><Relationship Id="rId580" Type="http://schemas.openxmlformats.org/officeDocument/2006/relationships/hyperlink" Target="aspi://module='ASPI'&amp;link='48/1997%20Sb.%252314c'&amp;ucin-k-dni='30.%209.2020'" TargetMode="External"/><Relationship Id="rId1" Type="http://schemas.openxmlformats.org/officeDocument/2006/relationships/customXml" Target="../customXml/item1.xml"/><Relationship Id="rId212" Type="http://schemas.openxmlformats.org/officeDocument/2006/relationships/hyperlink" Target="https://zakonyprolidi.cz/cs/2011-372" TargetMode="External"/><Relationship Id="rId233" Type="http://schemas.openxmlformats.org/officeDocument/2006/relationships/hyperlink" Target="https://zakonyprolidi.cz/cs/2011-372" TargetMode="External"/><Relationship Id="rId254" Type="http://schemas.openxmlformats.org/officeDocument/2006/relationships/hyperlink" Target="aspi://module='ASPI'&amp;link='372/2011%20Sb.%252320'&amp;ucin-k-dni='30.%209.2020'" TargetMode="External"/><Relationship Id="rId440" Type="http://schemas.openxmlformats.org/officeDocument/2006/relationships/hyperlink" Target="aspi://module='ASPI'&amp;link='372/2011%20Sb.%252347'&amp;ucin-k-dni='30.12.9999'" TargetMode="External"/><Relationship Id="rId28" Type="http://schemas.openxmlformats.org/officeDocument/2006/relationships/hyperlink" Target="aspi://module='ASPI'&amp;link='18/2004%20Sb.%2523'&amp;ucin-k-dni='30.%209.2020'" TargetMode="External"/><Relationship Id="rId49" Type="http://schemas.openxmlformats.org/officeDocument/2006/relationships/hyperlink" Target="https://zakonyprolidi.cz/cs/2011-372" TargetMode="External"/><Relationship Id="rId114" Type="http://schemas.openxmlformats.org/officeDocument/2006/relationships/hyperlink" Target="aspi://module='ASPI'&amp;link='65/2017%20Sb.%2523'&amp;ucin-k-dni='30.%209.2020'" TargetMode="External"/><Relationship Id="rId275" Type="http://schemas.openxmlformats.org/officeDocument/2006/relationships/hyperlink" Target="aspi://module='ASPI'&amp;link='372/2011%20Sb.%252376'&amp;ucin-k-dni='30.%209.2020'" TargetMode="External"/><Relationship Id="rId296" Type="http://schemas.openxmlformats.org/officeDocument/2006/relationships/hyperlink" Target="aspi://module='ASPI'&amp;link='372/2011%20Sb.%252384'&amp;ucin-k-dni='30.%209.2020'" TargetMode="External"/><Relationship Id="rId300" Type="http://schemas.openxmlformats.org/officeDocument/2006/relationships/hyperlink" Target="aspi://module='ASPI'&amp;link='372/2011%20Sb.%252388'&amp;ucin-k-dni='30.%209.2020'" TargetMode="External"/><Relationship Id="rId461" Type="http://schemas.openxmlformats.org/officeDocument/2006/relationships/hyperlink" Target="aspi://module='ASPI'&amp;link='425/1990%20Sb.%2523'&amp;ucin-k-dni='30.%209.2020'" TargetMode="External"/><Relationship Id="rId482" Type="http://schemas.openxmlformats.org/officeDocument/2006/relationships/hyperlink" Target="aspi://module='ASPI'&amp;link='434/1992%20Sb.%2523'&amp;ucin-k-dni='30.%209.2020'" TargetMode="External"/><Relationship Id="rId517" Type="http://schemas.openxmlformats.org/officeDocument/2006/relationships/hyperlink" Target="aspi://module='ASPI'&amp;link='374/2011%20Sb.%2523'&amp;ucin-k-dni='30.%209.2020'" TargetMode="External"/><Relationship Id="rId538" Type="http://schemas.openxmlformats.org/officeDocument/2006/relationships/hyperlink" Target="aspi://module='ASPI'&amp;link='111/2009%20Sb.%2523'&amp;ucin-k-dni='30.%209.2020'" TargetMode="External"/><Relationship Id="rId559" Type="http://schemas.openxmlformats.org/officeDocument/2006/relationships/hyperlink" Target="aspi://module='ASPI'&amp;link='89/1995%20Sb.%2523'&amp;ucin-k-dni='30.%209.2020'" TargetMode="External"/><Relationship Id="rId60" Type="http://schemas.openxmlformats.org/officeDocument/2006/relationships/hyperlink" Target="https://zakonyprolidi.cz/cs/2011-372" TargetMode="External"/><Relationship Id="rId81" Type="http://schemas.openxmlformats.org/officeDocument/2006/relationships/hyperlink" Target="aspi://module='ASPI'&amp;link='372/2011%20Sb.%252353'&amp;ucin-k-dni='30.%209.2020'" TargetMode="External"/><Relationship Id="rId135" Type="http://schemas.openxmlformats.org/officeDocument/2006/relationships/hyperlink" Target="aspi://module='ASPI'&amp;link='372/2011%20Sb.%252338'&amp;ucin-k-dni='30.%209.2020'" TargetMode="External"/><Relationship Id="rId156" Type="http://schemas.openxmlformats.org/officeDocument/2006/relationships/hyperlink" Target="https://zakonyprolidi.cz/cs/2011-372" TargetMode="External"/><Relationship Id="rId177" Type="http://schemas.openxmlformats.org/officeDocument/2006/relationships/hyperlink" Target="aspi://module='ASPI'&amp;link='372/2011%20Sb.%252357'&amp;ucin-k-dni='30.%209.2020'" TargetMode="External"/><Relationship Id="rId198" Type="http://schemas.openxmlformats.org/officeDocument/2006/relationships/hyperlink" Target="aspi://module='ASPI'&amp;link='372/2011%20Sb.%252365'&amp;ucin-k-dni='30.%209.2020'" TargetMode="External"/><Relationship Id="rId321" Type="http://schemas.openxmlformats.org/officeDocument/2006/relationships/hyperlink" Target="aspi://module='ASPI'&amp;link='372/2011%20Sb.%252385'&amp;ucin-k-dni='30.%209.2020'" TargetMode="External"/><Relationship Id="rId342" Type="http://schemas.openxmlformats.org/officeDocument/2006/relationships/hyperlink" Target="aspi://module='ASPI'&amp;link='372/2011%20Sb.%252357'&amp;ucin-k-dni='30.%209.2020'" TargetMode="External"/><Relationship Id="rId363" Type="http://schemas.openxmlformats.org/officeDocument/2006/relationships/hyperlink" Target="aspi://module='ASPI'&amp;link='372/2011%20Sb.%252357'&amp;ucin-k-dni='30.%209.2020'" TargetMode="External"/><Relationship Id="rId384" Type="http://schemas.openxmlformats.org/officeDocument/2006/relationships/hyperlink" Target="aspi://module='ASPI'&amp;link='372/2011%20Sb.%252327'&amp;ucin-k-dni='30.%209.2020'" TargetMode="External"/><Relationship Id="rId419" Type="http://schemas.openxmlformats.org/officeDocument/2006/relationships/hyperlink" Target="aspi://module='ASPI'&amp;link='372/2011%20Sb.%2523116'&amp;ucin-k-dni='30.%209.2020'" TargetMode="External"/><Relationship Id="rId570" Type="http://schemas.openxmlformats.org/officeDocument/2006/relationships/hyperlink" Target="aspi://module='ASPI'&amp;link='296/2008%20Sb.%2523'&amp;ucin-k-dni='30.%209.2020'" TargetMode="External"/><Relationship Id="rId591" Type="http://schemas.openxmlformats.org/officeDocument/2006/relationships/hyperlink" Target="aspi://module='EU'&amp;link='32008R1102%2523'&amp;ucin-k-dni='30.%209.2020'" TargetMode="External"/><Relationship Id="rId202" Type="http://schemas.openxmlformats.org/officeDocument/2006/relationships/hyperlink" Target="aspi://module='ASPI'&amp;link='372/2011%20Sb.%252365'&amp;ucin-k-dni='30.%209.2020'" TargetMode="External"/><Relationship Id="rId223" Type="http://schemas.openxmlformats.org/officeDocument/2006/relationships/hyperlink" Target="aspi://module='ASPI'&amp;link='372/2011%20Sb.%252376'&amp;ucin-k-dni='30.%209.2020'" TargetMode="External"/><Relationship Id="rId244" Type="http://schemas.openxmlformats.org/officeDocument/2006/relationships/hyperlink" Target="https://zakonyprolidi.cz/cs/2011-372" TargetMode="External"/><Relationship Id="rId430" Type="http://schemas.openxmlformats.org/officeDocument/2006/relationships/hyperlink" Target="aspi://module='ASPI'&amp;link='372/2011%20Sb.%252369c'&amp;ucin-k-dni='30.12.9999'" TargetMode="External"/><Relationship Id="rId18" Type="http://schemas.openxmlformats.org/officeDocument/2006/relationships/hyperlink" Target="https://zakonyprolidi.cz/cs/2011-372" TargetMode="External"/><Relationship Id="rId39" Type="http://schemas.openxmlformats.org/officeDocument/2006/relationships/hyperlink" Target="https://zakonyprolidi.cz/cs/2011-372" TargetMode="External"/><Relationship Id="rId265" Type="http://schemas.openxmlformats.org/officeDocument/2006/relationships/hyperlink" Target="https://zakonyprolidi.cz/cs/2011-372" TargetMode="External"/><Relationship Id="rId286" Type="http://schemas.openxmlformats.org/officeDocument/2006/relationships/hyperlink" Target="https://zakonyprolidi.cz/cs/2011-372" TargetMode="External"/><Relationship Id="rId451" Type="http://schemas.openxmlformats.org/officeDocument/2006/relationships/hyperlink" Target="aspi://module='ASPI'&amp;link='372/2011%20Sb.%252347'&amp;ucin-k-dni='30.12.9999'" TargetMode="External"/><Relationship Id="rId472" Type="http://schemas.openxmlformats.org/officeDocument/2006/relationships/hyperlink" Target="aspi://module='ASPI'&amp;link='19/1988%20Sb.%2523'&amp;ucin-k-dni='30.%209.2020'" TargetMode="External"/><Relationship Id="rId493" Type="http://schemas.openxmlformats.org/officeDocument/2006/relationships/hyperlink" Target="aspi://module='ASPI'&amp;link='385/2006%20Sb.%2523'&amp;ucin-k-dni='30.%209.2020'" TargetMode="External"/><Relationship Id="rId507" Type="http://schemas.openxmlformats.org/officeDocument/2006/relationships/hyperlink" Target="aspi://module='ASPI'&amp;link='434/1992%20Sb.%2523'&amp;ucin-k-dni='30.%209.2020'" TargetMode="External"/><Relationship Id="rId528" Type="http://schemas.openxmlformats.org/officeDocument/2006/relationships/hyperlink" Target="aspi://module='ASPI'&amp;link='325/1999%20Sb.%2523'&amp;ucin-k-dni='30.%209.2020'" TargetMode="External"/><Relationship Id="rId549" Type="http://schemas.openxmlformats.org/officeDocument/2006/relationships/hyperlink" Target="aspi://module='ASPI'&amp;link='582/1991%20Sb.%2523'&amp;ucin-k-dni='30.%209.2020'" TargetMode="External"/><Relationship Id="rId50" Type="http://schemas.openxmlformats.org/officeDocument/2006/relationships/hyperlink" Target="https://zakonyprolidi.cz/cs/2011-372" TargetMode="External"/><Relationship Id="rId104" Type="http://schemas.openxmlformats.org/officeDocument/2006/relationships/hyperlink" Target="aspi://module='ASPI'&amp;link='372/2011%20Sb.%252316'&amp;ucin-k-dni='30.%209.2020'" TargetMode="External"/><Relationship Id="rId125" Type="http://schemas.openxmlformats.org/officeDocument/2006/relationships/hyperlink" Target="aspi://module='ASPI'&amp;link='258/2000%20Sb.%2523'&amp;ucin-k-dni='30.%209.2020'" TargetMode="External"/><Relationship Id="rId146" Type="http://schemas.openxmlformats.org/officeDocument/2006/relationships/hyperlink" Target="aspi://module='ASPI'&amp;link='372/2011%20Sb.%252345'&amp;ucin-k-dni='30.%209.2020'" TargetMode="External"/><Relationship Id="rId167" Type="http://schemas.openxmlformats.org/officeDocument/2006/relationships/hyperlink" Target="aspi://module='ASPI'&amp;link='372/2011%20Sb.%252337'&amp;ucin-k-dni='30.%209.2020'" TargetMode="External"/><Relationship Id="rId188" Type="http://schemas.openxmlformats.org/officeDocument/2006/relationships/hyperlink" Target="aspi://module='ASPI'&amp;link='372/2011%20Sb.%252361'&amp;ucin-k-dni='30.%209.2020'" TargetMode="External"/><Relationship Id="rId311" Type="http://schemas.openxmlformats.org/officeDocument/2006/relationships/hyperlink" Target="aspi://module='ASPI'&amp;link='372/2011%20Sb.%252388'&amp;ucin-k-dni='30.%209.2020'" TargetMode="External"/><Relationship Id="rId332" Type="http://schemas.openxmlformats.org/officeDocument/2006/relationships/hyperlink" Target="aspi://module='ASPI'&amp;link='372/2011%20Sb.%2523104'&amp;ucin-k-dni='30.%209.2020'" TargetMode="External"/><Relationship Id="rId353" Type="http://schemas.openxmlformats.org/officeDocument/2006/relationships/hyperlink" Target="aspi://module='ASPI'&amp;link='372/2011%20Sb.%252383'&amp;ucin-k-dni='30.%209.2020'" TargetMode="External"/><Relationship Id="rId374" Type="http://schemas.openxmlformats.org/officeDocument/2006/relationships/hyperlink" Target="aspi://module='ASPI'&amp;link='372/2011%20Sb.%252388'&amp;ucin-k-dni='30.%209.2020'" TargetMode="External"/><Relationship Id="rId395" Type="http://schemas.openxmlformats.org/officeDocument/2006/relationships/hyperlink" Target="aspi://module='ASPI'&amp;link='372/2011%20Sb.%252330'&amp;ucin-k-dni='30.%209.2020'" TargetMode="External"/><Relationship Id="rId409" Type="http://schemas.openxmlformats.org/officeDocument/2006/relationships/hyperlink" Target="aspi://module='ASPI'&amp;link='372/2011%20Sb.%252388'&amp;ucin-k-dni='30.%209.2020'" TargetMode="External"/><Relationship Id="rId560" Type="http://schemas.openxmlformats.org/officeDocument/2006/relationships/hyperlink" Target="aspi://module='ASPI'&amp;link='108/2006%20Sb.%2523'&amp;ucin-k-dni='30.%209.2020'" TargetMode="External"/><Relationship Id="rId581" Type="http://schemas.openxmlformats.org/officeDocument/2006/relationships/hyperlink" Target="aspi://module='ASPI'&amp;link='300/2008%20Sb.%252318'&amp;ucin-k-dni='30.%209.2020'" TargetMode="External"/><Relationship Id="rId71" Type="http://schemas.openxmlformats.org/officeDocument/2006/relationships/hyperlink" Target="https://zakonyprolidi.cz/cs/2011-372" TargetMode="External"/><Relationship Id="rId92" Type="http://schemas.openxmlformats.org/officeDocument/2006/relationships/hyperlink" Target="aspi://module='ASPI'&amp;link='372/2011%20Sb.%252316'&amp;ucin-k-dni='30.%209.2020'" TargetMode="External"/><Relationship Id="rId213" Type="http://schemas.openxmlformats.org/officeDocument/2006/relationships/hyperlink" Target="aspi://module='ASPI'&amp;link='372/2011%20Sb.%252374'&amp;ucin-k-dni='30.%209.2020'" TargetMode="External"/><Relationship Id="rId234" Type="http://schemas.openxmlformats.org/officeDocument/2006/relationships/hyperlink" Target="https://zakonyprolidi.cz/cs/2011-372" TargetMode="External"/><Relationship Id="rId420" Type="http://schemas.openxmlformats.org/officeDocument/2006/relationships/hyperlink" Target="aspi://module='ASPI'&amp;link='372/2011%20Sb.%252344'&amp;ucin-k-dni='30.%209.2020'" TargetMode="External"/><Relationship Id="rId2" Type="http://schemas.openxmlformats.org/officeDocument/2006/relationships/numbering" Target="numbering.xml"/><Relationship Id="rId29" Type="http://schemas.openxmlformats.org/officeDocument/2006/relationships/hyperlink" Target="aspi://module='ASPI'&amp;link='372/2011%20Sb.%252312'&amp;ucin-k-dni='30.%209.2020'" TargetMode="External"/><Relationship Id="rId255" Type="http://schemas.openxmlformats.org/officeDocument/2006/relationships/hyperlink" Target="https://zakonyprolidi.cz/cs/2011-372" TargetMode="External"/><Relationship Id="rId276" Type="http://schemas.openxmlformats.org/officeDocument/2006/relationships/hyperlink" Target="aspi://module='ASPI'&amp;link='372/2011%20Sb.%252371'&amp;ucin-k-dni='30.%209.2020'" TargetMode="External"/><Relationship Id="rId297" Type="http://schemas.openxmlformats.org/officeDocument/2006/relationships/hyperlink" Target="aspi://module='ASPI'&amp;link='372/2011%20Sb.%252384'&amp;ucin-k-dni='30.%209.2020'" TargetMode="External"/><Relationship Id="rId441" Type="http://schemas.openxmlformats.org/officeDocument/2006/relationships/hyperlink" Target="aspi://module='ASPI'&amp;link='372/2011%20Sb.%252369'&amp;ucin-k-dni='30.12.9999'" TargetMode="External"/><Relationship Id="rId462" Type="http://schemas.openxmlformats.org/officeDocument/2006/relationships/hyperlink" Target="aspi://module='ASPI'&amp;link='160/1992%20Sb.%2523'&amp;ucin-k-dni='30.%209.2020'" TargetMode="External"/><Relationship Id="rId483" Type="http://schemas.openxmlformats.org/officeDocument/2006/relationships/hyperlink" Target="aspi://module='ASPI'&amp;link='221/1995%20Sb.%2523'&amp;ucin-k-dni='30.%209.2020'" TargetMode="External"/><Relationship Id="rId518" Type="http://schemas.openxmlformats.org/officeDocument/2006/relationships/hyperlink" Target="aspi://module='ASPI'&amp;link='285/2002%20Sb.%2523'&amp;ucin-k-dni='30.%209.2020'" TargetMode="External"/><Relationship Id="rId539" Type="http://schemas.openxmlformats.org/officeDocument/2006/relationships/hyperlink" Target="aspi://module='ASPI'&amp;link='435/2004%20Sb.%252321'&amp;ucin-k-dni='30.%209.2020'" TargetMode="External"/><Relationship Id="rId40" Type="http://schemas.openxmlformats.org/officeDocument/2006/relationships/hyperlink" Target="https://zakonyprolidi.cz/cs/2011-372" TargetMode="External"/><Relationship Id="rId115" Type="http://schemas.openxmlformats.org/officeDocument/2006/relationships/hyperlink" Target="aspi://module='ASPI'&amp;link='221/1999%20Sb.%2523'&amp;ucin-k-dni='30.%209.2020'" TargetMode="External"/><Relationship Id="rId136" Type="http://schemas.openxmlformats.org/officeDocument/2006/relationships/hyperlink" Target="aspi://module='ASPI'&amp;link='372/2011%20Sb.%252339'&amp;ucin-k-dni='30.%209.2020'" TargetMode="External"/><Relationship Id="rId157" Type="http://schemas.openxmlformats.org/officeDocument/2006/relationships/hyperlink" Target="https://zakonyprolidi.cz/cs/2011-372" TargetMode="External"/><Relationship Id="rId178" Type="http://schemas.openxmlformats.org/officeDocument/2006/relationships/hyperlink" Target="aspi://module='ASPI'&amp;link='372/2011%20Sb.%252357'&amp;ucin-k-dni='30.%209.2020'" TargetMode="External"/><Relationship Id="rId301" Type="http://schemas.openxmlformats.org/officeDocument/2006/relationships/hyperlink" Target="aspi://module='ASPI'&amp;link='372/2011%20Sb.%252388'&amp;ucin-k-dni='30.%209.2020'" TargetMode="External"/><Relationship Id="rId322" Type="http://schemas.openxmlformats.org/officeDocument/2006/relationships/hyperlink" Target="aspi://module='ASPI'&amp;link='372/2011%20Sb.%25235'&amp;ucin-k-dni='30.%209.2020'" TargetMode="External"/><Relationship Id="rId343" Type="http://schemas.openxmlformats.org/officeDocument/2006/relationships/hyperlink" Target="aspi://module='ASPI'&amp;link='372/2011%20Sb.%252357'&amp;ucin-k-dni='30.%209.2020'" TargetMode="External"/><Relationship Id="rId364" Type="http://schemas.openxmlformats.org/officeDocument/2006/relationships/hyperlink" Target="aspi://module='ASPI'&amp;link='372/2011%20Sb.%252357'&amp;ucin-k-dni='30.%209.2020'" TargetMode="External"/><Relationship Id="rId550" Type="http://schemas.openxmlformats.org/officeDocument/2006/relationships/hyperlink" Target="aspi://module='ASPI'&amp;link='563/2004%20Sb.%2523'&amp;ucin-k-dni='30.%209.2020'" TargetMode="External"/><Relationship Id="rId61" Type="http://schemas.openxmlformats.org/officeDocument/2006/relationships/hyperlink" Target="https://zakonyprolidi.cz/cs/2011-372" TargetMode="External"/><Relationship Id="rId82" Type="http://schemas.openxmlformats.org/officeDocument/2006/relationships/hyperlink" Target="aspi://module='ASPI'&amp;link='372/2011%20Sb.%252327'&amp;ucin-k-dni='30.%209.2020'" TargetMode="External"/><Relationship Id="rId199" Type="http://schemas.openxmlformats.org/officeDocument/2006/relationships/hyperlink" Target="aspi://module='ASPI'&amp;link='372/2011%20Sb.%252365'&amp;ucin-k-dni='30.%209.2020'" TargetMode="External"/><Relationship Id="rId203" Type="http://schemas.openxmlformats.org/officeDocument/2006/relationships/hyperlink" Target="aspi://module='ASPI'&amp;link='372/2011%20Sb.%252366'&amp;ucin-k-dni='30.%209.2020'" TargetMode="External"/><Relationship Id="rId385" Type="http://schemas.openxmlformats.org/officeDocument/2006/relationships/hyperlink" Target="aspi://module='ASPI'&amp;link='372/2011%20Sb.%252326'&amp;ucin-k-dni='30.%209.2020'" TargetMode="External"/><Relationship Id="rId571" Type="http://schemas.openxmlformats.org/officeDocument/2006/relationships/hyperlink" Target="aspi://module='ASPI'&amp;link='513/1991%20Sb.%252366b'&amp;ucin-k-dni='30.%209.2020'" TargetMode="External"/><Relationship Id="rId592" Type="http://schemas.openxmlformats.org/officeDocument/2006/relationships/hyperlink" Target="aspi://module='ASPI'&amp;link='365/2000%20Sb.%2523'&amp;ucin-k-dni='30.%209.2020'" TargetMode="External"/><Relationship Id="rId19" Type="http://schemas.openxmlformats.org/officeDocument/2006/relationships/hyperlink" Target="https://zakonyprolidi.cz/cs/2011-372" TargetMode="External"/><Relationship Id="rId224" Type="http://schemas.openxmlformats.org/officeDocument/2006/relationships/hyperlink" Target="aspi://module='ASPI'&amp;link='372/2011%20Sb.%252371a'&amp;ucin-k-dni='30.%209.2020'" TargetMode="External"/><Relationship Id="rId245" Type="http://schemas.openxmlformats.org/officeDocument/2006/relationships/hyperlink" Target="aspi://module='ASPI'&amp;link='372/2011%20Sb.%25235'&amp;ucin-k-dni='30.%209.2020'" TargetMode="External"/><Relationship Id="rId266" Type="http://schemas.openxmlformats.org/officeDocument/2006/relationships/hyperlink" Target="https://zakonyprolidi.cz/cs/2011-372" TargetMode="External"/><Relationship Id="rId287" Type="http://schemas.openxmlformats.org/officeDocument/2006/relationships/hyperlink" Target="https://zakonyprolidi.cz/cs/2011-372" TargetMode="External"/><Relationship Id="rId410" Type="http://schemas.openxmlformats.org/officeDocument/2006/relationships/hyperlink" Target="aspi://module='ASPI'&amp;link='372/2011%20Sb.%252389'&amp;ucin-k-dni='30.%209.2020'" TargetMode="External"/><Relationship Id="rId431" Type="http://schemas.openxmlformats.org/officeDocument/2006/relationships/hyperlink" Target="aspi://module='ASPI'&amp;link='372/2011%20Sb.%252370'&amp;ucin-k-dni='30.12.9999'" TargetMode="External"/><Relationship Id="rId452" Type="http://schemas.openxmlformats.org/officeDocument/2006/relationships/hyperlink" Target="aspi://module='ASPI'&amp;link='372/2011%20Sb.%252347'&amp;ucin-k-dni='30.12.9999'" TargetMode="External"/><Relationship Id="rId473" Type="http://schemas.openxmlformats.org/officeDocument/2006/relationships/hyperlink" Target="aspi://module='ASPI'&amp;link='61/1990%20Sb.%2523'&amp;ucin-k-dni='30.%209.2020'" TargetMode="External"/><Relationship Id="rId494" Type="http://schemas.openxmlformats.org/officeDocument/2006/relationships/hyperlink" Target="aspi://module='ASPI'&amp;link='479/2006%20Sb.%2523'&amp;ucin-k-dni='30.%209.2020'" TargetMode="External"/><Relationship Id="rId508" Type="http://schemas.openxmlformats.org/officeDocument/2006/relationships/hyperlink" Target="aspi://module='ASPI'&amp;link='372/2011%20Sb.%252337'&amp;ucin-k-dni='30.12.9999'" TargetMode="External"/><Relationship Id="rId529" Type="http://schemas.openxmlformats.org/officeDocument/2006/relationships/hyperlink" Target="aspi://module='ASPI'&amp;link='164/2001%20Sb.%2523'&amp;ucin-k-dni='30.%209.2020'" TargetMode="External"/><Relationship Id="rId30" Type="http://schemas.openxmlformats.org/officeDocument/2006/relationships/hyperlink" Target="aspi://module='ASPI'&amp;link='372/2011%20Sb.%252317'&amp;ucin-k-dni='30.%209.2020'" TargetMode="External"/><Relationship Id="rId105" Type="http://schemas.openxmlformats.org/officeDocument/2006/relationships/hyperlink" Target="aspi://module='ASPI'&amp;link='372/2011%20Sb.%252316'&amp;ucin-k-dni='30.%209.2020'" TargetMode="External"/><Relationship Id="rId126" Type="http://schemas.openxmlformats.org/officeDocument/2006/relationships/hyperlink" Target="aspi://module='ASPI'&amp;link='141/1961%20Sb.%2523'&amp;ucin-k-dni='30.%209.2020'" TargetMode="External"/><Relationship Id="rId147" Type="http://schemas.openxmlformats.org/officeDocument/2006/relationships/hyperlink" Target="aspi://module='ASPI'&amp;link='372/2011%20Sb.%252345'&amp;ucin-k-dni='30.%209.2020'" TargetMode="External"/><Relationship Id="rId168" Type="http://schemas.openxmlformats.org/officeDocument/2006/relationships/hyperlink" Target="aspi://module='ASPI'&amp;link='372/2011%20Sb.%252369c'&amp;ucin-k-dni='30.%209.2020'" TargetMode="External"/><Relationship Id="rId312" Type="http://schemas.openxmlformats.org/officeDocument/2006/relationships/hyperlink" Target="aspi://module='ASPI'&amp;link='372/2011%20Sb.%252388'&amp;ucin-k-dni='30.%209.2020'" TargetMode="External"/><Relationship Id="rId333" Type="http://schemas.openxmlformats.org/officeDocument/2006/relationships/hyperlink" Target="aspi://module='ASPI'&amp;link='372/2011%20Sb.%2523100'&amp;ucin-k-dni='30.%209.2020'" TargetMode="External"/><Relationship Id="rId354" Type="http://schemas.openxmlformats.org/officeDocument/2006/relationships/hyperlink" Target="aspi://module='ASPI'&amp;link='372/2011%20Sb.%252398'&amp;ucin-k-dni='30.%209.2020'" TargetMode="External"/><Relationship Id="rId540" Type="http://schemas.openxmlformats.org/officeDocument/2006/relationships/hyperlink" Target="aspi://module='ASPI'&amp;link='582/1991%20Sb.%2523'&amp;ucin-k-dni='30.%209.2020'" TargetMode="External"/><Relationship Id="rId51" Type="http://schemas.openxmlformats.org/officeDocument/2006/relationships/hyperlink" Target="https://zakonyprolidi.cz/cs/2011-372" TargetMode="External"/><Relationship Id="rId72" Type="http://schemas.openxmlformats.org/officeDocument/2006/relationships/hyperlink" Target="https://zakonyprolidi.cz/cs/2011-372" TargetMode="External"/><Relationship Id="rId93" Type="http://schemas.openxmlformats.org/officeDocument/2006/relationships/hyperlink" Target="aspi://module='ASPI'&amp;link='372/2011%20Sb.%252317'&amp;ucin-k-dni='30.%209.2020'" TargetMode="External"/><Relationship Id="rId189" Type="http://schemas.openxmlformats.org/officeDocument/2006/relationships/hyperlink" Target="aspi://module='ASPI'&amp;link='372/2011%20Sb.%252357'&amp;ucin-k-dni='30.%209.2020'" TargetMode="External"/><Relationship Id="rId375" Type="http://schemas.openxmlformats.org/officeDocument/2006/relationships/hyperlink" Target="aspi://module='ASPI'&amp;link='372/2011%20Sb.%2523101'&amp;ucin-k-dni='30.%209.2020'" TargetMode="External"/><Relationship Id="rId396" Type="http://schemas.openxmlformats.org/officeDocument/2006/relationships/hyperlink" Target="aspi://module='ASPI'&amp;link='372/2011%20Sb.%252328'&amp;ucin-k-dni='30.%209.2020'" TargetMode="External"/><Relationship Id="rId561" Type="http://schemas.openxmlformats.org/officeDocument/2006/relationships/hyperlink" Target="aspi://module='ASPI'&amp;link='585/2004%20Sb.%2523'&amp;ucin-k-dni='30.%209.2020'" TargetMode="External"/><Relationship Id="rId582" Type="http://schemas.openxmlformats.org/officeDocument/2006/relationships/hyperlink" Target="aspi://module='ASPI'&amp;link='297/2016%20Sb.%25236'&amp;ucin-k-dni='30.%209.2020'" TargetMode="External"/><Relationship Id="rId3" Type="http://schemas.openxmlformats.org/officeDocument/2006/relationships/styles" Target="styles.xml"/><Relationship Id="rId214" Type="http://schemas.openxmlformats.org/officeDocument/2006/relationships/hyperlink" Target="aspi://module='ASPI'&amp;link='372/2011%20Sb.%252376'&amp;ucin-k-dni='30.%209.2020'" TargetMode="External"/><Relationship Id="rId235" Type="http://schemas.openxmlformats.org/officeDocument/2006/relationships/hyperlink" Target="https://zakonyprolidi.cz/cs/2011-372" TargetMode="External"/><Relationship Id="rId256" Type="http://schemas.openxmlformats.org/officeDocument/2006/relationships/hyperlink" Target="https://zakonyprolidi.cz/cs/2011-372" TargetMode="External"/><Relationship Id="rId277" Type="http://schemas.openxmlformats.org/officeDocument/2006/relationships/hyperlink" Target="aspi://module='ASPI'&amp;link='372/2011%20Sb.%252371a'&amp;ucin-k-dni='30.%209.2020'" TargetMode="External"/><Relationship Id="rId298" Type="http://schemas.openxmlformats.org/officeDocument/2006/relationships/hyperlink" Target="aspi://module='ASPI'&amp;link='372/2011%20Sb.%252388'&amp;ucin-k-dni='30.%209.2020'" TargetMode="External"/><Relationship Id="rId400" Type="http://schemas.openxmlformats.org/officeDocument/2006/relationships/hyperlink" Target="aspi://module='ASPI'&amp;link='372/2011%20Sb.%252351'&amp;ucin-k-dni='30.%209.2020'" TargetMode="External"/><Relationship Id="rId421" Type="http://schemas.openxmlformats.org/officeDocument/2006/relationships/hyperlink" Target="aspi://module='ASPI'&amp;link='374/2011%20Sb.%2523'&amp;ucin-k-dni='30.%209.2020'" TargetMode="External"/><Relationship Id="rId442" Type="http://schemas.openxmlformats.org/officeDocument/2006/relationships/hyperlink" Target="aspi://module='ASPI'&amp;link='372/2011%20Sb.%252369c'&amp;ucin-k-dni='30.12.9999'" TargetMode="External"/><Relationship Id="rId463" Type="http://schemas.openxmlformats.org/officeDocument/2006/relationships/hyperlink" Target="aspi://module='ASPI'&amp;link='260/2001%20Sb.%2523'&amp;ucin-k-dni='30.%209.2020'" TargetMode="External"/><Relationship Id="rId484" Type="http://schemas.openxmlformats.org/officeDocument/2006/relationships/hyperlink" Target="aspi://module='ASPI'&amp;link='105/2002%20Sb.%2523'&amp;ucin-k-dni='30.%209.2020'" TargetMode="External"/><Relationship Id="rId519" Type="http://schemas.openxmlformats.org/officeDocument/2006/relationships/hyperlink" Target="aspi://module='ASPI'&amp;link='296/2008%20Sb.%2523'&amp;ucin-k-dni='30.%209.2020'" TargetMode="External"/><Relationship Id="rId116" Type="http://schemas.openxmlformats.org/officeDocument/2006/relationships/hyperlink" Target="aspi://module='ASPI'&amp;link='372/2011%20Sb.%252334'&amp;ucin-k-dni='30.%209.2020'" TargetMode="External"/><Relationship Id="rId137" Type="http://schemas.openxmlformats.org/officeDocument/2006/relationships/hyperlink" Target="aspi://module='ASPI'&amp;link='372/2011%20Sb.%252341'&amp;ucin-k-dni='30.%209.2020'" TargetMode="External"/><Relationship Id="rId158" Type="http://schemas.openxmlformats.org/officeDocument/2006/relationships/hyperlink" Target="https://zakonyprolidi.cz/cs/2011-372" TargetMode="External"/><Relationship Id="rId302" Type="http://schemas.openxmlformats.org/officeDocument/2006/relationships/hyperlink" Target="aspi://module='ASPI'&amp;link='372/2011%20Sb.%252388'&amp;ucin-k-dni='30.%209.2020'" TargetMode="External"/><Relationship Id="rId323" Type="http://schemas.openxmlformats.org/officeDocument/2006/relationships/hyperlink" Target="aspi://module='ASPI'&amp;link='372/2011%20Sb.%25235'&amp;ucin-k-dni='30.%209.2020'" TargetMode="External"/><Relationship Id="rId344" Type="http://schemas.openxmlformats.org/officeDocument/2006/relationships/hyperlink" Target="aspi://module='ASPI'&amp;link='372/2011%20Sb.%252357'&amp;ucin-k-dni='30.%209.2020'" TargetMode="External"/><Relationship Id="rId530" Type="http://schemas.openxmlformats.org/officeDocument/2006/relationships/hyperlink" Target="aspi://module='ASPI'&amp;link='164/2001%20Sb.%2523'&amp;ucin-k-dni='30.%209.2020'" TargetMode="External"/><Relationship Id="rId20" Type="http://schemas.openxmlformats.org/officeDocument/2006/relationships/hyperlink" Target="https://zakonyprolidi.cz/cs/2011-372" TargetMode="External"/><Relationship Id="rId41" Type="http://schemas.openxmlformats.org/officeDocument/2006/relationships/hyperlink" Target="https://zakonyprolidi.cz/cs/2011-372" TargetMode="External"/><Relationship Id="rId62" Type="http://schemas.openxmlformats.org/officeDocument/2006/relationships/hyperlink" Target="https://zakonyprolidi.cz/cs/2011-372" TargetMode="External"/><Relationship Id="rId83" Type="http://schemas.openxmlformats.org/officeDocument/2006/relationships/hyperlink" Target="aspi://module='ASPI'&amp;link='372/2011%20Sb.%252316'&amp;ucin-k-dni='30.%209.2020'" TargetMode="External"/><Relationship Id="rId179" Type="http://schemas.openxmlformats.org/officeDocument/2006/relationships/hyperlink" Target="aspi://module='ASPI'&amp;link='372/2011%20Sb.%252358'&amp;ucin-k-dni='30.%209.2020'" TargetMode="External"/><Relationship Id="rId365" Type="http://schemas.openxmlformats.org/officeDocument/2006/relationships/hyperlink" Target="aspi://module='ASPI'&amp;link='372/2011%20Sb.%252360'&amp;ucin-k-dni='30.%209.2020'" TargetMode="External"/><Relationship Id="rId386" Type="http://schemas.openxmlformats.org/officeDocument/2006/relationships/hyperlink" Target="aspi://module='ASPI'&amp;link='372/2011%20Sb.%252326'&amp;ucin-k-dni='30.%209.2020'" TargetMode="External"/><Relationship Id="rId551" Type="http://schemas.openxmlformats.org/officeDocument/2006/relationships/hyperlink" Target="aspi://module='ASPI'&amp;link='111/1998%20Sb.%2523'&amp;ucin-k-dni='30.%209.2020'" TargetMode="External"/><Relationship Id="rId572" Type="http://schemas.openxmlformats.org/officeDocument/2006/relationships/hyperlink" Target="aspi://module='ASPI'&amp;link='220/1991%20Sb.%2523'&amp;ucin-k-dni='30.%209.2020'" TargetMode="External"/><Relationship Id="rId593" Type="http://schemas.openxmlformats.org/officeDocument/2006/relationships/hyperlink" Target="aspi://module='ASPI'&amp;link='250/2017%20Sb.%252320'&amp;ucin-k-dni='30.%209.2020'" TargetMode="External"/><Relationship Id="rId190" Type="http://schemas.openxmlformats.org/officeDocument/2006/relationships/hyperlink" Target="aspi://module='ASPI'&amp;link='372/2011%20Sb.%252357'&amp;ucin-k-dni='30.%209.2020'" TargetMode="External"/><Relationship Id="rId204" Type="http://schemas.openxmlformats.org/officeDocument/2006/relationships/hyperlink" Target="aspi://module='ASPI'&amp;link='372/2011%20Sb.%252367'&amp;ucin-k-dni='30.%209.2020'" TargetMode="External"/><Relationship Id="rId225" Type="http://schemas.openxmlformats.org/officeDocument/2006/relationships/hyperlink" Target="aspi://module='ASPI'&amp;link='372/2011%20Sb.%252371a'&amp;ucin-k-dni='30.%209.2020'" TargetMode="External"/><Relationship Id="rId246" Type="http://schemas.openxmlformats.org/officeDocument/2006/relationships/hyperlink" Target="aspi://module='ASPI'&amp;link='372/2011%20Sb.%25232'&amp;ucin-k-dni='30.%209.2020'" TargetMode="External"/><Relationship Id="rId267" Type="http://schemas.openxmlformats.org/officeDocument/2006/relationships/hyperlink" Target="https://zakonyprolidi.cz/cs/2011-372" TargetMode="External"/><Relationship Id="rId288" Type="http://schemas.openxmlformats.org/officeDocument/2006/relationships/hyperlink" Target="https://zakonyprolidi.cz/cs/2011-372" TargetMode="External"/><Relationship Id="rId411" Type="http://schemas.openxmlformats.org/officeDocument/2006/relationships/hyperlink" Target="aspi://module='ASPI'&amp;link='372/2011%20Sb.%252390'&amp;ucin-k-dni='30.%209.2020'" TargetMode="External"/><Relationship Id="rId432" Type="http://schemas.openxmlformats.org/officeDocument/2006/relationships/hyperlink" Target="aspi://module='ASPI'&amp;link='372/2011%20Sb.%252374'&amp;ucin-k-dni='30.12.9999'" TargetMode="External"/><Relationship Id="rId453" Type="http://schemas.openxmlformats.org/officeDocument/2006/relationships/hyperlink" Target="aspi://module='ASPI'&amp;link='372/2011%20Sb.%2523113'&amp;ucin-k-dni='30.12.9999'" TargetMode="External"/><Relationship Id="rId474" Type="http://schemas.openxmlformats.org/officeDocument/2006/relationships/hyperlink" Target="aspi://module='ASPI'&amp;link='394/1991%20Sb.%2523'&amp;ucin-k-dni='30.%209.2020'" TargetMode="External"/><Relationship Id="rId509" Type="http://schemas.openxmlformats.org/officeDocument/2006/relationships/hyperlink" Target="aspi://module='ASPI'&amp;link='65/2017%20Sb.%2523'&amp;ucin-k-dni='30.12.9999'" TargetMode="External"/><Relationship Id="rId106" Type="http://schemas.openxmlformats.org/officeDocument/2006/relationships/hyperlink" Target="aspi://module='ASPI'&amp;link='372/2011%20Sb.%252316'&amp;ucin-k-dni='30.%209.2020'" TargetMode="External"/><Relationship Id="rId127" Type="http://schemas.openxmlformats.org/officeDocument/2006/relationships/hyperlink" Target="https://zakonyprolidi.cz/cs/2011-372" TargetMode="External"/><Relationship Id="rId313" Type="http://schemas.openxmlformats.org/officeDocument/2006/relationships/hyperlink" Target="aspi://module='ASPI'&amp;link='372/2011%20Sb.%252388'&amp;ucin-k-dni='30.%209.2020'" TargetMode="External"/><Relationship Id="rId495" Type="http://schemas.openxmlformats.org/officeDocument/2006/relationships/hyperlink" Target="aspi://module='ASPI'&amp;link='187/2008%20Sb.%2523'&amp;ucin-k-dni='30.%209.2020'" TargetMode="External"/><Relationship Id="rId10" Type="http://schemas.openxmlformats.org/officeDocument/2006/relationships/hyperlink" Target="aspi://module='ASPI'&amp;link='65/2017%20Sb.%2523'&amp;ucin-k-dni='30.%209.2020'" TargetMode="External"/><Relationship Id="rId31" Type="http://schemas.openxmlformats.org/officeDocument/2006/relationships/hyperlink" Target="aspi://module='ASPI'&amp;link='372/2011%20Sb.%252316'&amp;ucin-k-dni='30.%209.2020'" TargetMode="External"/><Relationship Id="rId52" Type="http://schemas.openxmlformats.org/officeDocument/2006/relationships/hyperlink" Target="https://zakonyprolidi.cz/cs/2011-372" TargetMode="External"/><Relationship Id="rId73" Type="http://schemas.openxmlformats.org/officeDocument/2006/relationships/hyperlink" Target="https://zakonyprolidi.cz/cs/2011-372" TargetMode="External"/><Relationship Id="rId94" Type="http://schemas.openxmlformats.org/officeDocument/2006/relationships/hyperlink" Target="aspi://module='ASPI'&amp;link='372/2011%20Sb.%252319'&amp;ucin-k-dni='30.%209.2020'" TargetMode="External"/><Relationship Id="rId148" Type="http://schemas.openxmlformats.org/officeDocument/2006/relationships/hyperlink" Target="https://zakonyprolidi.cz/cs/2011-372" TargetMode="External"/><Relationship Id="rId169" Type="http://schemas.openxmlformats.org/officeDocument/2006/relationships/hyperlink" Target="aspi://module='ASPI'&amp;link='372/2011%20Sb.%252345'&amp;ucin-k-dni='30.%209.2020'" TargetMode="External"/><Relationship Id="rId334" Type="http://schemas.openxmlformats.org/officeDocument/2006/relationships/hyperlink" Target="aspi://module='ASPI'&amp;link='372/2011%20Sb.%252320'&amp;ucin-k-dni='30.12.9999'" TargetMode="External"/><Relationship Id="rId355" Type="http://schemas.openxmlformats.org/officeDocument/2006/relationships/hyperlink" Target="aspi://module='ASPI'&amp;link='372/2011%20Sb.%2523104'&amp;ucin-k-dni='30.%209.2020'" TargetMode="External"/><Relationship Id="rId376" Type="http://schemas.openxmlformats.org/officeDocument/2006/relationships/hyperlink" Target="aspi://module='ASPI'&amp;link='372/2011%20Sb.%2523101'&amp;ucin-k-dni='30.%209.2020'" TargetMode="External"/><Relationship Id="rId397" Type="http://schemas.openxmlformats.org/officeDocument/2006/relationships/hyperlink" Target="aspi://module='ASPI'&amp;link='372/2011%20Sb.%252348'&amp;ucin-k-dni='30.%209.2020'" TargetMode="External"/><Relationship Id="rId520" Type="http://schemas.openxmlformats.org/officeDocument/2006/relationships/hyperlink" Target="aspi://module='ASPI'&amp;link='378/2007%20Sb.%2523'&amp;ucin-k-dni='30.%209.2020'" TargetMode="External"/><Relationship Id="rId541" Type="http://schemas.openxmlformats.org/officeDocument/2006/relationships/hyperlink" Target="aspi://module='ASPI'&amp;link='187/2006%20Sb.%2523'&amp;ucin-k-dni='30.%209.2020'" TargetMode="External"/><Relationship Id="rId562" Type="http://schemas.openxmlformats.org/officeDocument/2006/relationships/hyperlink" Target="aspi://module='ASPI'&amp;link='141/1961%20Sb.%2523'&amp;ucin-k-dni='30.%209.2020'" TargetMode="External"/><Relationship Id="rId583" Type="http://schemas.openxmlformats.org/officeDocument/2006/relationships/hyperlink" Target="aspi://module='ASPI'&amp;link='373/2011%20Sb.%2523'&amp;ucin-k-dni='30.%209.2020'" TargetMode="External"/><Relationship Id="rId4" Type="http://schemas.microsoft.com/office/2007/relationships/stylesWithEffects" Target="stylesWithEffects.xml"/><Relationship Id="rId180" Type="http://schemas.openxmlformats.org/officeDocument/2006/relationships/hyperlink" Target="aspi://module='ASPI'&amp;link='372/2011%20Sb.%252357'&amp;ucin-k-dni='30.%209.2020'" TargetMode="External"/><Relationship Id="rId215" Type="http://schemas.openxmlformats.org/officeDocument/2006/relationships/hyperlink" Target="aspi://module='ASPI'&amp;link='372/2011%20Sb.%252320'&amp;ucin-k-dni='30.%209.2020'" TargetMode="External"/><Relationship Id="rId236" Type="http://schemas.openxmlformats.org/officeDocument/2006/relationships/hyperlink" Target="https://zakonyprolidi.cz/cs/2011-372" TargetMode="External"/><Relationship Id="rId257" Type="http://schemas.openxmlformats.org/officeDocument/2006/relationships/hyperlink" Target="https://zakonyprolidi.cz/cs/2011-372" TargetMode="External"/><Relationship Id="rId278" Type="http://schemas.openxmlformats.org/officeDocument/2006/relationships/hyperlink" Target="aspi://module='ASPI'&amp;link='372/2011%20Sb.%252377'&amp;ucin-k-dni='30.%209.2020'" TargetMode="External"/><Relationship Id="rId401" Type="http://schemas.openxmlformats.org/officeDocument/2006/relationships/hyperlink" Target="aspi://module='ASPI'&amp;link='372/2011%20Sb.%252353'&amp;ucin-k-dni='30.%209.2020'" TargetMode="External"/><Relationship Id="rId422" Type="http://schemas.openxmlformats.org/officeDocument/2006/relationships/hyperlink" Target="aspi://module='ASPI'&amp;link='373/2011%20Sb.%2523'&amp;ucin-k-dni='30.%209.2020'" TargetMode="External"/><Relationship Id="rId443" Type="http://schemas.openxmlformats.org/officeDocument/2006/relationships/hyperlink" Target="aspi://module='ASPI'&amp;link='372/2011%20Sb.%252370'&amp;ucin-k-dni='30.12.9999'" TargetMode="External"/><Relationship Id="rId464" Type="http://schemas.openxmlformats.org/officeDocument/2006/relationships/hyperlink" Target="aspi://module='ASPI'&amp;link='20/1966%20Sb.%2523'&amp;ucin-k-dni='30.%209.2020'" TargetMode="External"/><Relationship Id="rId303" Type="http://schemas.openxmlformats.org/officeDocument/2006/relationships/hyperlink" Target="aspi://module='ASPI'&amp;link='372/2011%20Sb.%252381'&amp;ucin-k-dni='30.%209.2020'" TargetMode="External"/><Relationship Id="rId485" Type="http://schemas.openxmlformats.org/officeDocument/2006/relationships/hyperlink" Target="aspi://module='ASPI'&amp;link='221/1995%20Sb.%2523'&amp;ucin-k-dni='30.%209.2020'" TargetMode="External"/><Relationship Id="rId42" Type="http://schemas.openxmlformats.org/officeDocument/2006/relationships/hyperlink" Target="aspi://module='ASPI'&amp;link='372/2011%20Sb.%252327'&amp;ucin-k-dni='30.%209.2020'" TargetMode="External"/><Relationship Id="rId84" Type="http://schemas.openxmlformats.org/officeDocument/2006/relationships/hyperlink" Target="aspi://module='ASPI'&amp;link='372/2011%20Sb.%252316'&amp;ucin-k-dni='30.%209.2020'" TargetMode="External"/><Relationship Id="rId138" Type="http://schemas.openxmlformats.org/officeDocument/2006/relationships/hyperlink" Target="aspi://module='ASPI'&amp;link='372/2011%20Sb.%252347'&amp;ucin-k-dni='30.%209.2020'" TargetMode="External"/><Relationship Id="rId345" Type="http://schemas.openxmlformats.org/officeDocument/2006/relationships/hyperlink" Target="aspi://module='ASPI'&amp;link='372/2011%20Sb.%252327'&amp;ucin-k-dni='30.%209.2020'" TargetMode="External"/><Relationship Id="rId387" Type="http://schemas.openxmlformats.org/officeDocument/2006/relationships/hyperlink" Target="aspi://module='ASPI'&amp;link='372/2011%20Sb.%252326'&amp;ucin-k-dni='30.%209.2020'" TargetMode="External"/><Relationship Id="rId510" Type="http://schemas.openxmlformats.org/officeDocument/2006/relationships/hyperlink" Target="https://zakonyprolidi.cz/cs/2011-372" TargetMode="External"/><Relationship Id="rId552" Type="http://schemas.openxmlformats.org/officeDocument/2006/relationships/hyperlink" Target="aspi://module='ASPI'&amp;link='111/1998%20Sb.%2523'&amp;ucin-k-dni='30.%209.2020'" TargetMode="External"/><Relationship Id="rId594" Type="http://schemas.openxmlformats.org/officeDocument/2006/relationships/hyperlink" Target="aspi://module='EU'&amp;link='32015R1501%2523'&amp;ucin-k-dni='30.%209.2020'" TargetMode="External"/><Relationship Id="rId191" Type="http://schemas.openxmlformats.org/officeDocument/2006/relationships/hyperlink" Target="aspi://module='ASPI'&amp;link='372/2011%20Sb.%252357'&amp;ucin-k-dni='30.%209.2020'" TargetMode="External"/><Relationship Id="rId205" Type="http://schemas.openxmlformats.org/officeDocument/2006/relationships/hyperlink" Target="aspi://module='ASPI'&amp;link='372/2011%20Sb.%252356a'&amp;ucin-k-dni='30.%209.2020'" TargetMode="External"/><Relationship Id="rId247" Type="http://schemas.openxmlformats.org/officeDocument/2006/relationships/hyperlink" Target="aspi://module='ASPI'&amp;link='372/2011%20Sb.%252327'&amp;ucin-k-dni='30.%209.2020'" TargetMode="External"/><Relationship Id="rId412" Type="http://schemas.openxmlformats.org/officeDocument/2006/relationships/hyperlink" Target="aspi://module='ASPI'&amp;link='372/2011%20Sb.%252393'&amp;ucin-k-dni='30.%209.2020'" TargetMode="External"/><Relationship Id="rId107" Type="http://schemas.openxmlformats.org/officeDocument/2006/relationships/hyperlink" Target="aspi://module='ASPI'&amp;link='372/2011%20Sb.%252316'&amp;ucin-k-dni='30.%209.2020'" TargetMode="External"/><Relationship Id="rId289" Type="http://schemas.openxmlformats.org/officeDocument/2006/relationships/hyperlink" Target="aspi://module='ASPI'&amp;link='378/2007%20Sb.%2523'&amp;ucin-k-dni='30.%209.2020'" TargetMode="External"/><Relationship Id="rId454" Type="http://schemas.openxmlformats.org/officeDocument/2006/relationships/hyperlink" Target="aspi://module='ASPI'&amp;link='372/2011%20Sb.%252375'&amp;ucin-k-dni='30.12.9999'" TargetMode="External"/><Relationship Id="rId496" Type="http://schemas.openxmlformats.org/officeDocument/2006/relationships/hyperlink" Target="aspi://module='ASPI'&amp;link='385/2006%20Sb.%2523'&amp;ucin-k-dni='30.%209.2020'" TargetMode="External"/><Relationship Id="rId11" Type="http://schemas.openxmlformats.org/officeDocument/2006/relationships/hyperlink" Target="aspi://module='ASPI'&amp;link='164/2001%20Sb.%2523'&amp;ucin-k-dni='30.%209.2020'" TargetMode="External"/><Relationship Id="rId53" Type="http://schemas.openxmlformats.org/officeDocument/2006/relationships/hyperlink" Target="https://zakonyprolidi.cz/cs/2011-372" TargetMode="External"/><Relationship Id="rId149" Type="http://schemas.openxmlformats.org/officeDocument/2006/relationships/hyperlink" Target="https://zakonyprolidi.cz/cs/2011-372" TargetMode="External"/><Relationship Id="rId314" Type="http://schemas.openxmlformats.org/officeDocument/2006/relationships/hyperlink" Target="aspi://module='ASPI'&amp;link='372/2011%20Sb.%252388'&amp;ucin-k-dni='30.%209.2020'" TargetMode="External"/><Relationship Id="rId356" Type="http://schemas.openxmlformats.org/officeDocument/2006/relationships/hyperlink" Target="aspi://module='ASPI'&amp;link='372/2011%20Sb.%252311'&amp;ucin-k-dni='30.%209.2020'" TargetMode="External"/><Relationship Id="rId398" Type="http://schemas.openxmlformats.org/officeDocument/2006/relationships/hyperlink" Target="aspi://module='ASPI'&amp;link='372/2011%20Sb.%252348'&amp;ucin-k-dni='30.%209.2020'" TargetMode="External"/><Relationship Id="rId521" Type="http://schemas.openxmlformats.org/officeDocument/2006/relationships/hyperlink" Target="aspi://module='ASPI'&amp;link='378/2007%20Sb.%2523'&amp;ucin-k-dni='30.%209.2020'" TargetMode="External"/><Relationship Id="rId563" Type="http://schemas.openxmlformats.org/officeDocument/2006/relationships/hyperlink" Target="aspi://module='ASPI'&amp;link='141/1961%20Sb.%2523'&amp;ucin-k-dni='30.%209.2020'" TargetMode="External"/><Relationship Id="rId95" Type="http://schemas.openxmlformats.org/officeDocument/2006/relationships/hyperlink" Target="aspi://module='ASPI'&amp;link='48/1997%20Sb.%2523'&amp;ucin-k-dni='30.%209.2020'" TargetMode="External"/><Relationship Id="rId160" Type="http://schemas.openxmlformats.org/officeDocument/2006/relationships/hyperlink" Target="aspi://module='ASPI'&amp;link='99/1963%20Sb.%2523'&amp;ucin-k-dni='30.%209.2020'" TargetMode="External"/><Relationship Id="rId216" Type="http://schemas.openxmlformats.org/officeDocument/2006/relationships/hyperlink" Target="aspi://module='ASPI'&amp;link='372/2011%20Sb.%252374'&amp;ucin-k-dni='30.%209.2020'" TargetMode="External"/><Relationship Id="rId423" Type="http://schemas.openxmlformats.org/officeDocument/2006/relationships/hyperlink" Target="aspi://module='ASPI'&amp;link='372/2011%20Sb.%252395'&amp;ucin-k-dni='30.%209.2020'" TargetMode="External"/><Relationship Id="rId258" Type="http://schemas.openxmlformats.org/officeDocument/2006/relationships/hyperlink" Target="https://zakonyprolidi.cz/cs/2011-372" TargetMode="External"/><Relationship Id="rId465" Type="http://schemas.openxmlformats.org/officeDocument/2006/relationships/hyperlink" Target="aspi://module='ASPI'&amp;link='156/2004%20Sb.%2523'&amp;ucin-k-dni='30.%209.2020'" TargetMode="External"/><Relationship Id="rId22" Type="http://schemas.openxmlformats.org/officeDocument/2006/relationships/hyperlink" Target="https://zakonyprolidi.cz/cs/2011-372" TargetMode="External"/><Relationship Id="rId64" Type="http://schemas.openxmlformats.org/officeDocument/2006/relationships/hyperlink" Target="https://zakonyprolidi.cz/cs/2011-372" TargetMode="External"/><Relationship Id="rId118" Type="http://schemas.openxmlformats.org/officeDocument/2006/relationships/hyperlink" Target="aspi://module='ASPI'&amp;link='372/2011%20Sb.%252332'&amp;ucin-k-dni='30.%209.2020'" TargetMode="External"/><Relationship Id="rId325" Type="http://schemas.openxmlformats.org/officeDocument/2006/relationships/hyperlink" Target="aspi://module='ASPI'&amp;link='372/2011%20Sb.%252398'&amp;ucin-k-dni='30.%209.2020'" TargetMode="External"/><Relationship Id="rId367" Type="http://schemas.openxmlformats.org/officeDocument/2006/relationships/hyperlink" Target="aspi://module='ASPI'&amp;link='372/2011%20Sb.%252370'&amp;ucin-k-dni='30.%209.2020'" TargetMode="External"/><Relationship Id="rId532" Type="http://schemas.openxmlformats.org/officeDocument/2006/relationships/hyperlink" Target="aspi://module='ASPI'&amp;link='18/2004%20Sb.%2523'&amp;ucin-k-dni='30.%209.2020'" TargetMode="External"/><Relationship Id="rId574" Type="http://schemas.openxmlformats.org/officeDocument/2006/relationships/hyperlink" Target="aspi://module='ASPI'&amp;link='262/2006%20Sb.%2523200'&amp;ucin-k-dni='30.%209.2020'" TargetMode="External"/><Relationship Id="rId171" Type="http://schemas.openxmlformats.org/officeDocument/2006/relationships/hyperlink" Target="aspi://module='ASPI'&amp;link='372/2011%20Sb.%252327'&amp;ucin-k-dni='30.%209.2020'" TargetMode="External"/><Relationship Id="rId227" Type="http://schemas.openxmlformats.org/officeDocument/2006/relationships/hyperlink" Target="https://zakonyprolidi.cz/cs/2011-372" TargetMode="External"/><Relationship Id="rId269" Type="http://schemas.openxmlformats.org/officeDocument/2006/relationships/hyperlink" Target="https://zakonyprolidi.cz/cs/2011-372" TargetMode="External"/><Relationship Id="rId434" Type="http://schemas.openxmlformats.org/officeDocument/2006/relationships/hyperlink" Target="aspi://module='ASPI'&amp;link='372/2011%20Sb.%252377'&amp;ucin-k-dni='30.12.9999'" TargetMode="External"/><Relationship Id="rId476" Type="http://schemas.openxmlformats.org/officeDocument/2006/relationships/hyperlink" Target="aspi://module='ASPI'&amp;link='61/1990%20Sb.%2523'&amp;ucin-k-dni='30.%209.2020'" TargetMode="External"/><Relationship Id="rId33" Type="http://schemas.openxmlformats.org/officeDocument/2006/relationships/hyperlink" Target="aspi://module='ASPI'&amp;link='372/2011%20Sb.%252315'&amp;ucin-k-dni='30.%209.2020'" TargetMode="External"/><Relationship Id="rId129" Type="http://schemas.openxmlformats.org/officeDocument/2006/relationships/hyperlink" Target="https://zakonyprolidi.cz/cs/2011-372" TargetMode="External"/><Relationship Id="rId280" Type="http://schemas.openxmlformats.org/officeDocument/2006/relationships/hyperlink" Target="https://zakonyprolidi.cz/cs/2011-372" TargetMode="External"/><Relationship Id="rId336" Type="http://schemas.openxmlformats.org/officeDocument/2006/relationships/hyperlink" Target="aspi://module='ASPI'&amp;link='372/2011%20Sb.%2523107'&amp;ucin-k-dni='30.%209.2020'" TargetMode="External"/><Relationship Id="rId501" Type="http://schemas.openxmlformats.org/officeDocument/2006/relationships/hyperlink" Target="aspi://module='ASPI'&amp;link='49/1993%20Sb.%2523'&amp;ucin-k-dni='30.%209.2020'" TargetMode="External"/><Relationship Id="rId543" Type="http://schemas.openxmlformats.org/officeDocument/2006/relationships/hyperlink" Target="aspi://module='ASPI'&amp;link='373/2011%20Sb.%2523'&amp;ucin-k-dni='30.%209.2020'" TargetMode="External"/><Relationship Id="rId75" Type="http://schemas.openxmlformats.org/officeDocument/2006/relationships/hyperlink" Target="https://zakonyprolidi.cz/cs/2011-372" TargetMode="External"/><Relationship Id="rId140" Type="http://schemas.openxmlformats.org/officeDocument/2006/relationships/hyperlink" Target="aspi://module='ASPI'&amp;link='187/2006%20Sb.%2523'&amp;ucin-k-dni='30.%209.2020'" TargetMode="External"/><Relationship Id="rId182" Type="http://schemas.openxmlformats.org/officeDocument/2006/relationships/hyperlink" Target="aspi://module='ASPI'&amp;link='372/2011%20Sb.%252357'&amp;ucin-k-dni='30.%209.2020'" TargetMode="External"/><Relationship Id="rId378" Type="http://schemas.openxmlformats.org/officeDocument/2006/relationships/hyperlink" Target="aspi://module='ASPI'&amp;link='372/2011%20Sb.%252311'&amp;ucin-k-dni='30.%209.2020'" TargetMode="External"/><Relationship Id="rId403" Type="http://schemas.openxmlformats.org/officeDocument/2006/relationships/hyperlink" Target="aspi://module='ASPI'&amp;link='372/2011%20Sb.%252365'&amp;ucin-k-dni='30.%209.2020'" TargetMode="External"/><Relationship Id="rId585" Type="http://schemas.openxmlformats.org/officeDocument/2006/relationships/hyperlink" Target="aspi://module='ASPI'&amp;link='359/2011%20Sb.%2523'&amp;ucin-k-dni='30.%209.2020'" TargetMode="External"/><Relationship Id="rId6" Type="http://schemas.openxmlformats.org/officeDocument/2006/relationships/webSettings" Target="webSettings.xml"/><Relationship Id="rId238" Type="http://schemas.openxmlformats.org/officeDocument/2006/relationships/hyperlink" Target="https://zakonyprolidi.cz/cs/2011-372" TargetMode="External"/><Relationship Id="rId445" Type="http://schemas.openxmlformats.org/officeDocument/2006/relationships/hyperlink" Target="aspi://module='ASPI'&amp;link='372/2011%20Sb.%252378'&amp;ucin-k-dni='30.12.9999'" TargetMode="External"/><Relationship Id="rId487" Type="http://schemas.openxmlformats.org/officeDocument/2006/relationships/hyperlink" Target="aspi://module='ASPI'&amp;link='259/2006%20Sb.%2523'&amp;ucin-k-dni='30.%209.2020'" TargetMode="External"/><Relationship Id="rId291" Type="http://schemas.openxmlformats.org/officeDocument/2006/relationships/hyperlink" Target="https://zakonyprolidi.cz/cs/2011-372" TargetMode="External"/><Relationship Id="rId305" Type="http://schemas.openxmlformats.org/officeDocument/2006/relationships/hyperlink" Target="aspi://module='ASPI'&amp;link='372/2011%20Sb.%252388'&amp;ucin-k-dni='30.%209.2020'" TargetMode="External"/><Relationship Id="rId347" Type="http://schemas.openxmlformats.org/officeDocument/2006/relationships/hyperlink" Target="aspi://module='ASPI'&amp;link='372/2011%20Sb.%252357'&amp;ucin-k-dni='30.%209.2020'" TargetMode="External"/><Relationship Id="rId512" Type="http://schemas.openxmlformats.org/officeDocument/2006/relationships/hyperlink" Target="https://zakonyprolidi.cz/cs/2011-372" TargetMode="External"/><Relationship Id="rId44" Type="http://schemas.openxmlformats.org/officeDocument/2006/relationships/hyperlink" Target="aspi://module='ASPI'&amp;link='372/2011%20Sb.%252324'&amp;ucin-k-dni='30.%209.2020'" TargetMode="External"/><Relationship Id="rId86" Type="http://schemas.openxmlformats.org/officeDocument/2006/relationships/hyperlink" Target="aspi://module='ASPI'&amp;link='372/2011%20Sb.%252316'&amp;ucin-k-dni='30.%209.2020'" TargetMode="External"/><Relationship Id="rId151" Type="http://schemas.openxmlformats.org/officeDocument/2006/relationships/hyperlink" Target="https://zakonyprolidi.cz/cs/2011-372" TargetMode="External"/><Relationship Id="rId389" Type="http://schemas.openxmlformats.org/officeDocument/2006/relationships/hyperlink" Target="aspi://module='ASPI'&amp;link='372/2011%20Sb.%252328'&amp;ucin-k-dni='30.%209.2020'" TargetMode="External"/><Relationship Id="rId554" Type="http://schemas.openxmlformats.org/officeDocument/2006/relationships/hyperlink" Target="aspi://module='ASPI'&amp;link='36/1967%20Sb.%252321'&amp;ucin-k-dni='30.%209.2020'" TargetMode="External"/><Relationship Id="rId596" Type="http://schemas.openxmlformats.org/officeDocument/2006/relationships/hyperlink" Target="aspi://module='EU'&amp;link='32014R0910%2523'&amp;ucin-k-dni='30.%209.2020'" TargetMode="External"/><Relationship Id="rId193" Type="http://schemas.openxmlformats.org/officeDocument/2006/relationships/hyperlink" Target="aspi://module='ASPI'&amp;link='372/2011%20Sb.%252360'&amp;ucin-k-dni='30.%209.2020'" TargetMode="External"/><Relationship Id="rId207" Type="http://schemas.openxmlformats.org/officeDocument/2006/relationships/hyperlink" Target="https://zakonyprolidi.cz/cs/2011-372" TargetMode="External"/><Relationship Id="rId249" Type="http://schemas.openxmlformats.org/officeDocument/2006/relationships/hyperlink" Target="aspi://module='ASPI'&amp;link='372/2011%20Sb.%25235'&amp;ucin-k-dni='30.%209.2020'" TargetMode="External"/><Relationship Id="rId414" Type="http://schemas.openxmlformats.org/officeDocument/2006/relationships/hyperlink" Target="aspi://module='ASPI'&amp;link='372/2011%20Sb.%252393'&amp;ucin-k-dni='30.%209.2020'" TargetMode="External"/><Relationship Id="rId456" Type="http://schemas.openxmlformats.org/officeDocument/2006/relationships/hyperlink" Target="aspi://module='ASPI'&amp;link='372/2011%20Sb.%252376'&amp;ucin-k-dni='30.12.9999'" TargetMode="External"/><Relationship Id="rId498" Type="http://schemas.openxmlformats.org/officeDocument/2006/relationships/hyperlink" Target="aspi://module='ASPI'&amp;link='247/1993%20Sb.%2523'&amp;ucin-k-dni='30.%209.2020'" TargetMode="External"/><Relationship Id="rId13" Type="http://schemas.openxmlformats.org/officeDocument/2006/relationships/hyperlink" Target="https://zakonyprolidi.cz/cs/2006-108" TargetMode="External"/><Relationship Id="rId109" Type="http://schemas.openxmlformats.org/officeDocument/2006/relationships/hyperlink" Target="aspi://module='ASPI'&amp;link='372/2011%20Sb.%252318'&amp;ucin-k-dni='30.%209.2020'" TargetMode="External"/><Relationship Id="rId260" Type="http://schemas.openxmlformats.org/officeDocument/2006/relationships/hyperlink" Target="https://zakonyprolidi.cz/cs/2011-372" TargetMode="External"/><Relationship Id="rId316" Type="http://schemas.openxmlformats.org/officeDocument/2006/relationships/hyperlink" Target="aspi://module='ASPI'&amp;link='372/2011%20Sb.%252388'&amp;ucin-k-dni='30.%209.2020'" TargetMode="External"/><Relationship Id="rId523" Type="http://schemas.openxmlformats.org/officeDocument/2006/relationships/hyperlink" Target="aspi://module='ASPI'&amp;link='66/1986%20Sb.%2523'&amp;ucin-k-dni='30.%209.2020'" TargetMode="External"/><Relationship Id="rId55" Type="http://schemas.openxmlformats.org/officeDocument/2006/relationships/hyperlink" Target="https://zakonyprolidi.cz/cs/2011-372" TargetMode="External"/><Relationship Id="rId97" Type="http://schemas.openxmlformats.org/officeDocument/2006/relationships/hyperlink" Target="aspi://module='ASPI'&amp;link='48/1997%20Sb.%2523'&amp;ucin-k-dni='30.%209.2020'" TargetMode="External"/><Relationship Id="rId120" Type="http://schemas.openxmlformats.org/officeDocument/2006/relationships/hyperlink" Target="aspi://module='ASPI'&amp;link='372/2011%20Sb.%252333'&amp;ucin-k-dni='30.12.9999'" TargetMode="External"/><Relationship Id="rId358" Type="http://schemas.openxmlformats.org/officeDocument/2006/relationships/hyperlink" Target="aspi://module='ASPI'&amp;link='372/2011%20Sb.%252320'&amp;ucin-k-dni='30.%209.2020'" TargetMode="External"/><Relationship Id="rId565" Type="http://schemas.openxmlformats.org/officeDocument/2006/relationships/hyperlink" Target="aspi://module='ASPI'&amp;link='328/2001%20Sb.%2523'&amp;ucin-k-dni='30.%209.2020'" TargetMode="External"/><Relationship Id="rId162" Type="http://schemas.openxmlformats.org/officeDocument/2006/relationships/hyperlink" Target="aspi://module='ASPI'&amp;link='372/2011%20Sb.%252365'&amp;ucin-k-dni='30.%209.2020'" TargetMode="External"/><Relationship Id="rId218" Type="http://schemas.openxmlformats.org/officeDocument/2006/relationships/hyperlink" Target="aspi://module='ASPI'&amp;link='372/2011%20Sb.%252374'&amp;ucin-k-dni='30.%209.2020'" TargetMode="External"/><Relationship Id="rId425" Type="http://schemas.openxmlformats.org/officeDocument/2006/relationships/hyperlink" Target="aspi://module='ASPI'&amp;link='372/2011%20Sb.%252311'&amp;ucin-k-dni='30.12.9999'" TargetMode="External"/><Relationship Id="rId467" Type="http://schemas.openxmlformats.org/officeDocument/2006/relationships/hyperlink" Target="aspi://module='ASPI'&amp;link='28/2008%20Sb.%2523'&amp;ucin-k-dni='30.%209.2020'" TargetMode="External"/><Relationship Id="rId271" Type="http://schemas.openxmlformats.org/officeDocument/2006/relationships/hyperlink" Target="https://zakonyprolidi.cz/cs/2011-372" TargetMode="External"/><Relationship Id="rId24" Type="http://schemas.openxmlformats.org/officeDocument/2006/relationships/hyperlink" Target="aspi://module='ASPI'&amp;link='500/2004%20Sb.%2523'&amp;ucin-k-dni='30.%209.2020'" TargetMode="External"/><Relationship Id="rId66" Type="http://schemas.openxmlformats.org/officeDocument/2006/relationships/hyperlink" Target="https://zakonyprolidi.cz/cs/2011-372" TargetMode="External"/><Relationship Id="rId131" Type="http://schemas.openxmlformats.org/officeDocument/2006/relationships/hyperlink" Target="https://zakonyprolidi.cz/cs/2011-372" TargetMode="External"/><Relationship Id="rId327" Type="http://schemas.openxmlformats.org/officeDocument/2006/relationships/hyperlink" Target="aspi://module='ASPI'&amp;link='372/2011%20Sb.%252398'&amp;ucin-k-dni='30.%209.2020'" TargetMode="External"/><Relationship Id="rId369" Type="http://schemas.openxmlformats.org/officeDocument/2006/relationships/hyperlink" Target="aspi://module='ASPI'&amp;link='372/2011%20Sb.%252370'&amp;ucin-k-dni='30.%209.2020'" TargetMode="External"/><Relationship Id="rId534" Type="http://schemas.openxmlformats.org/officeDocument/2006/relationships/hyperlink" Target="aspi://module='ASPI'&amp;link='18/1997%20Sb.%2523'&amp;ucin-k-dni='30.%209.2020'" TargetMode="External"/><Relationship Id="rId576" Type="http://schemas.openxmlformats.org/officeDocument/2006/relationships/hyperlink" Target="aspi://module='ASPI'&amp;link='143/2008%20Sb.%2523'&amp;ucin-k-dni='30.%209.2020'" TargetMode="External"/><Relationship Id="rId173" Type="http://schemas.openxmlformats.org/officeDocument/2006/relationships/hyperlink" Target="aspi://module='ASPI'&amp;link='372/2011%20Sb.%252327'&amp;ucin-k-dni='30.%209.2020'" TargetMode="External"/><Relationship Id="rId229" Type="http://schemas.openxmlformats.org/officeDocument/2006/relationships/hyperlink" Target="https://zakonyprolidi.cz/cs/2011-372" TargetMode="External"/><Relationship Id="rId380" Type="http://schemas.openxmlformats.org/officeDocument/2006/relationships/hyperlink" Target="aspi://module='ASPI'&amp;link='372/2011%20Sb.%252311'&amp;ucin-k-dni='30.%209.2020'" TargetMode="External"/><Relationship Id="rId436" Type="http://schemas.openxmlformats.org/officeDocument/2006/relationships/hyperlink" Target="aspi://module='ASPI'&amp;link='372/2011%20Sb.%252392'&amp;ucin-k-dni='30.12.9999'" TargetMode="External"/><Relationship Id="rId601" Type="http://schemas.openxmlformats.org/officeDocument/2006/relationships/theme" Target="theme/theme1.xml"/><Relationship Id="rId240" Type="http://schemas.openxmlformats.org/officeDocument/2006/relationships/hyperlink" Target="https://zakonyprolidi.cz/cs/2011-372" TargetMode="External"/><Relationship Id="rId478" Type="http://schemas.openxmlformats.org/officeDocument/2006/relationships/hyperlink" Target="aspi://module='ASPI'&amp;link='139/1993%20Sb.%2523'&amp;ucin-k-dni='30.%209.2020'" TargetMode="External"/><Relationship Id="rId35" Type="http://schemas.openxmlformats.org/officeDocument/2006/relationships/hyperlink" Target="https://zakonyprolidi.cz/cs/2011-372" TargetMode="External"/><Relationship Id="rId77" Type="http://schemas.openxmlformats.org/officeDocument/2006/relationships/hyperlink" Target="aspi://module='ASPI'&amp;link='500/2004%20Sb.%2523'&amp;ucin-k-dni='30.%209.2020'" TargetMode="External"/><Relationship Id="rId100" Type="http://schemas.openxmlformats.org/officeDocument/2006/relationships/hyperlink" Target="aspi://module='ASPI'&amp;link='372/2011%20Sb.%252316'&amp;ucin-k-dni='30.%209.2020'" TargetMode="External"/><Relationship Id="rId282" Type="http://schemas.openxmlformats.org/officeDocument/2006/relationships/hyperlink" Target="https://zakonyprolidi.cz/cs/1997-48" TargetMode="External"/><Relationship Id="rId338" Type="http://schemas.openxmlformats.org/officeDocument/2006/relationships/hyperlink" Target="aspi://module='ASPI'&amp;link='372/2011%20Sb.%252311'&amp;ucin-k-dni='30.%209.2020'" TargetMode="External"/><Relationship Id="rId503" Type="http://schemas.openxmlformats.org/officeDocument/2006/relationships/hyperlink" Target="aspi://module='ASPI'&amp;link='234/2011%20Sb.%2523'&amp;ucin-k-dni='30.%209.2020'" TargetMode="External"/><Relationship Id="rId545" Type="http://schemas.openxmlformats.org/officeDocument/2006/relationships/hyperlink" Target="aspi://module='ASPI'&amp;link='117/1995%20Sb.%252326'&amp;ucin-k-dni='30.%209.2020'" TargetMode="External"/><Relationship Id="rId587" Type="http://schemas.openxmlformats.org/officeDocument/2006/relationships/hyperlink" Target="aspi://module='EU'&amp;link='32017R0556%2523'&amp;ucin-k-dni='30.%209.2020'" TargetMode="External"/><Relationship Id="rId8" Type="http://schemas.openxmlformats.org/officeDocument/2006/relationships/endnotes" Target="endnotes.xml"/><Relationship Id="rId142" Type="http://schemas.openxmlformats.org/officeDocument/2006/relationships/hyperlink" Target="aspi://module='ASPI'&amp;link='187/2006%20Sb.%2523'&amp;ucin-k-dni='30.%209.2020'" TargetMode="External"/><Relationship Id="rId184" Type="http://schemas.openxmlformats.org/officeDocument/2006/relationships/hyperlink" Target="aspi://module='ASPI'&amp;link='372/2011%20Sb.%252357'&amp;ucin-k-dni='30.%209.2020'" TargetMode="External"/><Relationship Id="rId391" Type="http://schemas.openxmlformats.org/officeDocument/2006/relationships/hyperlink" Target="aspi://module='ASPI'&amp;link='372/2011%20Sb.%252328'&amp;ucin-k-dni='30.%209.2020'" TargetMode="External"/><Relationship Id="rId405" Type="http://schemas.openxmlformats.org/officeDocument/2006/relationships/hyperlink" Target="aspi://module='ASPI'&amp;link='372/2011%20Sb.%252366'&amp;ucin-k-dni='30.%209.2020'" TargetMode="External"/><Relationship Id="rId447" Type="http://schemas.openxmlformats.org/officeDocument/2006/relationships/hyperlink" Target="aspi://module='ASPI'&amp;link='372/2011%20Sb.%252398'&amp;ucin-k-dni='30.12.9999'" TargetMode="External"/><Relationship Id="rId251" Type="http://schemas.openxmlformats.org/officeDocument/2006/relationships/hyperlink" Target="https://zakonyprolidi.cz/cs/2011-372" TargetMode="External"/><Relationship Id="rId489" Type="http://schemas.openxmlformats.org/officeDocument/2006/relationships/hyperlink" Target="aspi://module='ASPI'&amp;link='385/2006%20Sb.%2523'&amp;ucin-k-dni='30.%209.2020'" TargetMode="External"/><Relationship Id="rId46" Type="http://schemas.openxmlformats.org/officeDocument/2006/relationships/hyperlink" Target="https://zakonyprolidi.cz/cs/2011-372" TargetMode="External"/><Relationship Id="rId293" Type="http://schemas.openxmlformats.org/officeDocument/2006/relationships/hyperlink" Target="aspi://module='ASPI'&amp;link='372/2011%20Sb.%252381'&amp;ucin-k-dni='30.%209.2020'" TargetMode="External"/><Relationship Id="rId307" Type="http://schemas.openxmlformats.org/officeDocument/2006/relationships/hyperlink" Target="aspi://module='ASPI'&amp;link='372/2011%20Sb.%252388'&amp;ucin-k-dni='30.%209.2020'" TargetMode="External"/><Relationship Id="rId349" Type="http://schemas.openxmlformats.org/officeDocument/2006/relationships/hyperlink" Target="aspi://module='ASPI'&amp;link='372/2011%20Sb.%252357'&amp;ucin-k-dni='30.%209.2020'" TargetMode="External"/><Relationship Id="rId514" Type="http://schemas.openxmlformats.org/officeDocument/2006/relationships/hyperlink" Target="aspi://module='ASPI'&amp;link='96/2004%20Sb.%2523'&amp;ucin-k-dni='30.%209.2020'" TargetMode="External"/><Relationship Id="rId556" Type="http://schemas.openxmlformats.org/officeDocument/2006/relationships/hyperlink" Target="aspi://module='ASPI'&amp;link='9/1996%20Sb.%2523'&amp;ucin-k-dni='30.%209.2020'" TargetMode="External"/><Relationship Id="rId88" Type="http://schemas.openxmlformats.org/officeDocument/2006/relationships/hyperlink" Target="aspi://module='ASPI'&amp;link='48/1997%20Sb.%2523'&amp;ucin-k-dni='30.%209.2020'" TargetMode="External"/><Relationship Id="rId111" Type="http://schemas.openxmlformats.org/officeDocument/2006/relationships/hyperlink" Target="aspi://module='ASPI'&amp;link='372/2011%20Sb.%252319'&amp;ucin-k-dni='30.%209.2020'" TargetMode="External"/><Relationship Id="rId153" Type="http://schemas.openxmlformats.org/officeDocument/2006/relationships/hyperlink" Target="https://zakonyprolidi.cz/cs/2011-372" TargetMode="External"/><Relationship Id="rId195" Type="http://schemas.openxmlformats.org/officeDocument/2006/relationships/hyperlink" Target="aspi://module='ASPI'&amp;link='48/1997%20Sb.%2523'&amp;ucin-k-dni='30.%209.2020'" TargetMode="External"/><Relationship Id="rId209" Type="http://schemas.openxmlformats.org/officeDocument/2006/relationships/hyperlink" Target="https://zakonyprolidi.cz/cs/2011-372" TargetMode="External"/><Relationship Id="rId360" Type="http://schemas.openxmlformats.org/officeDocument/2006/relationships/hyperlink" Target="aspi://module='ASPI'&amp;link='372/2011%20Sb.%252327'&amp;ucin-k-dni='30.%209.2020'" TargetMode="External"/><Relationship Id="rId416" Type="http://schemas.openxmlformats.org/officeDocument/2006/relationships/hyperlink" Target="aspi://module='ASPI'&amp;link='372/2011%20Sb.%2523115'&amp;ucin-k-dni='30.%209.2020'" TargetMode="External"/><Relationship Id="rId598" Type="http://schemas.openxmlformats.org/officeDocument/2006/relationships/hyperlink" Target="aspi://module='ASPI'&amp;link='106/1999%20Sb.%2523'&amp;ucin-k-dni='30.%209.2020'" TargetMode="External"/><Relationship Id="rId220" Type="http://schemas.openxmlformats.org/officeDocument/2006/relationships/hyperlink" Target="aspi://module='ASPI'&amp;link='280/1992%20Sb.%2523'&amp;ucin-k-dni='30.%209.2020'" TargetMode="External"/><Relationship Id="rId458" Type="http://schemas.openxmlformats.org/officeDocument/2006/relationships/hyperlink" Target="aspi://module='ASPI'&amp;link='548/1991%20Sb.%2523'&amp;ucin-k-dni='30.%209.2020'" TargetMode="External"/><Relationship Id="rId15" Type="http://schemas.openxmlformats.org/officeDocument/2006/relationships/hyperlink" Target="https://zakonyprolidi.cz/cs/2011-372" TargetMode="External"/><Relationship Id="rId57" Type="http://schemas.openxmlformats.org/officeDocument/2006/relationships/hyperlink" Target="https://zakonyprolidi.cz/cs/2011-372" TargetMode="External"/><Relationship Id="rId262" Type="http://schemas.openxmlformats.org/officeDocument/2006/relationships/hyperlink" Target="https://zakonyprolidi.cz/cs/2011-372" TargetMode="External"/><Relationship Id="rId318" Type="http://schemas.openxmlformats.org/officeDocument/2006/relationships/hyperlink" Target="aspi://module='ASPI'&amp;link='372/2011%20Sb.%252381'&amp;ucin-k-dni='30.%209.2020'" TargetMode="External"/><Relationship Id="rId525" Type="http://schemas.openxmlformats.org/officeDocument/2006/relationships/hyperlink" Target="aspi://module='ASPI'&amp;link='326/1999%20Sb.%252318'&amp;ucin-k-dni='30.%209.2020'" TargetMode="External"/><Relationship Id="rId567" Type="http://schemas.openxmlformats.org/officeDocument/2006/relationships/hyperlink" Target="aspi://module='ASPI'&amp;link='273/2008%20Sb.%2523'&amp;ucin-k-dni='30.%209.2020'" TargetMode="External"/><Relationship Id="rId99" Type="http://schemas.openxmlformats.org/officeDocument/2006/relationships/hyperlink" Target="aspi://module='ASPI'&amp;link='372/2011%20Sb.%252316'&amp;ucin-k-dni='30.%209.2020'" TargetMode="External"/><Relationship Id="rId122" Type="http://schemas.openxmlformats.org/officeDocument/2006/relationships/hyperlink" Target="aspi://module='ASPI'&amp;link='372/2011%20Sb.%252338'&amp;ucin-k-dni='30.%209.2020'" TargetMode="External"/><Relationship Id="rId164" Type="http://schemas.openxmlformats.org/officeDocument/2006/relationships/hyperlink" Target="aspi://module='ASPI'&amp;link='372/2011%20Sb.%252346'&amp;ucin-k-dni='30.%209.2020'" TargetMode="External"/><Relationship Id="rId371" Type="http://schemas.openxmlformats.org/officeDocument/2006/relationships/hyperlink" Target="aspi://module='ASPI'&amp;link='372/2011%20Sb.%252381'&amp;ucin-k-dni='30.%209.2020'" TargetMode="External"/><Relationship Id="rId427" Type="http://schemas.openxmlformats.org/officeDocument/2006/relationships/hyperlink" Target="aspi://module='ASPI'&amp;link='372/2011%20Sb.%252347'&amp;ucin-k-dni='30.12.9999'" TargetMode="External"/><Relationship Id="rId469" Type="http://schemas.openxmlformats.org/officeDocument/2006/relationships/hyperlink" Target="aspi://module='ASPI'&amp;link='62/1968%20Sb.%2523'&amp;ucin-k-dni='30.%209.2020'" TargetMode="External"/><Relationship Id="rId26" Type="http://schemas.openxmlformats.org/officeDocument/2006/relationships/hyperlink" Target="aspi://module='ASPI'&amp;link='372/2011%20Sb.%252311a'&amp;ucin-k-dni='30.%209.2020'" TargetMode="External"/><Relationship Id="rId231" Type="http://schemas.openxmlformats.org/officeDocument/2006/relationships/hyperlink" Target="https://zakonyprolidi.cz/cs/2011-372" TargetMode="External"/><Relationship Id="rId273" Type="http://schemas.openxmlformats.org/officeDocument/2006/relationships/hyperlink" Target="https://zakonyprolidi.cz/cs/2011-372" TargetMode="External"/><Relationship Id="rId329" Type="http://schemas.openxmlformats.org/officeDocument/2006/relationships/hyperlink" Target="aspi://module='ASPI'&amp;link='372/2011%20Sb.%252398'&amp;ucin-k-dni='30.%209.2020'" TargetMode="External"/><Relationship Id="rId480" Type="http://schemas.openxmlformats.org/officeDocument/2006/relationships/hyperlink" Target="aspi://module='ASPI'&amp;link='51/1995%20Sb.%2523'&amp;ucin-k-dni='30.%209.2020'" TargetMode="External"/><Relationship Id="rId536" Type="http://schemas.openxmlformats.org/officeDocument/2006/relationships/hyperlink" Target="aspi://module='ASPI'&amp;link='258/2000%20Sb.%2523'&amp;ucin-k-dni='30.%209.2020'" TargetMode="External"/><Relationship Id="rId68" Type="http://schemas.openxmlformats.org/officeDocument/2006/relationships/hyperlink" Target="https://zakonyprolidi.cz/cs/2011-372" TargetMode="External"/><Relationship Id="rId133" Type="http://schemas.openxmlformats.org/officeDocument/2006/relationships/hyperlink" Target="aspi://module='ASPI'&amp;link='372/2011%20Sb.%252338'&amp;ucin-k-dni='30.%209.2020'" TargetMode="External"/><Relationship Id="rId175" Type="http://schemas.openxmlformats.org/officeDocument/2006/relationships/hyperlink" Target="aspi://module='ASPI'&amp;link='372/2011%20Sb.%252357'&amp;ucin-k-dni='30.%209.2020'" TargetMode="External"/><Relationship Id="rId340" Type="http://schemas.openxmlformats.org/officeDocument/2006/relationships/hyperlink" Target="aspi://module='ASPI'&amp;link='372/2011%20Sb.%252320'&amp;ucin-k-dni='30.%209.2020'" TargetMode="External"/><Relationship Id="rId578" Type="http://schemas.openxmlformats.org/officeDocument/2006/relationships/hyperlink" Target="aspi://module='ASPI'&amp;link='89/2012%20Sb.%2523'&amp;ucin-k-dni='30.%209.2020'" TargetMode="External"/><Relationship Id="rId200" Type="http://schemas.openxmlformats.org/officeDocument/2006/relationships/hyperlink" Target="aspi://module='ASPI'&amp;link='372/2011%20Sb.%252365'&amp;ucin-k-dni='30.%209.2020'" TargetMode="External"/><Relationship Id="rId382" Type="http://schemas.openxmlformats.org/officeDocument/2006/relationships/hyperlink" Target="aspi://module='ASPI'&amp;link='372/2011%20Sb.%252314'&amp;ucin-k-dni='30.%209.2020'" TargetMode="External"/><Relationship Id="rId438" Type="http://schemas.openxmlformats.org/officeDocument/2006/relationships/hyperlink" Target="aspi://module='ASPI'&amp;link='372/2011%20Sb.%25235'&amp;ucin-k-dni='30.12.9999'" TargetMode="External"/><Relationship Id="rId242" Type="http://schemas.openxmlformats.org/officeDocument/2006/relationships/hyperlink" Target="https://zakonyprolidi.cz/cs/2011-372" TargetMode="External"/><Relationship Id="rId284" Type="http://schemas.openxmlformats.org/officeDocument/2006/relationships/hyperlink" Target="https://zakonyprolidi.cz/cs/2011-372" TargetMode="External"/><Relationship Id="rId491" Type="http://schemas.openxmlformats.org/officeDocument/2006/relationships/hyperlink" Target="aspi://module='ASPI'&amp;link='385/2006%20Sb.%2523'&amp;ucin-k-dni='30.%209.2020'" TargetMode="External"/><Relationship Id="rId505" Type="http://schemas.openxmlformats.org/officeDocument/2006/relationships/hyperlink" Target="aspi://module='ASPI'&amp;link='51/1995%20Sb.%2523'&amp;ucin-k-dni='30.%209.2020'" TargetMode="External"/><Relationship Id="rId37" Type="http://schemas.openxmlformats.org/officeDocument/2006/relationships/hyperlink" Target="https://zakonyprolidi.cz/cs/2011-372" TargetMode="External"/><Relationship Id="rId79" Type="http://schemas.openxmlformats.org/officeDocument/2006/relationships/hyperlink" Target="aspi://module='ASPI'&amp;link='372/2011%20Sb.%252345'&amp;ucin-k-dni='30.%209.2020'" TargetMode="External"/><Relationship Id="rId102" Type="http://schemas.openxmlformats.org/officeDocument/2006/relationships/hyperlink" Target="aspi://module='ASPI'&amp;link='372/2011%20Sb.%252316'&amp;ucin-k-dni='30.%209.2020'" TargetMode="External"/><Relationship Id="rId144" Type="http://schemas.openxmlformats.org/officeDocument/2006/relationships/hyperlink" Target="aspi://module='ASPI'&amp;link='48/1997%20Sb.%2523'&amp;ucin-k-dni='30.%209.2020'" TargetMode="External"/><Relationship Id="rId547" Type="http://schemas.openxmlformats.org/officeDocument/2006/relationships/hyperlink" Target="aspi://module='ASPI'&amp;link='435/2004%20Sb.%2523'&amp;ucin-k-dni='30.%209.2020'" TargetMode="External"/><Relationship Id="rId589" Type="http://schemas.openxmlformats.org/officeDocument/2006/relationships/hyperlink" Target="aspi://module='EU'&amp;link='32017R0852%2523%25C8l.10'&amp;ucin-k-dni='30.%209.202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06C18-8B33-4AB9-9F75-58F1A609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69554</Words>
  <Characters>410375</Characters>
  <Application>Microsoft Office Word</Application>
  <DocSecurity>0</DocSecurity>
  <Lines>3419</Lines>
  <Paragraphs>957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478972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Škampová Venuše Ing. Mgr.</dc:creator>
  <cp:lastModifiedBy>Hanzz</cp:lastModifiedBy>
  <cp:revision>2</cp:revision>
  <cp:lastPrinted>2020-07-10T08:03:00Z</cp:lastPrinted>
  <dcterms:created xsi:type="dcterms:W3CDTF">2020-08-19T18:51:00Z</dcterms:created>
  <dcterms:modified xsi:type="dcterms:W3CDTF">2020-08-19T18:51:00Z</dcterms:modified>
</cp:coreProperties>
</file>