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14" w:rsidRDefault="00335B14" w:rsidP="00335B14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77ACE6AD" wp14:editId="3F1A6DF0">
            <wp:extent cx="2790825" cy="82558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2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14" w:rsidRPr="00335B14" w:rsidRDefault="00335B14" w:rsidP="00335B14">
      <w:pPr>
        <w:pStyle w:val="Default"/>
        <w:jc w:val="center"/>
        <w:rPr>
          <w:b/>
        </w:rPr>
      </w:pPr>
      <w:r w:rsidRPr="00335B14">
        <w:rPr>
          <w:rFonts w:ascii="Calibri" w:hAnsi="Calibri" w:cs="Calibri"/>
          <w:b/>
          <w:sz w:val="22"/>
          <w:szCs w:val="22"/>
        </w:rPr>
        <w:t>www.parkinson-help.cz</w:t>
      </w:r>
    </w:p>
    <w:p w:rsidR="00335B14" w:rsidRDefault="00335B14" w:rsidP="00335B14">
      <w:pPr>
        <w:pStyle w:val="Default"/>
        <w:jc w:val="center"/>
        <w:rPr>
          <w:sz w:val="28"/>
          <w:szCs w:val="28"/>
        </w:rPr>
      </w:pPr>
    </w:p>
    <w:p w:rsidR="00335B14" w:rsidRPr="00335B14" w:rsidRDefault="00335B14" w:rsidP="00335B14">
      <w:pPr>
        <w:pStyle w:val="Default"/>
        <w:jc w:val="center"/>
        <w:rPr>
          <w:rFonts w:ascii="Albertus Extra Bold" w:hAnsi="Albertus Extra Bold"/>
          <w:b/>
          <w:color w:val="4F81BD" w:themeColor="accent1"/>
          <w:sz w:val="28"/>
          <w:szCs w:val="28"/>
        </w:rPr>
      </w:pPr>
      <w:r w:rsidRPr="00335B14">
        <w:rPr>
          <w:rFonts w:ascii="Albertus Extra Bold" w:hAnsi="Albertus Extra Bold"/>
          <w:b/>
          <w:color w:val="4F81BD" w:themeColor="accent1"/>
          <w:sz w:val="28"/>
          <w:szCs w:val="28"/>
        </w:rPr>
        <w:t>Dovolujeme si Vás pozvat na první celorepublikovou kampa</w:t>
      </w:r>
      <w:r w:rsidRPr="00335B14">
        <w:rPr>
          <w:rFonts w:ascii="Arial" w:hAnsi="Arial" w:cs="Arial"/>
          <w:b/>
          <w:color w:val="4F81BD" w:themeColor="accent1"/>
          <w:sz w:val="28"/>
          <w:szCs w:val="28"/>
        </w:rPr>
        <w:t>ň</w:t>
      </w:r>
    </w:p>
    <w:p w:rsidR="00335B14" w:rsidRPr="00335B14" w:rsidRDefault="00335B14" w:rsidP="00335B14">
      <w:pPr>
        <w:pStyle w:val="Default"/>
        <w:jc w:val="center"/>
        <w:rPr>
          <w:rFonts w:ascii="Albertus Extra Bold" w:hAnsi="Albertus Extra Bold"/>
          <w:b/>
          <w:color w:val="4F81BD" w:themeColor="accent1"/>
          <w:sz w:val="28"/>
          <w:szCs w:val="28"/>
        </w:rPr>
      </w:pPr>
      <w:r w:rsidRPr="00335B14">
        <w:rPr>
          <w:rFonts w:ascii="Albertus Extra Bold" w:hAnsi="Albertus Extra Bold"/>
          <w:b/>
          <w:color w:val="4F81BD" w:themeColor="accent1"/>
          <w:sz w:val="28"/>
          <w:szCs w:val="28"/>
        </w:rPr>
        <w:t>p</w:t>
      </w:r>
      <w:r w:rsidRPr="00335B14">
        <w:rPr>
          <w:rFonts w:ascii="Arial" w:hAnsi="Arial" w:cs="Arial"/>
          <w:b/>
          <w:color w:val="4F81BD" w:themeColor="accent1"/>
          <w:sz w:val="28"/>
          <w:szCs w:val="28"/>
        </w:rPr>
        <w:t>ř</w:t>
      </w:r>
      <w:r w:rsidRPr="00335B14">
        <w:rPr>
          <w:rFonts w:ascii="Albertus Extra Bold" w:hAnsi="Albertus Extra Bold"/>
          <w:b/>
          <w:color w:val="4F81BD" w:themeColor="accent1"/>
          <w:sz w:val="28"/>
          <w:szCs w:val="28"/>
        </w:rPr>
        <w:t>ibli</w:t>
      </w:r>
      <w:r w:rsidRPr="00335B14">
        <w:rPr>
          <w:rFonts w:ascii="Albertus Extra Bold" w:hAnsi="Albertus Extra Bold" w:cs="Albertus Extra Bold"/>
          <w:b/>
          <w:color w:val="4F81BD" w:themeColor="accent1"/>
          <w:sz w:val="28"/>
          <w:szCs w:val="28"/>
        </w:rPr>
        <w:t>ž</w:t>
      </w:r>
      <w:r w:rsidRPr="00335B14">
        <w:rPr>
          <w:rFonts w:ascii="Albertus Extra Bold" w:hAnsi="Albertus Extra Bold"/>
          <w:b/>
          <w:color w:val="4F81BD" w:themeColor="accent1"/>
          <w:sz w:val="28"/>
          <w:szCs w:val="28"/>
        </w:rPr>
        <w:t>uj</w:t>
      </w:r>
      <w:r w:rsidRPr="00335B14">
        <w:rPr>
          <w:rFonts w:ascii="Albertus Extra Bold" w:hAnsi="Albertus Extra Bold" w:cs="Albertus Extra Bold"/>
          <w:b/>
          <w:color w:val="4F81BD" w:themeColor="accent1"/>
          <w:sz w:val="28"/>
          <w:szCs w:val="28"/>
        </w:rPr>
        <w:t>í</w:t>
      </w:r>
      <w:r w:rsidRPr="00335B14">
        <w:rPr>
          <w:rFonts w:ascii="Albertus Extra Bold" w:hAnsi="Albertus Extra Bold"/>
          <w:b/>
          <w:color w:val="4F81BD" w:themeColor="accent1"/>
          <w:sz w:val="28"/>
          <w:szCs w:val="28"/>
        </w:rPr>
        <w:t>c</w:t>
      </w:r>
      <w:r w:rsidRPr="00335B14">
        <w:rPr>
          <w:rFonts w:ascii="Albertus Extra Bold" w:hAnsi="Albertus Extra Bold" w:cs="Albertus Extra Bold"/>
          <w:b/>
          <w:color w:val="4F81BD" w:themeColor="accent1"/>
          <w:sz w:val="28"/>
          <w:szCs w:val="28"/>
        </w:rPr>
        <w:t>í</w:t>
      </w:r>
      <w:r w:rsidRPr="00335B14">
        <w:rPr>
          <w:rFonts w:ascii="Albertus Extra Bold" w:hAnsi="Albertus Extra Bold"/>
          <w:b/>
          <w:color w:val="4F81BD" w:themeColor="accent1"/>
          <w:sz w:val="28"/>
          <w:szCs w:val="28"/>
        </w:rPr>
        <w:t xml:space="preserve"> denn</w:t>
      </w:r>
      <w:r w:rsidRPr="00335B14">
        <w:rPr>
          <w:rFonts w:ascii="Albertus Extra Bold" w:hAnsi="Albertus Extra Bold" w:cs="Albertus Extra Bold"/>
          <w:b/>
          <w:color w:val="4F81BD" w:themeColor="accent1"/>
          <w:sz w:val="28"/>
          <w:szCs w:val="28"/>
        </w:rPr>
        <w:t>í</w:t>
      </w:r>
      <w:r w:rsidRPr="00335B14">
        <w:rPr>
          <w:rFonts w:ascii="Albertus Extra Bold" w:hAnsi="Albertus Extra Bold"/>
          <w:b/>
          <w:color w:val="4F81BD" w:themeColor="accent1"/>
          <w:sz w:val="28"/>
          <w:szCs w:val="28"/>
        </w:rPr>
        <w:t xml:space="preserve"> situace, kter</w:t>
      </w:r>
      <w:r w:rsidRPr="00335B14">
        <w:rPr>
          <w:rFonts w:ascii="Albertus Extra Bold" w:hAnsi="Albertus Extra Bold" w:cs="Albertus Extra Bold"/>
          <w:b/>
          <w:color w:val="4F81BD" w:themeColor="accent1"/>
          <w:sz w:val="28"/>
          <w:szCs w:val="28"/>
        </w:rPr>
        <w:t>ý</w:t>
      </w:r>
      <w:r w:rsidRPr="00335B14">
        <w:rPr>
          <w:rFonts w:ascii="Albertus Extra Bold" w:hAnsi="Albertus Extra Bold"/>
          <w:b/>
          <w:color w:val="4F81BD" w:themeColor="accent1"/>
          <w:sz w:val="28"/>
          <w:szCs w:val="28"/>
        </w:rPr>
        <w:t>m mus</w:t>
      </w:r>
      <w:r w:rsidRPr="00335B14">
        <w:rPr>
          <w:rFonts w:ascii="Albertus Extra Bold" w:hAnsi="Albertus Extra Bold" w:cs="Albertus Extra Bold"/>
          <w:b/>
          <w:color w:val="4F81BD" w:themeColor="accent1"/>
          <w:sz w:val="28"/>
          <w:szCs w:val="28"/>
        </w:rPr>
        <w:t>í</w:t>
      </w:r>
      <w:r w:rsidRPr="00335B14">
        <w:rPr>
          <w:rFonts w:ascii="Albertus Extra Bold" w:hAnsi="Albertus Extra Bold"/>
          <w:b/>
          <w:color w:val="4F81BD" w:themeColor="accent1"/>
          <w:sz w:val="28"/>
          <w:szCs w:val="28"/>
        </w:rPr>
        <w:t xml:space="preserve"> nemocn</w:t>
      </w:r>
      <w:r w:rsidRPr="00335B14">
        <w:rPr>
          <w:rFonts w:ascii="Albertus Extra Bold" w:hAnsi="Albertus Extra Bold" w:cs="Albertus Extra Bold"/>
          <w:b/>
          <w:color w:val="4F81BD" w:themeColor="accent1"/>
          <w:sz w:val="28"/>
          <w:szCs w:val="28"/>
        </w:rPr>
        <w:t>ý</w:t>
      </w:r>
    </w:p>
    <w:p w:rsidR="00335B14" w:rsidRPr="00335B14" w:rsidRDefault="00335B14" w:rsidP="00335B14">
      <w:pPr>
        <w:pStyle w:val="Default"/>
        <w:jc w:val="center"/>
        <w:rPr>
          <w:rFonts w:ascii="Albertus Extra Bold" w:hAnsi="Albertus Extra Bold"/>
          <w:b/>
          <w:color w:val="4F81BD" w:themeColor="accent1"/>
          <w:sz w:val="28"/>
          <w:szCs w:val="28"/>
        </w:rPr>
      </w:pPr>
      <w:r w:rsidRPr="00335B14">
        <w:rPr>
          <w:rFonts w:ascii="Albertus Extra Bold" w:hAnsi="Albertus Extra Bold"/>
          <w:b/>
          <w:color w:val="4F81BD" w:themeColor="accent1"/>
          <w:sz w:val="28"/>
          <w:szCs w:val="28"/>
        </w:rPr>
        <w:t xml:space="preserve">Parkinsonovou chorobou </w:t>
      </w:r>
      <w:r w:rsidRPr="00335B14">
        <w:rPr>
          <w:rFonts w:ascii="Arial" w:hAnsi="Arial" w:cs="Arial"/>
          <w:b/>
          <w:color w:val="4F81BD" w:themeColor="accent1"/>
          <w:sz w:val="28"/>
          <w:szCs w:val="28"/>
        </w:rPr>
        <w:t>č</w:t>
      </w:r>
      <w:r w:rsidRPr="00335B14">
        <w:rPr>
          <w:rFonts w:ascii="Albertus Extra Bold" w:hAnsi="Albertus Extra Bold"/>
          <w:b/>
          <w:color w:val="4F81BD" w:themeColor="accent1"/>
          <w:sz w:val="28"/>
          <w:szCs w:val="28"/>
        </w:rPr>
        <w:t>elit.</w:t>
      </w:r>
    </w:p>
    <w:p w:rsidR="00335B14" w:rsidRPr="00335B14" w:rsidRDefault="00335B14" w:rsidP="00335B14">
      <w:pPr>
        <w:pStyle w:val="Default"/>
        <w:jc w:val="center"/>
        <w:rPr>
          <w:b/>
          <w:color w:val="4F81BD" w:themeColor="accent1"/>
          <w:sz w:val="28"/>
          <w:szCs w:val="28"/>
        </w:rPr>
      </w:pPr>
      <w:r w:rsidRPr="00335B14">
        <w:rPr>
          <w:rFonts w:ascii="Albertus Extra Bold" w:hAnsi="Albertus Extra Bold"/>
          <w:b/>
          <w:color w:val="4F81BD" w:themeColor="accent1"/>
          <w:sz w:val="28"/>
          <w:szCs w:val="28"/>
        </w:rPr>
        <w:t>Nese název „Doživotí</w:t>
      </w:r>
      <w:r w:rsidRPr="00335B14">
        <w:rPr>
          <w:b/>
          <w:color w:val="4F81BD" w:themeColor="accent1"/>
          <w:sz w:val="28"/>
          <w:szCs w:val="28"/>
        </w:rPr>
        <w:t>“</w:t>
      </w:r>
    </w:p>
    <w:p w:rsidR="00335B14" w:rsidRDefault="00335B14" w:rsidP="00335B14">
      <w:pPr>
        <w:pStyle w:val="Default"/>
        <w:rPr>
          <w:sz w:val="28"/>
          <w:szCs w:val="28"/>
        </w:rPr>
      </w:pPr>
    </w:p>
    <w:p w:rsidR="00335B14" w:rsidRDefault="00335B14" w:rsidP="00335B14">
      <w:pPr>
        <w:pStyle w:val="Default"/>
        <w:jc w:val="center"/>
        <w:rPr>
          <w:sz w:val="28"/>
          <w:szCs w:val="28"/>
        </w:rPr>
      </w:pPr>
    </w:p>
    <w:p w:rsidR="00F1578C" w:rsidRDefault="00335B14" w:rsidP="00335B1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000375" cy="2619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5C" w:rsidRPr="00DB7E5C" w:rsidRDefault="00335B14" w:rsidP="00DB7E5C">
      <w:pPr>
        <w:jc w:val="center"/>
        <w:rPr>
          <w:b/>
          <w:i/>
          <w:iCs/>
          <w:color w:val="365F91" w:themeColor="accent1" w:themeShade="BF"/>
        </w:rPr>
      </w:pPr>
      <w:r w:rsidRPr="00DB7E5C">
        <w:rPr>
          <w:b/>
          <w:i/>
          <w:iCs/>
          <w:color w:val="365F91" w:themeColor="accent1" w:themeShade="BF"/>
        </w:rPr>
        <w:t xml:space="preserve">Ke </w:t>
      </w:r>
      <w:r w:rsidRPr="00DB7E5C">
        <w:rPr>
          <w:b/>
          <w:i/>
          <w:iCs/>
          <w:color w:val="365F91" w:themeColor="accent1" w:themeShade="BF"/>
        </w:rPr>
        <w:t>zhlédnutí</w:t>
      </w:r>
      <w:r w:rsidR="00DB7E5C" w:rsidRPr="00DB7E5C">
        <w:rPr>
          <w:b/>
          <w:i/>
          <w:iCs/>
          <w:color w:val="365F91" w:themeColor="accent1" w:themeShade="BF"/>
        </w:rPr>
        <w:t xml:space="preserve"> </w:t>
      </w:r>
      <w:r w:rsidRPr="00DB7E5C">
        <w:rPr>
          <w:b/>
          <w:i/>
          <w:iCs/>
          <w:color w:val="365F91" w:themeColor="accent1" w:themeShade="BF"/>
        </w:rPr>
        <w:t>ve Vašem regionu:</w:t>
      </w:r>
    </w:p>
    <w:p w:rsidR="00335B14" w:rsidRPr="00DB7E5C" w:rsidRDefault="00DB7E5C" w:rsidP="00335B14">
      <w:pPr>
        <w:spacing w:after="0"/>
        <w:jc w:val="center"/>
        <w:rPr>
          <w:b/>
        </w:rPr>
      </w:pPr>
      <w:r w:rsidRPr="00DB7E5C">
        <w:rPr>
          <w:b/>
        </w:rPr>
        <w:t xml:space="preserve"> 3. - </w:t>
      </w:r>
      <w:proofErr w:type="gramStart"/>
      <w:r w:rsidRPr="00DB7E5C">
        <w:rPr>
          <w:b/>
        </w:rPr>
        <w:t>17.8. 2014</w:t>
      </w:r>
      <w:proofErr w:type="gramEnd"/>
    </w:p>
    <w:p w:rsidR="00335B14" w:rsidRPr="00DB7E5C" w:rsidRDefault="00335B14" w:rsidP="00335B14">
      <w:pPr>
        <w:spacing w:after="0"/>
        <w:jc w:val="center"/>
      </w:pPr>
      <w:r w:rsidRPr="00DB7E5C">
        <w:t xml:space="preserve">      OC SILESIA </w:t>
      </w:r>
      <w:r w:rsidRPr="00DB7E5C">
        <w:rPr>
          <w:b/>
        </w:rPr>
        <w:t>Opava</w:t>
      </w:r>
      <w:r w:rsidRPr="00DB7E5C">
        <w:t xml:space="preserve"> (T</w:t>
      </w:r>
      <w:r w:rsidRPr="00DB7E5C">
        <w:rPr>
          <w:rFonts w:cs="Arial"/>
        </w:rPr>
        <w:t>ě</w:t>
      </w:r>
      <w:r w:rsidRPr="00DB7E5C">
        <w:rPr>
          <w:rFonts w:cs="Albertus Extra Bold"/>
        </w:rPr>
        <w:t>ší</w:t>
      </w:r>
      <w:r w:rsidRPr="00DB7E5C">
        <w:t>nsk</w:t>
      </w:r>
      <w:r w:rsidRPr="00DB7E5C">
        <w:rPr>
          <w:rFonts w:cs="Albertus Extra Bold"/>
        </w:rPr>
        <w:t>á</w:t>
      </w:r>
      <w:r w:rsidRPr="00DB7E5C">
        <w:t xml:space="preserve"> 2914/44, Opava)</w:t>
      </w:r>
    </w:p>
    <w:p w:rsidR="00335B14" w:rsidRPr="00DB7E5C" w:rsidRDefault="00DB7E5C" w:rsidP="00335B14">
      <w:pPr>
        <w:spacing w:after="0"/>
        <w:jc w:val="center"/>
      </w:pPr>
      <w:r w:rsidRPr="00DB7E5C">
        <w:t xml:space="preserve">18. </w:t>
      </w:r>
      <w:r w:rsidR="00335B14" w:rsidRPr="00DB7E5C">
        <w:t>-</w:t>
      </w:r>
      <w:r w:rsidRPr="00DB7E5C">
        <w:t xml:space="preserve"> </w:t>
      </w:r>
      <w:r w:rsidR="00335B14" w:rsidRPr="00DB7E5C">
        <w:t>30. 8. 2014</w:t>
      </w:r>
    </w:p>
    <w:p w:rsidR="00335B14" w:rsidRPr="00DB7E5C" w:rsidRDefault="00335B14" w:rsidP="00335B14">
      <w:pPr>
        <w:spacing w:after="0"/>
        <w:jc w:val="center"/>
      </w:pPr>
      <w:r w:rsidRPr="00DB7E5C">
        <w:t xml:space="preserve">      OC Galerie </w:t>
      </w:r>
      <w:r w:rsidRPr="00DB7E5C">
        <w:rPr>
          <w:b/>
        </w:rPr>
        <w:t>T</w:t>
      </w:r>
      <w:r w:rsidRPr="00DB7E5C">
        <w:rPr>
          <w:rFonts w:cs="Arial"/>
          <w:b/>
        </w:rPr>
        <w:t>ř</w:t>
      </w:r>
      <w:r w:rsidRPr="00DB7E5C">
        <w:rPr>
          <w:b/>
        </w:rPr>
        <w:t>ebovice</w:t>
      </w:r>
      <w:r w:rsidRPr="00DB7E5C">
        <w:t xml:space="preserve"> (Sjízdná 5554/2, Ostrava - T</w:t>
      </w:r>
      <w:r w:rsidRPr="00DB7E5C">
        <w:rPr>
          <w:rFonts w:cs="Arial"/>
        </w:rPr>
        <w:t>ř</w:t>
      </w:r>
      <w:r w:rsidRPr="00DB7E5C">
        <w:t>ebovice)</w:t>
      </w:r>
    </w:p>
    <w:p w:rsidR="00335B14" w:rsidRPr="00DB7E5C" w:rsidRDefault="00DB7E5C" w:rsidP="00335B14">
      <w:pPr>
        <w:spacing w:after="0"/>
        <w:jc w:val="center"/>
        <w:rPr>
          <w:b/>
        </w:rPr>
      </w:pPr>
      <w:r w:rsidRPr="00DB7E5C">
        <w:rPr>
          <w:b/>
        </w:rPr>
        <w:t xml:space="preserve"> </w:t>
      </w:r>
      <w:proofErr w:type="gramStart"/>
      <w:r w:rsidRPr="00DB7E5C">
        <w:rPr>
          <w:b/>
        </w:rPr>
        <w:t xml:space="preserve">1.9.- </w:t>
      </w:r>
      <w:r>
        <w:rPr>
          <w:b/>
        </w:rPr>
        <w:t>14.</w:t>
      </w:r>
      <w:r w:rsidRPr="00DB7E5C">
        <w:rPr>
          <w:b/>
        </w:rPr>
        <w:t>9</w:t>
      </w:r>
      <w:proofErr w:type="gramEnd"/>
      <w:r w:rsidRPr="00DB7E5C">
        <w:rPr>
          <w:b/>
        </w:rPr>
        <w:t>. 2014</w:t>
      </w:r>
    </w:p>
    <w:p w:rsidR="00335B14" w:rsidRPr="00DB7E5C" w:rsidRDefault="00335B14" w:rsidP="00335B14">
      <w:pPr>
        <w:spacing w:after="0"/>
        <w:jc w:val="center"/>
      </w:pPr>
      <w:r w:rsidRPr="00DB7E5C">
        <w:t xml:space="preserve">     OC </w:t>
      </w:r>
      <w:r w:rsidRPr="00DB7E5C">
        <w:rPr>
          <w:b/>
        </w:rPr>
        <w:t>Plze</w:t>
      </w:r>
      <w:r w:rsidRPr="00DB7E5C">
        <w:rPr>
          <w:rFonts w:cs="Arial"/>
          <w:b/>
        </w:rPr>
        <w:t>ň</w:t>
      </w:r>
      <w:r w:rsidRPr="00DB7E5C">
        <w:t xml:space="preserve"> (Rokycanská 1424/128, Plze</w:t>
      </w:r>
      <w:r w:rsidRPr="00DB7E5C">
        <w:rPr>
          <w:rFonts w:cs="Arial"/>
        </w:rPr>
        <w:t>ň</w:t>
      </w:r>
      <w:r w:rsidRPr="00DB7E5C">
        <w:t>)</w:t>
      </w:r>
    </w:p>
    <w:p w:rsidR="00335B14" w:rsidRPr="00DB7E5C" w:rsidRDefault="00DB7E5C" w:rsidP="00335B14">
      <w:pPr>
        <w:spacing w:after="0"/>
        <w:jc w:val="center"/>
        <w:rPr>
          <w:b/>
        </w:rPr>
      </w:pPr>
      <w:r w:rsidRPr="00DB7E5C">
        <w:rPr>
          <w:b/>
        </w:rPr>
        <w:t xml:space="preserve">15. </w:t>
      </w:r>
      <w:r w:rsidR="00335B14" w:rsidRPr="00DB7E5C">
        <w:rPr>
          <w:b/>
        </w:rPr>
        <w:t>- 25. 9. 2014</w:t>
      </w:r>
    </w:p>
    <w:p w:rsidR="00335B14" w:rsidRPr="00DB7E5C" w:rsidRDefault="00335B14" w:rsidP="00335B14">
      <w:pPr>
        <w:spacing w:after="0"/>
        <w:jc w:val="center"/>
      </w:pPr>
      <w:r w:rsidRPr="00DB7E5C">
        <w:t xml:space="preserve">     OC Fontána </w:t>
      </w:r>
      <w:r w:rsidRPr="00DB7E5C">
        <w:rPr>
          <w:b/>
        </w:rPr>
        <w:t>Karlovy Vary</w:t>
      </w:r>
      <w:r w:rsidRPr="00DB7E5C">
        <w:t xml:space="preserve"> (Chebská 370, Karlovy Vary)</w:t>
      </w:r>
    </w:p>
    <w:p w:rsidR="00335B14" w:rsidRPr="00DB7E5C" w:rsidRDefault="00335B14" w:rsidP="00335B14">
      <w:pPr>
        <w:spacing w:after="0"/>
        <w:jc w:val="center"/>
        <w:rPr>
          <w:b/>
        </w:rPr>
      </w:pPr>
      <w:r w:rsidRPr="00DB7E5C">
        <w:rPr>
          <w:b/>
        </w:rPr>
        <w:t xml:space="preserve">26. 9. - </w:t>
      </w:r>
      <w:proofErr w:type="gramStart"/>
      <w:r w:rsidRPr="00DB7E5C">
        <w:rPr>
          <w:b/>
        </w:rPr>
        <w:t>12.10.</w:t>
      </w:r>
      <w:r w:rsidR="00DB7E5C" w:rsidRPr="00DB7E5C">
        <w:rPr>
          <w:b/>
        </w:rPr>
        <w:t xml:space="preserve"> </w:t>
      </w:r>
      <w:r w:rsidRPr="00DB7E5C">
        <w:rPr>
          <w:b/>
        </w:rPr>
        <w:t>2014</w:t>
      </w:r>
      <w:proofErr w:type="gramEnd"/>
    </w:p>
    <w:p w:rsidR="00335B14" w:rsidRPr="00DB7E5C" w:rsidRDefault="00335B14" w:rsidP="00335B14">
      <w:pPr>
        <w:spacing w:after="0"/>
        <w:jc w:val="center"/>
      </w:pPr>
      <w:r w:rsidRPr="00DB7E5C">
        <w:t xml:space="preserve">     OC Let</w:t>
      </w:r>
      <w:r w:rsidRPr="00DB7E5C">
        <w:rPr>
          <w:rFonts w:cs="Arial"/>
        </w:rPr>
        <w:t>ň</w:t>
      </w:r>
      <w:r w:rsidRPr="00DB7E5C">
        <w:t>any (Veselsk</w:t>
      </w:r>
      <w:r w:rsidRPr="00DB7E5C">
        <w:rPr>
          <w:rFonts w:cs="Albertus Extra Bold"/>
        </w:rPr>
        <w:t>á</w:t>
      </w:r>
      <w:r w:rsidRPr="00DB7E5C">
        <w:t xml:space="preserve"> 663, </w:t>
      </w:r>
      <w:r w:rsidRPr="00DB7E5C">
        <w:rPr>
          <w:b/>
        </w:rPr>
        <w:t>Praha 9</w:t>
      </w:r>
      <w:r w:rsidRPr="00DB7E5C">
        <w:t>)</w:t>
      </w:r>
    </w:p>
    <w:p w:rsidR="00335B14" w:rsidRPr="00DB7E5C" w:rsidRDefault="00DB7E5C" w:rsidP="00335B14">
      <w:pPr>
        <w:spacing w:after="0"/>
        <w:jc w:val="center"/>
        <w:rPr>
          <w:b/>
        </w:rPr>
      </w:pPr>
      <w:r w:rsidRPr="00DB7E5C">
        <w:rPr>
          <w:b/>
        </w:rPr>
        <w:t>13.</w:t>
      </w:r>
      <w:r w:rsidR="00335B14" w:rsidRPr="00DB7E5C">
        <w:rPr>
          <w:b/>
        </w:rPr>
        <w:t xml:space="preserve"> - </w:t>
      </w:r>
      <w:proofErr w:type="gramStart"/>
      <w:r w:rsidR="00335B14" w:rsidRPr="00DB7E5C">
        <w:rPr>
          <w:b/>
        </w:rPr>
        <w:t>26.10.</w:t>
      </w:r>
      <w:r w:rsidRPr="00DB7E5C">
        <w:rPr>
          <w:b/>
        </w:rPr>
        <w:t xml:space="preserve"> </w:t>
      </w:r>
      <w:r w:rsidR="00335B14" w:rsidRPr="00DB7E5C">
        <w:rPr>
          <w:b/>
        </w:rPr>
        <w:t>2014</w:t>
      </w:r>
      <w:proofErr w:type="gramEnd"/>
    </w:p>
    <w:p w:rsidR="00335B14" w:rsidRPr="00DB7E5C" w:rsidRDefault="00335B14" w:rsidP="00335B14">
      <w:pPr>
        <w:spacing w:after="0"/>
        <w:jc w:val="center"/>
      </w:pPr>
      <w:r w:rsidRPr="00DB7E5C">
        <w:t xml:space="preserve">    FORUM Liberec (Soukenné nám</w:t>
      </w:r>
      <w:r w:rsidRPr="00DB7E5C">
        <w:rPr>
          <w:rFonts w:cs="Arial"/>
        </w:rPr>
        <w:t>ě</w:t>
      </w:r>
      <w:r w:rsidRPr="00DB7E5C">
        <w:t>st</w:t>
      </w:r>
      <w:r w:rsidRPr="00DB7E5C">
        <w:rPr>
          <w:rFonts w:cs="Albertus Extra Bold"/>
        </w:rPr>
        <w:t>í</w:t>
      </w:r>
      <w:r w:rsidRPr="00DB7E5C">
        <w:t xml:space="preserve"> 2a/669, Liberec 1)</w:t>
      </w:r>
    </w:p>
    <w:p w:rsidR="00335B14" w:rsidRPr="00DB7E5C" w:rsidRDefault="00DB7E5C" w:rsidP="00335B14">
      <w:pPr>
        <w:spacing w:after="0"/>
        <w:jc w:val="center"/>
        <w:rPr>
          <w:b/>
        </w:rPr>
      </w:pPr>
      <w:r w:rsidRPr="00DB7E5C">
        <w:rPr>
          <w:b/>
        </w:rPr>
        <w:t>27.</w:t>
      </w:r>
      <w:r w:rsidR="00335B14" w:rsidRPr="00DB7E5C">
        <w:rPr>
          <w:b/>
        </w:rPr>
        <w:t xml:space="preserve"> - </w:t>
      </w:r>
      <w:proofErr w:type="gramStart"/>
      <w:r w:rsidR="00335B14" w:rsidRPr="00DB7E5C">
        <w:rPr>
          <w:b/>
        </w:rPr>
        <w:t>29.10.</w:t>
      </w:r>
      <w:r w:rsidRPr="00DB7E5C">
        <w:rPr>
          <w:b/>
        </w:rPr>
        <w:t xml:space="preserve"> </w:t>
      </w:r>
      <w:r w:rsidR="00335B14" w:rsidRPr="00DB7E5C">
        <w:rPr>
          <w:b/>
        </w:rPr>
        <w:t>2014</w:t>
      </w:r>
      <w:proofErr w:type="gramEnd"/>
    </w:p>
    <w:p w:rsidR="00335B14" w:rsidRPr="00DB7E5C" w:rsidRDefault="00335B14" w:rsidP="00335B14">
      <w:pPr>
        <w:spacing w:after="0"/>
        <w:jc w:val="center"/>
      </w:pPr>
      <w:r w:rsidRPr="00DB7E5C">
        <w:t xml:space="preserve">    NC Eden (U Slavie 1527, </w:t>
      </w:r>
      <w:r w:rsidRPr="00DB7E5C">
        <w:rPr>
          <w:b/>
        </w:rPr>
        <w:t>Praha 10</w:t>
      </w:r>
      <w:r w:rsidRPr="00DB7E5C">
        <w:t>)</w:t>
      </w:r>
      <w:bookmarkStart w:id="0" w:name="_GoBack"/>
      <w:bookmarkEnd w:id="0"/>
    </w:p>
    <w:p w:rsidR="00335B14" w:rsidRPr="00DB7E5C" w:rsidRDefault="00335B14" w:rsidP="00335B14">
      <w:pPr>
        <w:pStyle w:val="Default"/>
        <w:rPr>
          <w:rFonts w:asciiTheme="minorHAnsi" w:hAnsiTheme="minorHAnsi"/>
        </w:rPr>
      </w:pPr>
    </w:p>
    <w:p w:rsidR="00335B14" w:rsidRPr="00DB7E5C" w:rsidRDefault="00335B14" w:rsidP="00335B14">
      <w:pPr>
        <w:pStyle w:val="Default"/>
        <w:rPr>
          <w:rFonts w:ascii="Albertus Extra Bold" w:hAnsi="Albertus Extra Bold"/>
          <w:sz w:val="20"/>
          <w:szCs w:val="20"/>
        </w:rPr>
      </w:pPr>
    </w:p>
    <w:p w:rsidR="00335B14" w:rsidRPr="00DB7E5C" w:rsidRDefault="00335B14" w:rsidP="00335B1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B7E5C">
        <w:rPr>
          <w:rFonts w:asciiTheme="minorHAnsi" w:hAnsiTheme="minorHAnsi"/>
          <w:sz w:val="22"/>
          <w:szCs w:val="22"/>
        </w:rPr>
        <w:t xml:space="preserve">Informace o kampani: </w:t>
      </w:r>
      <w:r w:rsidRPr="00DB7E5C">
        <w:rPr>
          <w:rFonts w:asciiTheme="minorHAnsi" w:hAnsiTheme="minorHAnsi"/>
          <w:sz w:val="22"/>
          <w:szCs w:val="22"/>
        </w:rPr>
        <w:t>roman@parkinson-help.cz, nebo telefonicky: 724 035 413</w:t>
      </w:r>
    </w:p>
    <w:sectPr w:rsidR="00335B14" w:rsidRPr="00DB7E5C" w:rsidSect="00DB7E5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14"/>
    <w:rsid w:val="00012F10"/>
    <w:rsid w:val="00085D6C"/>
    <w:rsid w:val="00335B14"/>
    <w:rsid w:val="00D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5B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B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5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5B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B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Farkašová Hana Mgr. GR (MPSV)</dc:creator>
  <cp:lastModifiedBy>Farkašová Hana Mgr. GR (MPSV)</cp:lastModifiedBy>
  <cp:revision>2</cp:revision>
  <dcterms:created xsi:type="dcterms:W3CDTF">2014-08-07T05:48:00Z</dcterms:created>
  <dcterms:modified xsi:type="dcterms:W3CDTF">2014-08-07T06:05:00Z</dcterms:modified>
</cp:coreProperties>
</file>