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0" w:rsidRPr="00506DA8" w:rsidRDefault="00F318F0" w:rsidP="00770260">
      <w:pPr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I</w:t>
      </w:r>
      <w:r w:rsidR="00770260" w:rsidRPr="00506DA8">
        <w:rPr>
          <w:rFonts w:ascii="Arial" w:hAnsi="Arial" w:cs="Arial"/>
          <w:b/>
          <w:szCs w:val="32"/>
        </w:rPr>
        <w:t>I.</w:t>
      </w:r>
    </w:p>
    <w:p w:rsidR="00770260" w:rsidRPr="008E32E4" w:rsidRDefault="00770260" w:rsidP="008E32E4">
      <w:pPr>
        <w:jc w:val="both"/>
        <w:rPr>
          <w:rFonts w:ascii="Arial" w:hAnsi="Arial" w:cs="Arial"/>
          <w:bCs/>
          <w:szCs w:val="32"/>
        </w:rPr>
      </w:pPr>
    </w:p>
    <w:p w:rsidR="00770260" w:rsidRPr="0038565D" w:rsidRDefault="00770260" w:rsidP="00770260">
      <w:pPr>
        <w:jc w:val="center"/>
        <w:rPr>
          <w:rFonts w:ascii="Arial" w:hAnsi="Arial" w:cs="Arial"/>
          <w:b/>
          <w:bCs/>
          <w:szCs w:val="32"/>
        </w:rPr>
      </w:pPr>
      <w:r w:rsidRPr="0038565D">
        <w:rPr>
          <w:rFonts w:ascii="Arial" w:hAnsi="Arial" w:cs="Arial"/>
          <w:b/>
          <w:bCs/>
          <w:szCs w:val="32"/>
        </w:rPr>
        <w:t>Předkládací zpráva</w:t>
      </w:r>
    </w:p>
    <w:p w:rsidR="004139AD" w:rsidRDefault="004139AD" w:rsidP="0079273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4139AD" w:rsidRDefault="00ED7D17" w:rsidP="0079273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práce a sociálních věcí</w:t>
      </w:r>
      <w:r w:rsidR="004139AD" w:rsidRPr="004139AD">
        <w:rPr>
          <w:rFonts w:ascii="Arial" w:hAnsi="Arial" w:cs="Arial"/>
        </w:rPr>
        <w:t xml:space="preserve"> předkládá k projednání návrh materiálu „Teze právní úpravy koordinace rehabilitace osob se zdravotním postižením“ (dále jen „Teze“). Předkládaný materiál je výsledkem dlouhodobé činnosti</w:t>
      </w:r>
      <w:r w:rsidR="00792736">
        <w:rPr>
          <w:rFonts w:ascii="Arial" w:hAnsi="Arial" w:cs="Arial"/>
        </w:rPr>
        <w:t xml:space="preserve"> meziresortní pracovní skupiny.</w:t>
      </w:r>
    </w:p>
    <w:p w:rsidR="00792736" w:rsidRPr="004139AD" w:rsidRDefault="00792736" w:rsidP="0079273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>Tyto Teze byly zpracovávány nejprve v rámci a posléze mimo legislativní plán vlády České republiky a popisují základní principy koordinace rehabilitace. Řeší základní konstrukci, koncept koordinace rehabilitačních procesů.</w:t>
      </w: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>Podmínkou vytvoření fungujícího a účelného systému koordinace rehabilitace je legislativní zakotvení právní úpravy, vymezující právo oprávněných osob - na využití všech prostředků rehabilitace, na poradenství v této oblasti, na poskytnutí součinnosti s institucemi zajišťujícími podporu a především na koordinaci celého systému rehabilitace. Nedílnou součástí je i sledování plnění navržených doporučení (plánů), sestavených pro konkrétní osobu.</w:t>
      </w: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>Teze stanoví zásady rehabilitace, které musí případná právní úprava naplnit, a to včasnost, komplexnost, návaznost, koordinovanost, součinnost, dostupnost a princip přednosti rehabilitace před posuzováním nepříznivého zdravotního stavu. Tyto principy jsou základními atributy efektivního fungování procesu rehabilitace. Absence kteréhokoli z nich může vést k nefunkčnosti rehabilitace a neúčelnému, popř. až duplicitnímu vynakládání finančních prostředků.</w:t>
      </w: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 xml:space="preserve">Předkládanou úpravou obsaženou v Tezích se stanovují podmínky pro vytvoření systému koordinace rehabilitace, který přispěje ke komplexnímu řešení situace oprávněných osob, návaznosti jednotlivých kroků, a který povede k efektivnímu využívání všech prostředků rehabilitace. Tím se zajistí i jejich provázanost, místní a časová dostupnost. </w:t>
      </w: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>Teze navrhují vznik rehabilitačních koordinačních center jakožto specializovaných orgánů, které budou zajišťovat koordinaci rehabilitace na krajské úrovni. Jedná se o specializované poradenské pracoviště. V tezích jsou navrženy i varianty umístění těchto center. Varianta č. 1 předpokládá zřízení center v zařízeních sociálních služeb, varianta č. 2 v územní blízkosti zdravotnických zařízení a varianta č. 3 navrhuje, aby koordinaci rehabilitace zajišťova</w:t>
      </w:r>
      <w:bookmarkStart w:id="0" w:name="_GoBack"/>
      <w:bookmarkEnd w:id="0"/>
      <w:r w:rsidRPr="00396ED6">
        <w:rPr>
          <w:rFonts w:ascii="Arial" w:hAnsi="Arial" w:cs="Arial"/>
        </w:rPr>
        <w:t xml:space="preserve">l krajský úřad jako svou součást. </w:t>
      </w: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 xml:space="preserve">Podpoří-li tento koncept obsažený v Tezích Vláda České republiky, bude následně rozpracován do standardní podoby věcného záměru zákona i s detailním popisem jednotlivých variant. </w:t>
      </w:r>
    </w:p>
    <w:p w:rsidR="00396ED6" w:rsidRPr="00396ED6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792736" w:rsidRPr="006123DC" w:rsidRDefault="00396ED6" w:rsidP="00396ED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396ED6">
        <w:rPr>
          <w:rFonts w:ascii="Arial" w:hAnsi="Arial" w:cs="Arial"/>
        </w:rPr>
        <w:t>Zvláštní pozornost by měla být v následujících krocích věnována spolupráci s Ministerstvem zdravotnictví, která doposud v této věci nebyla zcela efektivní.</w:t>
      </w:r>
    </w:p>
    <w:sectPr w:rsidR="00792736" w:rsidRPr="006123DC" w:rsidSect="003B14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0"/>
    <w:rsid w:val="000C3AD1"/>
    <w:rsid w:val="000E1D05"/>
    <w:rsid w:val="001321E3"/>
    <w:rsid w:val="002B7F42"/>
    <w:rsid w:val="002E0929"/>
    <w:rsid w:val="002E787F"/>
    <w:rsid w:val="0038565D"/>
    <w:rsid w:val="00396ED6"/>
    <w:rsid w:val="003B14B8"/>
    <w:rsid w:val="004139AD"/>
    <w:rsid w:val="00413E81"/>
    <w:rsid w:val="00506DA8"/>
    <w:rsid w:val="005212B3"/>
    <w:rsid w:val="005C4300"/>
    <w:rsid w:val="006123DC"/>
    <w:rsid w:val="006822F9"/>
    <w:rsid w:val="006D598A"/>
    <w:rsid w:val="00770260"/>
    <w:rsid w:val="00792736"/>
    <w:rsid w:val="007B143F"/>
    <w:rsid w:val="007F1558"/>
    <w:rsid w:val="00821B8C"/>
    <w:rsid w:val="008622F5"/>
    <w:rsid w:val="008E32E4"/>
    <w:rsid w:val="009C4AD8"/>
    <w:rsid w:val="00A0742B"/>
    <w:rsid w:val="00A658B4"/>
    <w:rsid w:val="00A90350"/>
    <w:rsid w:val="00B9332B"/>
    <w:rsid w:val="00BD18C9"/>
    <w:rsid w:val="00CC3034"/>
    <w:rsid w:val="00CF5E04"/>
    <w:rsid w:val="00E968EE"/>
    <w:rsid w:val="00ED7D17"/>
    <w:rsid w:val="00EF5798"/>
    <w:rsid w:val="00F13342"/>
    <w:rsid w:val="00F318F0"/>
    <w:rsid w:val="00F765C9"/>
    <w:rsid w:val="00F76C4B"/>
    <w:rsid w:val="00F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5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7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7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7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9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5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7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7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7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3029-A3AA-4FD3-95BB-EFEB0FD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Laubová Lenka, Mgr. (MPSV)</dc:creator>
  <cp:lastModifiedBy>Dvořáková Andrea (MPSV)</cp:lastModifiedBy>
  <cp:revision>5</cp:revision>
  <dcterms:created xsi:type="dcterms:W3CDTF">2013-11-19T16:01:00Z</dcterms:created>
  <dcterms:modified xsi:type="dcterms:W3CDTF">2013-12-10T08:26:00Z</dcterms:modified>
</cp:coreProperties>
</file>